
<file path=[Content_Types].xml><?xml version="1.0" encoding="utf-8"?>
<Types xmlns="http://schemas.openxmlformats.org/package/2006/content-types">
  <Default Extension="png" ContentType="image/pn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5CA6" w:rsidRPr="003D48ED" w:rsidRDefault="00C36A3F" w:rsidP="00785CA6">
      <w:pPr>
        <w:jc w:val="center"/>
        <w:outlineLvl w:val="0"/>
        <w:rPr>
          <w:rFonts w:ascii="Times New Roman" w:hAnsi="Times New Roman" w:cs="Times New Roman"/>
          <w:b/>
          <w:color w:val="548DD4" w:themeColor="text2" w:themeTint="99"/>
          <w:sz w:val="28"/>
        </w:rPr>
      </w:pPr>
      <w:r w:rsidRPr="003D48ED">
        <w:rPr>
          <w:rFonts w:ascii="Times New Roman" w:hAnsi="Times New Roman"/>
          <w:b/>
          <w:sz w:val="28"/>
          <w:szCs w:val="24"/>
        </w:rPr>
        <w:t xml:space="preserve">PHOSPHORYLATION </w:t>
      </w:r>
      <w:r w:rsidRPr="003D48ED">
        <w:rPr>
          <w:rFonts w:ascii="Times New Roman" w:hAnsi="Times New Roman"/>
          <w:b/>
          <w:sz w:val="28"/>
          <w:szCs w:val="24"/>
          <w:lang w:val="en-CA"/>
        </w:rPr>
        <w:t>OF GELATINE AND</w:t>
      </w:r>
      <w:r w:rsidRPr="003D48ED">
        <w:rPr>
          <w:rFonts w:ascii="Times New Roman" w:hAnsi="Times New Roman"/>
          <w:b/>
          <w:sz w:val="28"/>
          <w:szCs w:val="24"/>
        </w:rPr>
        <w:t xml:space="preserve"> CHITOSAN AS AN EXCIPIENT FOR ASIATICOSIDE NANOFIBERS</w:t>
      </w:r>
      <w:r w:rsidRPr="003D48ED">
        <w:rPr>
          <w:rFonts w:ascii="Times New Roman" w:hAnsi="Times New Roman" w:cs="Times New Roman"/>
          <w:b/>
          <w:color w:val="548DD4" w:themeColor="text2" w:themeTint="99"/>
          <w:sz w:val="28"/>
        </w:rPr>
        <w:t xml:space="preserve"> </w:t>
      </w:r>
    </w:p>
    <w:p w:rsidR="00785CA6" w:rsidRPr="00001D81" w:rsidRDefault="00785CA6" w:rsidP="00785CA6">
      <w:pPr>
        <w:spacing w:line="360" w:lineRule="auto"/>
        <w:jc w:val="center"/>
        <w:outlineLvl w:val="0"/>
        <w:rPr>
          <w:rFonts w:ascii="Times New Roman" w:hAnsi="Times New Roman" w:cs="Times New Roman"/>
          <w:b/>
          <w:color w:val="548DD4" w:themeColor="text2" w:themeTint="99"/>
          <w:sz w:val="24"/>
        </w:rPr>
      </w:pPr>
    </w:p>
    <w:p w:rsidR="00785CA6" w:rsidRPr="003D48ED" w:rsidRDefault="00C36A3F" w:rsidP="00785CA6">
      <w:pPr>
        <w:jc w:val="center"/>
        <w:outlineLvl w:val="0"/>
        <w:rPr>
          <w:rFonts w:ascii="Times New Roman" w:hAnsi="Times New Roman" w:cs="Times New Roman"/>
          <w:b/>
          <w:color w:val="548DD4" w:themeColor="text2" w:themeTint="99"/>
          <w:sz w:val="28"/>
          <w:szCs w:val="28"/>
          <w:lang w:val="id-ID"/>
        </w:rPr>
      </w:pPr>
      <w:r w:rsidRPr="003D48ED">
        <w:rPr>
          <w:rFonts w:ascii="Times New Roman" w:hAnsi="Times New Roman" w:cs="Times New Roman"/>
          <w:sz w:val="28"/>
          <w:szCs w:val="28"/>
        </w:rPr>
        <w:t>(</w:t>
      </w:r>
      <w:proofErr w:type="spellStart"/>
      <w:r w:rsidR="003D48ED">
        <w:rPr>
          <w:rFonts w:ascii="Times New Roman" w:hAnsi="Times New Roman" w:cs="Times New Roman"/>
          <w:sz w:val="28"/>
          <w:szCs w:val="28"/>
        </w:rPr>
        <w:t>P</w:t>
      </w:r>
      <w:r w:rsidR="003D48ED" w:rsidRPr="003D48ED">
        <w:rPr>
          <w:rFonts w:ascii="Times New Roman" w:hAnsi="Times New Roman" w:cs="Times New Roman"/>
          <w:sz w:val="28"/>
          <w:szCs w:val="28"/>
        </w:rPr>
        <w:t>emfosforilan</w:t>
      </w:r>
      <w:proofErr w:type="spellEnd"/>
      <w:r w:rsidR="003D48ED">
        <w:rPr>
          <w:rFonts w:ascii="Times New Roman" w:hAnsi="Times New Roman" w:cs="Times New Roman"/>
          <w:sz w:val="28"/>
          <w:szCs w:val="28"/>
        </w:rPr>
        <w:t xml:space="preserve"> Gelatin </w:t>
      </w:r>
      <w:proofErr w:type="spellStart"/>
      <w:r w:rsidR="003D48ED">
        <w:rPr>
          <w:rFonts w:ascii="Times New Roman" w:hAnsi="Times New Roman" w:cs="Times New Roman"/>
          <w:sz w:val="28"/>
          <w:szCs w:val="28"/>
        </w:rPr>
        <w:t>dan</w:t>
      </w:r>
      <w:proofErr w:type="spellEnd"/>
      <w:r w:rsidR="003D48ED">
        <w:rPr>
          <w:rFonts w:ascii="Times New Roman" w:hAnsi="Times New Roman" w:cs="Times New Roman"/>
          <w:sz w:val="28"/>
          <w:szCs w:val="28"/>
        </w:rPr>
        <w:t xml:space="preserve"> </w:t>
      </w:r>
      <w:proofErr w:type="spellStart"/>
      <w:r w:rsidR="003D48ED">
        <w:rPr>
          <w:rFonts w:ascii="Times New Roman" w:hAnsi="Times New Roman" w:cs="Times New Roman"/>
          <w:sz w:val="28"/>
          <w:szCs w:val="28"/>
        </w:rPr>
        <w:t>Kitosan</w:t>
      </w:r>
      <w:proofErr w:type="spellEnd"/>
      <w:r w:rsidRPr="003D48ED">
        <w:rPr>
          <w:rFonts w:ascii="Times New Roman" w:hAnsi="Times New Roman" w:cs="Times New Roman"/>
          <w:sz w:val="28"/>
          <w:szCs w:val="28"/>
        </w:rPr>
        <w:t xml:space="preserve">                                                      </w:t>
      </w:r>
      <w:r w:rsidR="003D48ED" w:rsidRPr="003D48ED">
        <w:rPr>
          <w:rFonts w:ascii="Times New Roman" w:hAnsi="Times New Roman" w:cs="Times New Roman"/>
          <w:sz w:val="28"/>
          <w:szCs w:val="28"/>
        </w:rPr>
        <w:t xml:space="preserve">                           </w:t>
      </w:r>
      <w:proofErr w:type="spellStart"/>
      <w:r w:rsidRPr="003D48ED">
        <w:rPr>
          <w:rFonts w:ascii="Times New Roman" w:hAnsi="Times New Roman" w:cs="Times New Roman"/>
          <w:sz w:val="28"/>
          <w:szCs w:val="28"/>
        </w:rPr>
        <w:t>Sebagai</w:t>
      </w:r>
      <w:proofErr w:type="spellEnd"/>
      <w:r w:rsidRPr="003D48ED">
        <w:rPr>
          <w:rFonts w:ascii="Times New Roman" w:hAnsi="Times New Roman" w:cs="Times New Roman"/>
          <w:sz w:val="28"/>
          <w:szCs w:val="28"/>
        </w:rPr>
        <w:t xml:space="preserve"> </w:t>
      </w:r>
      <w:proofErr w:type="spellStart"/>
      <w:r w:rsidRPr="003D48ED">
        <w:rPr>
          <w:rFonts w:ascii="Times New Roman" w:hAnsi="Times New Roman" w:cs="Times New Roman"/>
          <w:sz w:val="28"/>
          <w:szCs w:val="28"/>
          <w:lang w:val="en-CA"/>
        </w:rPr>
        <w:t>Eksipien</w:t>
      </w:r>
      <w:proofErr w:type="spellEnd"/>
      <w:r w:rsidRPr="003D48ED">
        <w:rPr>
          <w:rFonts w:ascii="Times New Roman" w:hAnsi="Times New Roman" w:cs="Times New Roman"/>
          <w:sz w:val="28"/>
          <w:szCs w:val="28"/>
        </w:rPr>
        <w:t xml:space="preserve"> </w:t>
      </w:r>
      <w:proofErr w:type="spellStart"/>
      <w:r w:rsidR="003D48ED">
        <w:rPr>
          <w:rFonts w:ascii="Times New Roman" w:hAnsi="Times New Roman" w:cs="Times New Roman"/>
          <w:sz w:val="28"/>
          <w:szCs w:val="28"/>
        </w:rPr>
        <w:t>Bagi</w:t>
      </w:r>
      <w:proofErr w:type="spellEnd"/>
      <w:r w:rsidR="003D48ED">
        <w:rPr>
          <w:rFonts w:ascii="Times New Roman" w:hAnsi="Times New Roman" w:cs="Times New Roman"/>
          <w:sz w:val="28"/>
          <w:szCs w:val="28"/>
        </w:rPr>
        <w:t xml:space="preserve"> </w:t>
      </w:r>
      <w:r w:rsidRPr="003D48ED">
        <w:rPr>
          <w:rFonts w:ascii="Times New Roman" w:hAnsi="Times New Roman" w:cs="Times New Roman"/>
          <w:sz w:val="28"/>
          <w:szCs w:val="28"/>
        </w:rPr>
        <w:t>P</w:t>
      </w:r>
      <w:proofErr w:type="spellStart"/>
      <w:r w:rsidR="003D48ED">
        <w:rPr>
          <w:rFonts w:ascii="Times New Roman" w:hAnsi="Times New Roman" w:cs="Times New Roman"/>
          <w:sz w:val="28"/>
          <w:szCs w:val="28"/>
          <w:lang w:val="en-CA"/>
        </w:rPr>
        <w:t>enyediaan</w:t>
      </w:r>
      <w:proofErr w:type="spellEnd"/>
      <w:r w:rsidRPr="003D48ED">
        <w:rPr>
          <w:rFonts w:ascii="Times New Roman" w:hAnsi="Times New Roman" w:cs="Times New Roman"/>
          <w:sz w:val="28"/>
          <w:szCs w:val="28"/>
        </w:rPr>
        <w:t xml:space="preserve"> </w:t>
      </w:r>
      <w:proofErr w:type="spellStart"/>
      <w:r w:rsidRPr="003D48ED">
        <w:rPr>
          <w:rFonts w:ascii="Times New Roman" w:hAnsi="Times New Roman" w:cs="Times New Roman"/>
          <w:sz w:val="28"/>
          <w:szCs w:val="28"/>
          <w:lang w:val="en-CA"/>
        </w:rPr>
        <w:t>Nano</w:t>
      </w:r>
      <w:r w:rsidR="003D48ED">
        <w:rPr>
          <w:rFonts w:ascii="Times New Roman" w:hAnsi="Times New Roman" w:cs="Times New Roman"/>
          <w:sz w:val="28"/>
          <w:szCs w:val="28"/>
          <w:lang w:val="en-CA"/>
        </w:rPr>
        <w:t>fiber</w:t>
      </w:r>
      <w:proofErr w:type="spellEnd"/>
      <w:r w:rsidRPr="003D48ED">
        <w:rPr>
          <w:rFonts w:ascii="Times New Roman" w:hAnsi="Times New Roman" w:cs="Times New Roman"/>
          <w:sz w:val="28"/>
          <w:szCs w:val="28"/>
        </w:rPr>
        <w:t xml:space="preserve"> </w:t>
      </w:r>
      <w:proofErr w:type="spellStart"/>
      <w:r w:rsidRPr="003D48ED">
        <w:rPr>
          <w:rFonts w:ascii="Times New Roman" w:hAnsi="Times New Roman" w:cs="Times New Roman"/>
          <w:sz w:val="28"/>
          <w:szCs w:val="28"/>
          <w:lang w:val="en-CA"/>
        </w:rPr>
        <w:t>Asiati</w:t>
      </w:r>
      <w:r w:rsidR="003D48ED">
        <w:rPr>
          <w:rFonts w:ascii="Times New Roman" w:hAnsi="Times New Roman" w:cs="Times New Roman"/>
          <w:sz w:val="28"/>
          <w:szCs w:val="28"/>
        </w:rPr>
        <w:t>kosida</w:t>
      </w:r>
      <w:proofErr w:type="spellEnd"/>
      <w:r w:rsidRPr="003D48ED">
        <w:rPr>
          <w:rFonts w:ascii="Times New Roman" w:hAnsi="Times New Roman" w:cs="Times New Roman"/>
          <w:sz w:val="28"/>
          <w:szCs w:val="28"/>
        </w:rPr>
        <w:t>)</w:t>
      </w:r>
      <w:r w:rsidRPr="003D48ED">
        <w:rPr>
          <w:rFonts w:ascii="Times New Roman" w:hAnsi="Times New Roman" w:cs="Times New Roman"/>
          <w:b/>
          <w:color w:val="548DD4" w:themeColor="text2" w:themeTint="99"/>
          <w:sz w:val="28"/>
          <w:szCs w:val="28"/>
        </w:rPr>
        <w:t xml:space="preserve"> </w:t>
      </w:r>
    </w:p>
    <w:p w:rsidR="00C36A3F" w:rsidRPr="00C36A3F" w:rsidRDefault="00C36A3F" w:rsidP="00785CA6">
      <w:pPr>
        <w:jc w:val="center"/>
        <w:outlineLvl w:val="0"/>
        <w:rPr>
          <w:rFonts w:ascii="Times New Roman" w:hAnsi="Times New Roman" w:cs="Times New Roman"/>
          <w:b/>
          <w:color w:val="548DD4" w:themeColor="text2" w:themeTint="99"/>
          <w:sz w:val="24"/>
          <w:lang w:val="id-ID"/>
        </w:rPr>
      </w:pPr>
    </w:p>
    <w:p w:rsidR="00C36A3F" w:rsidRDefault="00C36A3F" w:rsidP="00C36A3F">
      <w:pPr>
        <w:tabs>
          <w:tab w:val="left" w:pos="1560"/>
        </w:tabs>
        <w:adjustRightInd w:val="0"/>
        <w:ind w:left="1701" w:hanging="1701"/>
        <w:jc w:val="center"/>
        <w:rPr>
          <w:rFonts w:ascii="Times New Roman" w:hAnsi="Times New Roman"/>
          <w:szCs w:val="20"/>
        </w:rPr>
      </w:pPr>
      <w:proofErr w:type="gramStart"/>
      <w:r>
        <w:rPr>
          <w:rFonts w:ascii="Times New Roman" w:hAnsi="Times New Roman"/>
          <w:szCs w:val="20"/>
        </w:rPr>
        <w:t xml:space="preserve">Susana </w:t>
      </w:r>
      <w:proofErr w:type="spellStart"/>
      <w:r>
        <w:rPr>
          <w:rFonts w:ascii="Times New Roman" w:hAnsi="Times New Roman"/>
          <w:szCs w:val="20"/>
        </w:rPr>
        <w:t>Elya</w:t>
      </w:r>
      <w:proofErr w:type="spellEnd"/>
      <w:r>
        <w:rPr>
          <w:rFonts w:ascii="Times New Roman" w:hAnsi="Times New Roman"/>
          <w:szCs w:val="20"/>
        </w:rPr>
        <w:t xml:space="preserve"> Sudrajat</w:t>
      </w:r>
      <w:r w:rsidRPr="000944F4">
        <w:rPr>
          <w:rFonts w:ascii="Times New Roman" w:hAnsi="Times New Roman"/>
          <w:szCs w:val="20"/>
          <w:vertAlign w:val="superscript"/>
        </w:rPr>
        <w:t>1</w:t>
      </w:r>
      <w:r w:rsidRPr="000944F4">
        <w:rPr>
          <w:rFonts w:ascii="Times New Roman" w:hAnsi="Times New Roman" w:cs="Times New Roman"/>
          <w:szCs w:val="20"/>
          <w:vertAlign w:val="superscript"/>
        </w:rPr>
        <w:t>*</w:t>
      </w:r>
      <w:r>
        <w:rPr>
          <w:rFonts w:ascii="Times New Roman" w:hAnsi="Times New Roman"/>
          <w:szCs w:val="20"/>
        </w:rPr>
        <w:t>, Khairurrijal</w:t>
      </w:r>
      <w:r w:rsidRPr="000944F4">
        <w:rPr>
          <w:rFonts w:ascii="Times New Roman" w:hAnsi="Times New Roman"/>
          <w:szCs w:val="20"/>
          <w:vertAlign w:val="superscript"/>
        </w:rPr>
        <w:t>2</w:t>
      </w:r>
      <w:r>
        <w:rPr>
          <w:rFonts w:ascii="Times New Roman" w:hAnsi="Times New Roman"/>
          <w:szCs w:val="20"/>
        </w:rPr>
        <w:t xml:space="preserve">, </w:t>
      </w:r>
      <w:proofErr w:type="spellStart"/>
      <w:r>
        <w:rPr>
          <w:rFonts w:ascii="Times New Roman" w:hAnsi="Times New Roman"/>
          <w:szCs w:val="20"/>
        </w:rPr>
        <w:t>Puspa</w:t>
      </w:r>
      <w:proofErr w:type="spellEnd"/>
      <w:r>
        <w:rPr>
          <w:rFonts w:ascii="Times New Roman" w:hAnsi="Times New Roman"/>
          <w:szCs w:val="20"/>
        </w:rPr>
        <w:t xml:space="preserve"> DN Lotulung</w:t>
      </w:r>
      <w:r w:rsidRPr="000944F4">
        <w:rPr>
          <w:rFonts w:ascii="Times New Roman" w:hAnsi="Times New Roman"/>
          <w:szCs w:val="20"/>
          <w:vertAlign w:val="superscript"/>
        </w:rPr>
        <w:t>3</w:t>
      </w:r>
      <w:r w:rsidRPr="000944F4">
        <w:rPr>
          <w:rFonts w:ascii="Times New Roman" w:hAnsi="Times New Roman"/>
          <w:szCs w:val="20"/>
        </w:rPr>
        <w:t xml:space="preserve">, </w:t>
      </w:r>
      <w:proofErr w:type="spellStart"/>
      <w:r w:rsidRPr="000944F4">
        <w:rPr>
          <w:rFonts w:ascii="Times New Roman" w:hAnsi="Times New Roman"/>
          <w:szCs w:val="20"/>
        </w:rPr>
        <w:t>Effionora</w:t>
      </w:r>
      <w:proofErr w:type="spellEnd"/>
      <w:r w:rsidRPr="000944F4">
        <w:rPr>
          <w:rFonts w:ascii="Times New Roman" w:hAnsi="Times New Roman"/>
          <w:szCs w:val="20"/>
        </w:rPr>
        <w:t xml:space="preserve"> Anwar</w:t>
      </w:r>
      <w:r w:rsidRPr="000944F4">
        <w:rPr>
          <w:rFonts w:ascii="Times New Roman" w:hAnsi="Times New Roman"/>
          <w:szCs w:val="20"/>
          <w:vertAlign w:val="superscript"/>
        </w:rPr>
        <w:t>1</w:t>
      </w:r>
      <w:r w:rsidRPr="000944F4">
        <w:rPr>
          <w:rFonts w:ascii="Times New Roman" w:hAnsi="Times New Roman"/>
          <w:szCs w:val="20"/>
        </w:rPr>
        <w:t>.</w:t>
      </w:r>
      <w:proofErr w:type="gramEnd"/>
    </w:p>
    <w:p w:rsidR="00785CA6" w:rsidRPr="00001D81" w:rsidRDefault="00C36A3F" w:rsidP="00C36A3F">
      <w:pPr>
        <w:jc w:val="center"/>
        <w:outlineLvl w:val="0"/>
        <w:rPr>
          <w:rFonts w:ascii="Times New Roman" w:hAnsi="Times New Roman" w:cs="Times New Roman"/>
          <w:b/>
          <w:color w:val="548DD4" w:themeColor="text2" w:themeTint="99"/>
          <w:sz w:val="24"/>
        </w:rPr>
      </w:pPr>
      <w:r w:rsidRPr="00001D81">
        <w:rPr>
          <w:rFonts w:ascii="Times New Roman" w:hAnsi="Times New Roman" w:cs="Times New Roman"/>
          <w:b/>
          <w:color w:val="548DD4" w:themeColor="text2" w:themeTint="99"/>
          <w:sz w:val="24"/>
        </w:rPr>
        <w:t xml:space="preserve"> </w:t>
      </w:r>
    </w:p>
    <w:p w:rsidR="003D48ED" w:rsidRPr="003D48ED" w:rsidRDefault="003D48ED" w:rsidP="003D48ED">
      <w:pPr>
        <w:pStyle w:val="ListParagraph"/>
        <w:tabs>
          <w:tab w:val="left" w:pos="1560"/>
        </w:tabs>
        <w:autoSpaceDE w:val="0"/>
        <w:autoSpaceDN w:val="0"/>
        <w:adjustRightInd w:val="0"/>
        <w:spacing w:after="0" w:line="240" w:lineRule="auto"/>
        <w:jc w:val="center"/>
        <w:rPr>
          <w:rFonts w:ascii="Times New Roman" w:hAnsi="Times New Roman"/>
          <w:i/>
          <w:sz w:val="18"/>
          <w:szCs w:val="18"/>
          <w:lang w:val="en-US"/>
        </w:rPr>
      </w:pPr>
      <w:r w:rsidRPr="003D48ED">
        <w:rPr>
          <w:rFonts w:ascii="Times New Roman" w:hAnsi="Times New Roman"/>
          <w:i/>
          <w:sz w:val="18"/>
          <w:szCs w:val="18"/>
          <w:vertAlign w:val="superscript"/>
          <w:lang w:val="en-US"/>
        </w:rPr>
        <w:t>1</w:t>
      </w:r>
      <w:r w:rsidR="00C36A3F">
        <w:rPr>
          <w:rFonts w:ascii="Times New Roman" w:hAnsi="Times New Roman"/>
          <w:i/>
          <w:sz w:val="18"/>
          <w:szCs w:val="18"/>
        </w:rPr>
        <w:t>Faculty of Pharmacyst</w:t>
      </w:r>
      <w:r>
        <w:rPr>
          <w:rFonts w:ascii="Times New Roman" w:hAnsi="Times New Roman"/>
          <w:i/>
          <w:sz w:val="18"/>
          <w:szCs w:val="18"/>
          <w:lang w:val="en-US"/>
        </w:rPr>
        <w:t xml:space="preserve">, </w:t>
      </w:r>
      <w:r w:rsidR="00C36A3F" w:rsidRPr="003D48ED">
        <w:rPr>
          <w:rFonts w:ascii="Times New Roman" w:hAnsi="Times New Roman"/>
          <w:i/>
          <w:sz w:val="18"/>
          <w:szCs w:val="18"/>
        </w:rPr>
        <w:t>Universitas Indonesia, Depok</w:t>
      </w:r>
      <w:r>
        <w:rPr>
          <w:rFonts w:ascii="Times New Roman" w:hAnsi="Times New Roman"/>
          <w:i/>
          <w:sz w:val="18"/>
          <w:szCs w:val="18"/>
          <w:lang w:val="en-US"/>
        </w:rPr>
        <w:t>, Indonesia</w:t>
      </w:r>
    </w:p>
    <w:p w:rsidR="00C36A3F" w:rsidRPr="003D48ED" w:rsidRDefault="003D48ED" w:rsidP="003D48ED">
      <w:pPr>
        <w:pStyle w:val="ListParagraph"/>
        <w:tabs>
          <w:tab w:val="left" w:pos="1560"/>
        </w:tabs>
        <w:autoSpaceDE w:val="0"/>
        <w:autoSpaceDN w:val="0"/>
        <w:adjustRightInd w:val="0"/>
        <w:spacing w:after="0" w:line="240" w:lineRule="auto"/>
        <w:jc w:val="center"/>
        <w:rPr>
          <w:rFonts w:ascii="Times New Roman" w:hAnsi="Times New Roman"/>
          <w:i/>
          <w:sz w:val="18"/>
          <w:szCs w:val="18"/>
          <w:lang w:val="en-US"/>
        </w:rPr>
      </w:pPr>
      <w:r w:rsidRPr="003D48ED">
        <w:rPr>
          <w:rFonts w:ascii="Times New Roman" w:hAnsi="Times New Roman"/>
          <w:i/>
          <w:sz w:val="18"/>
          <w:szCs w:val="18"/>
          <w:vertAlign w:val="superscript"/>
          <w:lang w:val="en-US"/>
        </w:rPr>
        <w:t>2</w:t>
      </w:r>
      <w:r>
        <w:rPr>
          <w:rFonts w:ascii="Times New Roman" w:hAnsi="Times New Roman"/>
          <w:i/>
          <w:sz w:val="18"/>
          <w:szCs w:val="18"/>
        </w:rPr>
        <w:t>Depart</w:t>
      </w:r>
      <w:r w:rsidR="00C36A3F" w:rsidRPr="003D48ED">
        <w:rPr>
          <w:rFonts w:ascii="Times New Roman" w:hAnsi="Times New Roman"/>
          <w:i/>
          <w:sz w:val="18"/>
          <w:szCs w:val="18"/>
        </w:rPr>
        <w:t>ment of Physics</w:t>
      </w:r>
      <w:r>
        <w:rPr>
          <w:rFonts w:ascii="Times New Roman" w:hAnsi="Times New Roman"/>
          <w:i/>
          <w:sz w:val="18"/>
          <w:szCs w:val="18"/>
          <w:lang w:val="en-US"/>
        </w:rPr>
        <w:t xml:space="preserve">, </w:t>
      </w:r>
      <w:r w:rsidR="00C36A3F" w:rsidRPr="003D48ED">
        <w:rPr>
          <w:rFonts w:ascii="Times New Roman" w:hAnsi="Times New Roman"/>
          <w:i/>
          <w:sz w:val="18"/>
          <w:szCs w:val="18"/>
        </w:rPr>
        <w:t>Institut Teknologi Bandung</w:t>
      </w:r>
      <w:r>
        <w:rPr>
          <w:rFonts w:ascii="Times New Roman" w:hAnsi="Times New Roman"/>
          <w:i/>
          <w:sz w:val="18"/>
          <w:szCs w:val="18"/>
          <w:lang w:val="en-US"/>
        </w:rPr>
        <w:t>, Indonesia</w:t>
      </w:r>
    </w:p>
    <w:p w:rsidR="00C36A3F" w:rsidRPr="003D48ED" w:rsidRDefault="003D48ED" w:rsidP="003D48ED">
      <w:pPr>
        <w:pStyle w:val="ListParagraph"/>
        <w:tabs>
          <w:tab w:val="left" w:pos="1560"/>
        </w:tabs>
        <w:autoSpaceDE w:val="0"/>
        <w:autoSpaceDN w:val="0"/>
        <w:adjustRightInd w:val="0"/>
        <w:spacing w:after="0" w:line="240" w:lineRule="auto"/>
        <w:jc w:val="center"/>
        <w:rPr>
          <w:rFonts w:ascii="Times New Roman" w:hAnsi="Times New Roman"/>
          <w:i/>
          <w:sz w:val="18"/>
          <w:szCs w:val="18"/>
          <w:lang w:val="en-US"/>
        </w:rPr>
      </w:pPr>
      <w:r w:rsidRPr="003D48ED">
        <w:rPr>
          <w:rFonts w:ascii="Times New Roman" w:hAnsi="Times New Roman"/>
          <w:i/>
          <w:sz w:val="18"/>
          <w:szCs w:val="18"/>
          <w:vertAlign w:val="superscript"/>
          <w:lang w:val="en-US"/>
        </w:rPr>
        <w:t>3</w:t>
      </w:r>
      <w:r w:rsidR="00C36A3F" w:rsidRPr="00F24858">
        <w:rPr>
          <w:rFonts w:ascii="Times New Roman" w:hAnsi="Times New Roman"/>
          <w:i/>
          <w:sz w:val="18"/>
          <w:szCs w:val="18"/>
        </w:rPr>
        <w:t>Departmen</w:t>
      </w:r>
      <w:r w:rsidR="00C36A3F">
        <w:rPr>
          <w:rFonts w:ascii="Times New Roman" w:hAnsi="Times New Roman"/>
          <w:i/>
          <w:sz w:val="18"/>
          <w:szCs w:val="18"/>
        </w:rPr>
        <w:t>t</w:t>
      </w:r>
      <w:r w:rsidR="00C36A3F" w:rsidRPr="00F24858">
        <w:rPr>
          <w:rFonts w:ascii="Times New Roman" w:hAnsi="Times New Roman"/>
          <w:i/>
          <w:sz w:val="18"/>
          <w:szCs w:val="18"/>
        </w:rPr>
        <w:t xml:space="preserve"> </w:t>
      </w:r>
      <w:r w:rsidR="00C36A3F">
        <w:rPr>
          <w:rFonts w:ascii="Times New Roman" w:hAnsi="Times New Roman"/>
          <w:i/>
          <w:sz w:val="18"/>
          <w:szCs w:val="18"/>
        </w:rPr>
        <w:t>of Chemistry</w:t>
      </w:r>
      <w:r>
        <w:rPr>
          <w:rFonts w:ascii="Times New Roman" w:hAnsi="Times New Roman"/>
          <w:i/>
          <w:sz w:val="18"/>
          <w:szCs w:val="18"/>
          <w:lang w:val="en-US"/>
        </w:rPr>
        <w:t xml:space="preserve">, </w:t>
      </w:r>
      <w:r w:rsidR="00C36A3F" w:rsidRPr="003D48ED">
        <w:rPr>
          <w:rFonts w:ascii="Times New Roman" w:hAnsi="Times New Roman"/>
          <w:i/>
          <w:sz w:val="18"/>
          <w:szCs w:val="18"/>
        </w:rPr>
        <w:t>Lembaga Ilmu Pengetahuan Indonesia, Serpong</w:t>
      </w:r>
      <w:r>
        <w:rPr>
          <w:rFonts w:ascii="Times New Roman" w:hAnsi="Times New Roman"/>
          <w:i/>
          <w:sz w:val="18"/>
          <w:szCs w:val="18"/>
          <w:lang w:val="en-US"/>
        </w:rPr>
        <w:t>, Indonesia</w:t>
      </w:r>
    </w:p>
    <w:p w:rsidR="00C36A3F" w:rsidRDefault="00C36A3F" w:rsidP="00C36A3F">
      <w:pPr>
        <w:pStyle w:val="ListParagraph"/>
        <w:tabs>
          <w:tab w:val="left" w:pos="1560"/>
        </w:tabs>
        <w:autoSpaceDE w:val="0"/>
        <w:autoSpaceDN w:val="0"/>
        <w:adjustRightInd w:val="0"/>
        <w:spacing w:after="0" w:line="240" w:lineRule="auto"/>
        <w:jc w:val="center"/>
        <w:rPr>
          <w:rFonts w:ascii="Times New Roman" w:hAnsi="Times New Roman"/>
          <w:sz w:val="24"/>
          <w:szCs w:val="24"/>
        </w:rPr>
      </w:pPr>
    </w:p>
    <w:p w:rsidR="00C36A3F" w:rsidRPr="003D48ED" w:rsidRDefault="00C36A3F" w:rsidP="00C36A3F">
      <w:pPr>
        <w:pStyle w:val="ListParagraph"/>
        <w:tabs>
          <w:tab w:val="left" w:pos="1560"/>
        </w:tabs>
        <w:autoSpaceDE w:val="0"/>
        <w:autoSpaceDN w:val="0"/>
        <w:adjustRightInd w:val="0"/>
        <w:spacing w:after="0" w:line="240" w:lineRule="auto"/>
        <w:jc w:val="center"/>
        <w:rPr>
          <w:rStyle w:val="Hyperlink"/>
          <w:rFonts w:ascii="Times New Roman" w:hAnsi="Times New Roman" w:cs="Times New Roman"/>
          <w:i/>
          <w:sz w:val="18"/>
          <w:szCs w:val="18"/>
          <w:u w:val="none"/>
        </w:rPr>
      </w:pPr>
      <w:r w:rsidRPr="003D48ED">
        <w:rPr>
          <w:rFonts w:ascii="Times New Roman" w:hAnsi="Times New Roman" w:cs="Times New Roman"/>
          <w:i/>
          <w:sz w:val="18"/>
          <w:szCs w:val="18"/>
        </w:rPr>
        <w:t xml:space="preserve">*Corresponding author: </w:t>
      </w:r>
      <w:hyperlink r:id="rId6" w:history="1">
        <w:r w:rsidRPr="003D48ED">
          <w:rPr>
            <w:rStyle w:val="Hyperlink"/>
            <w:rFonts w:ascii="Times New Roman" w:hAnsi="Times New Roman" w:cs="Times New Roman"/>
            <w:i/>
            <w:sz w:val="18"/>
            <w:szCs w:val="18"/>
            <w:u w:val="none"/>
          </w:rPr>
          <w:t>susanasudrajat_09@yahoo.com</w:t>
        </w:r>
      </w:hyperlink>
    </w:p>
    <w:p w:rsidR="00785CA6" w:rsidRPr="003D48ED" w:rsidRDefault="00785CA6" w:rsidP="003D48ED">
      <w:pPr>
        <w:outlineLvl w:val="0"/>
        <w:rPr>
          <w:rFonts w:ascii="Times New Roman" w:hAnsi="Times New Roman" w:cs="Times New Roman"/>
          <w:b/>
          <w:color w:val="548DD4" w:themeColor="text2" w:themeTint="99"/>
          <w:sz w:val="24"/>
        </w:rPr>
      </w:pPr>
    </w:p>
    <w:p w:rsidR="00C36A3F" w:rsidRPr="003D48ED" w:rsidRDefault="00C36A3F" w:rsidP="003D48ED">
      <w:pPr>
        <w:tabs>
          <w:tab w:val="left" w:pos="1560"/>
        </w:tabs>
        <w:adjustRightInd w:val="0"/>
        <w:jc w:val="center"/>
        <w:rPr>
          <w:rStyle w:val="Hyperlink"/>
          <w:rFonts w:ascii="Times New Roman" w:hAnsi="Times New Roman" w:cs="Times New Roman"/>
          <w:b/>
          <w:color w:val="auto"/>
          <w:sz w:val="18"/>
          <w:szCs w:val="18"/>
          <w:u w:val="none"/>
        </w:rPr>
      </w:pPr>
      <w:r w:rsidRPr="003D48ED">
        <w:rPr>
          <w:rStyle w:val="Hyperlink"/>
          <w:rFonts w:ascii="Times New Roman" w:hAnsi="Times New Roman" w:cs="Times New Roman"/>
          <w:b/>
          <w:color w:val="auto"/>
          <w:sz w:val="18"/>
          <w:szCs w:val="18"/>
          <w:u w:val="none"/>
        </w:rPr>
        <w:t>Abstract</w:t>
      </w:r>
    </w:p>
    <w:p w:rsidR="00C36A3F" w:rsidRPr="00A57AF8" w:rsidRDefault="00C36A3F" w:rsidP="003D48ED">
      <w:pPr>
        <w:pStyle w:val="ListParagraph"/>
        <w:tabs>
          <w:tab w:val="left" w:pos="0"/>
        </w:tabs>
        <w:autoSpaceDE w:val="0"/>
        <w:autoSpaceDN w:val="0"/>
        <w:adjustRightInd w:val="0"/>
        <w:spacing w:after="0" w:line="240" w:lineRule="auto"/>
        <w:ind w:left="0"/>
        <w:jc w:val="both"/>
        <w:rPr>
          <w:rFonts w:ascii="Times New Roman" w:hAnsi="Times New Roman" w:cs="Times New Roman"/>
          <w:sz w:val="18"/>
          <w:szCs w:val="18"/>
          <w:lang w:val="en-US"/>
        </w:rPr>
      </w:pPr>
      <w:r w:rsidRPr="003D48ED">
        <w:rPr>
          <w:rFonts w:ascii="Times New Roman" w:hAnsi="Times New Roman" w:cs="Times New Roman"/>
          <w:sz w:val="18"/>
          <w:szCs w:val="18"/>
        </w:rPr>
        <w:t>Asiaticoside has been widely used and is still studied for topical treatment of wounds, increased fibroblasts and collagen production are noted at the site of injury. Base on getting the optimal effect of wounds’ treatment, drug must be released</w:t>
      </w:r>
      <w:r w:rsidR="003D48ED">
        <w:rPr>
          <w:rFonts w:ascii="Times New Roman" w:hAnsi="Times New Roman" w:cs="Times New Roman"/>
          <w:sz w:val="18"/>
          <w:szCs w:val="18"/>
          <w:lang w:val="en-US"/>
        </w:rPr>
        <w:t xml:space="preserve"> </w:t>
      </w:r>
      <w:r w:rsidRPr="003D48ED">
        <w:rPr>
          <w:rFonts w:ascii="Times New Roman" w:hAnsi="Times New Roman" w:cs="Times New Roman"/>
          <w:sz w:val="18"/>
          <w:szCs w:val="18"/>
        </w:rPr>
        <w:t xml:space="preserve">and absorbed from the carrier/drug delivery media. In this research, nanofibers preparation is made using the model drug asiaticoside. The result indicated that gelatine-chitosan  phosphorylation can be used as an excipient for asiaticoside nanofibers. In this research 3 formulas with varying concentrations of phosphorus are used. The release of asiaticoside was examined by dissolution </w:t>
      </w:r>
      <w:r w:rsidR="00A57AF8">
        <w:rPr>
          <w:rFonts w:ascii="Times New Roman" w:hAnsi="Times New Roman" w:cs="Times New Roman"/>
          <w:sz w:val="18"/>
          <w:szCs w:val="18"/>
        </w:rPr>
        <w:t>in vitro</w:t>
      </w:r>
      <w:r w:rsidR="000A300B">
        <w:rPr>
          <w:rFonts w:ascii="Times New Roman" w:hAnsi="Times New Roman" w:cs="Times New Roman"/>
          <w:sz w:val="18"/>
          <w:szCs w:val="18"/>
          <w:lang w:val="en-US"/>
        </w:rPr>
        <w:t xml:space="preserve">. It </w:t>
      </w:r>
      <w:r w:rsidRPr="003D48ED">
        <w:rPr>
          <w:rFonts w:ascii="Times New Roman" w:hAnsi="Times New Roman" w:cs="Times New Roman"/>
          <w:sz w:val="18"/>
          <w:szCs w:val="18"/>
        </w:rPr>
        <w:t>was measured by high performance liquid chromatography (HPLC) and nanofibers morphology was measured by scann</w:t>
      </w:r>
      <w:r w:rsidR="00B24715">
        <w:rPr>
          <w:rFonts w:ascii="Times New Roman" w:hAnsi="Times New Roman" w:cs="Times New Roman"/>
          <w:sz w:val="18"/>
          <w:szCs w:val="18"/>
        </w:rPr>
        <w:t>ing electron microscopy (SEM).</w:t>
      </w:r>
      <w:r w:rsidR="00B24715">
        <w:rPr>
          <w:rFonts w:ascii="Times New Roman" w:hAnsi="Times New Roman" w:cs="Times New Roman"/>
          <w:sz w:val="18"/>
          <w:szCs w:val="18"/>
          <w:lang w:val="en-US"/>
        </w:rPr>
        <w:t xml:space="preserve"> </w:t>
      </w:r>
      <w:r w:rsidRPr="003D48ED">
        <w:rPr>
          <w:rFonts w:ascii="Times New Roman" w:hAnsi="Times New Roman" w:cs="Times New Roman"/>
          <w:sz w:val="18"/>
          <w:szCs w:val="18"/>
        </w:rPr>
        <w:t>Phosphorylation chitosan tested by infra red spectrophotometry (FTIR) at wave numbers 1271, 1213, 1157, 1085, 1012 and 954 cm</w:t>
      </w:r>
      <w:r w:rsidRPr="003D48ED">
        <w:rPr>
          <w:rFonts w:ascii="Times New Roman" w:hAnsi="Times New Roman" w:cs="Times New Roman"/>
          <w:sz w:val="18"/>
          <w:szCs w:val="18"/>
          <w:vertAlign w:val="superscript"/>
        </w:rPr>
        <w:t xml:space="preserve">-1 </w:t>
      </w:r>
      <w:r w:rsidRPr="003D48ED">
        <w:rPr>
          <w:rFonts w:ascii="Times New Roman" w:hAnsi="Times New Roman" w:cs="Times New Roman"/>
          <w:sz w:val="18"/>
          <w:szCs w:val="18"/>
        </w:rPr>
        <w:t>where as the phosphorylation of gelatine at 1257, 1026 and 900 cm</w:t>
      </w:r>
      <w:r w:rsidRPr="003D48ED">
        <w:rPr>
          <w:rFonts w:ascii="Times New Roman" w:hAnsi="Times New Roman" w:cs="Times New Roman"/>
          <w:sz w:val="18"/>
          <w:szCs w:val="18"/>
          <w:vertAlign w:val="superscript"/>
        </w:rPr>
        <w:t xml:space="preserve">-1 </w:t>
      </w:r>
      <w:r w:rsidRPr="003D48ED">
        <w:rPr>
          <w:rFonts w:ascii="Times New Roman" w:hAnsi="Times New Roman" w:cs="Times New Roman"/>
          <w:sz w:val="18"/>
          <w:szCs w:val="18"/>
        </w:rPr>
        <w:t>. The characterization result indicates that the formula C was contains sodium tripolyphosphate  0.5% is the best with the release of asiaticoside 51% for 72 hours, compared to formula A(68%) and the formula B(62%). The percentage asiaticoside from nanofibers preparation is between 90%-100%.</w:t>
      </w:r>
    </w:p>
    <w:p w:rsidR="00C36A3F" w:rsidRPr="003D48ED" w:rsidRDefault="00C36A3F" w:rsidP="003D48ED">
      <w:pPr>
        <w:rPr>
          <w:rStyle w:val="hps"/>
          <w:rFonts w:ascii="Times New Roman" w:hAnsi="Times New Roman"/>
          <w:color w:val="333333"/>
          <w:sz w:val="18"/>
          <w:szCs w:val="18"/>
        </w:rPr>
      </w:pPr>
    </w:p>
    <w:p w:rsidR="00C36A3F" w:rsidRPr="003D48ED" w:rsidRDefault="00C36A3F" w:rsidP="003D48ED">
      <w:pPr>
        <w:rPr>
          <w:rStyle w:val="hps"/>
          <w:rFonts w:ascii="Times New Roman" w:hAnsi="Times New Roman"/>
          <w:color w:val="333333"/>
          <w:sz w:val="18"/>
          <w:szCs w:val="18"/>
        </w:rPr>
      </w:pPr>
      <w:r w:rsidRPr="003D48ED">
        <w:rPr>
          <w:rStyle w:val="hps"/>
          <w:rFonts w:ascii="Times New Roman" w:hAnsi="Times New Roman"/>
          <w:b/>
          <w:color w:val="333333"/>
          <w:sz w:val="18"/>
          <w:szCs w:val="18"/>
        </w:rPr>
        <w:t>Key Words</w:t>
      </w:r>
      <w:r w:rsidRPr="003D48ED">
        <w:rPr>
          <w:rStyle w:val="hps"/>
          <w:rFonts w:ascii="Times New Roman" w:hAnsi="Times New Roman"/>
          <w:color w:val="333333"/>
          <w:sz w:val="18"/>
          <w:szCs w:val="18"/>
        </w:rPr>
        <w:t xml:space="preserve">: </w:t>
      </w:r>
      <w:proofErr w:type="spellStart"/>
      <w:r w:rsidRPr="003D48ED">
        <w:rPr>
          <w:rStyle w:val="hps"/>
          <w:rFonts w:ascii="Times New Roman" w:hAnsi="Times New Roman"/>
          <w:color w:val="333333"/>
          <w:sz w:val="18"/>
          <w:szCs w:val="18"/>
        </w:rPr>
        <w:t>asiaticoside</w:t>
      </w:r>
      <w:proofErr w:type="spellEnd"/>
      <w:r w:rsidRPr="003D48ED">
        <w:rPr>
          <w:rStyle w:val="hps"/>
          <w:rFonts w:ascii="Times New Roman" w:hAnsi="Times New Roman"/>
          <w:color w:val="333333"/>
          <w:sz w:val="18"/>
          <w:szCs w:val="18"/>
        </w:rPr>
        <w:t xml:space="preserve">, </w:t>
      </w:r>
      <w:proofErr w:type="spellStart"/>
      <w:r w:rsidRPr="003D48ED">
        <w:rPr>
          <w:rStyle w:val="hps"/>
          <w:rFonts w:ascii="Times New Roman" w:hAnsi="Times New Roman"/>
          <w:color w:val="333333"/>
          <w:sz w:val="18"/>
          <w:szCs w:val="18"/>
        </w:rPr>
        <w:t>nanofibers</w:t>
      </w:r>
      <w:proofErr w:type="spellEnd"/>
      <w:r w:rsidRPr="003D48ED">
        <w:rPr>
          <w:rStyle w:val="hps"/>
          <w:rFonts w:ascii="Times New Roman" w:hAnsi="Times New Roman"/>
          <w:color w:val="333333"/>
          <w:sz w:val="18"/>
          <w:szCs w:val="18"/>
        </w:rPr>
        <w:t xml:space="preserve">, phosphorylation, sodium </w:t>
      </w:r>
      <w:proofErr w:type="spellStart"/>
      <w:r w:rsidRPr="003D48ED">
        <w:rPr>
          <w:rStyle w:val="hps"/>
          <w:rFonts w:ascii="Times New Roman" w:hAnsi="Times New Roman"/>
          <w:color w:val="333333"/>
          <w:sz w:val="18"/>
          <w:szCs w:val="18"/>
        </w:rPr>
        <w:t>tripolyphosphate</w:t>
      </w:r>
      <w:proofErr w:type="spellEnd"/>
      <w:r w:rsidRPr="003D48ED">
        <w:rPr>
          <w:rStyle w:val="hps"/>
          <w:rFonts w:ascii="Times New Roman" w:hAnsi="Times New Roman"/>
          <w:color w:val="333333"/>
          <w:sz w:val="18"/>
          <w:szCs w:val="18"/>
        </w:rPr>
        <w:t xml:space="preserve">, </w:t>
      </w:r>
      <w:proofErr w:type="spellStart"/>
      <w:r w:rsidRPr="003D48ED">
        <w:rPr>
          <w:rStyle w:val="hps"/>
          <w:rFonts w:ascii="Times New Roman" w:hAnsi="Times New Roman"/>
          <w:color w:val="333333"/>
          <w:sz w:val="18"/>
          <w:szCs w:val="18"/>
        </w:rPr>
        <w:t>electrospinning</w:t>
      </w:r>
      <w:proofErr w:type="spellEnd"/>
      <w:r w:rsidRPr="003D48ED">
        <w:rPr>
          <w:rStyle w:val="hps"/>
          <w:rFonts w:ascii="Times New Roman" w:hAnsi="Times New Roman"/>
          <w:color w:val="333333"/>
          <w:sz w:val="18"/>
          <w:szCs w:val="18"/>
        </w:rPr>
        <w:t>, dissolution</w:t>
      </w:r>
    </w:p>
    <w:p w:rsidR="00785CA6" w:rsidRPr="00001D81" w:rsidRDefault="00785CA6" w:rsidP="00785CA6">
      <w:pPr>
        <w:outlineLvl w:val="0"/>
        <w:rPr>
          <w:rFonts w:ascii="Times New Roman" w:hAnsi="Times New Roman" w:cs="Times New Roman"/>
          <w:b/>
          <w:color w:val="548DD4" w:themeColor="text2" w:themeTint="99"/>
        </w:rPr>
      </w:pPr>
    </w:p>
    <w:p w:rsidR="00C36A3F" w:rsidRDefault="00C36A3F" w:rsidP="00C36A3F">
      <w:pPr>
        <w:jc w:val="center"/>
        <w:rPr>
          <w:rFonts w:ascii="Times New Roman" w:hAnsi="Times New Roman" w:cs="Times New Roman"/>
          <w:b/>
          <w:sz w:val="18"/>
          <w:szCs w:val="18"/>
        </w:rPr>
      </w:pPr>
      <w:proofErr w:type="spellStart"/>
      <w:r>
        <w:rPr>
          <w:rFonts w:ascii="Times New Roman" w:hAnsi="Times New Roman" w:cs="Times New Roman"/>
          <w:b/>
          <w:sz w:val="18"/>
          <w:szCs w:val="18"/>
        </w:rPr>
        <w:t>Abstrak</w:t>
      </w:r>
      <w:proofErr w:type="spellEnd"/>
    </w:p>
    <w:p w:rsidR="00C36A3F" w:rsidRPr="004F075E" w:rsidRDefault="004D7E72" w:rsidP="00C36A3F">
      <w:pPr>
        <w:rPr>
          <w:rFonts w:ascii="Times New Roman" w:hAnsi="Times New Roman"/>
          <w:sz w:val="18"/>
          <w:szCs w:val="18"/>
        </w:rPr>
      </w:pPr>
      <w:proofErr w:type="spellStart"/>
      <w:r>
        <w:rPr>
          <w:rFonts w:ascii="Times New Roman" w:hAnsi="Times New Roman"/>
          <w:sz w:val="18"/>
          <w:szCs w:val="18"/>
        </w:rPr>
        <w:t>Asiatikosida</w:t>
      </w:r>
      <w:proofErr w:type="spellEnd"/>
      <w:r>
        <w:rPr>
          <w:rFonts w:ascii="Times New Roman" w:hAnsi="Times New Roman"/>
          <w:sz w:val="18"/>
          <w:szCs w:val="18"/>
        </w:rPr>
        <w:t xml:space="preserve"> </w:t>
      </w:r>
      <w:proofErr w:type="spellStart"/>
      <w:r>
        <w:rPr>
          <w:rFonts w:ascii="Times New Roman" w:hAnsi="Times New Roman"/>
          <w:sz w:val="18"/>
          <w:szCs w:val="18"/>
        </w:rPr>
        <w:t>telah</w:t>
      </w:r>
      <w:proofErr w:type="spellEnd"/>
      <w:r>
        <w:rPr>
          <w:rFonts w:ascii="Times New Roman" w:hAnsi="Times New Roman"/>
          <w:sz w:val="18"/>
          <w:szCs w:val="18"/>
        </w:rPr>
        <w:t xml:space="preserve"> </w:t>
      </w:r>
      <w:proofErr w:type="spellStart"/>
      <w:r w:rsidR="00C36A3F" w:rsidRPr="00807028">
        <w:rPr>
          <w:rFonts w:ascii="Times New Roman" w:hAnsi="Times New Roman"/>
          <w:sz w:val="18"/>
          <w:szCs w:val="18"/>
        </w:rPr>
        <w:t>digunakan</w:t>
      </w:r>
      <w:proofErr w:type="spellEnd"/>
      <w:r w:rsidR="00C36A3F">
        <w:rPr>
          <w:rFonts w:ascii="Times New Roman" w:hAnsi="Times New Roman"/>
          <w:sz w:val="18"/>
          <w:szCs w:val="18"/>
        </w:rPr>
        <w:t xml:space="preserve"> </w:t>
      </w:r>
      <w:proofErr w:type="spellStart"/>
      <w:r w:rsidR="00C36A3F">
        <w:rPr>
          <w:rFonts w:ascii="Times New Roman" w:hAnsi="Times New Roman"/>
          <w:sz w:val="18"/>
          <w:szCs w:val="18"/>
        </w:rPr>
        <w:t>secara</w:t>
      </w:r>
      <w:proofErr w:type="spellEnd"/>
      <w:r w:rsidR="00C36A3F">
        <w:rPr>
          <w:rFonts w:ascii="Times New Roman" w:hAnsi="Times New Roman"/>
          <w:sz w:val="18"/>
          <w:szCs w:val="18"/>
        </w:rPr>
        <w:t xml:space="preserve"> </w:t>
      </w:r>
      <w:proofErr w:type="spellStart"/>
      <w:r w:rsidR="00C36A3F">
        <w:rPr>
          <w:rFonts w:ascii="Times New Roman" w:hAnsi="Times New Roman"/>
          <w:sz w:val="18"/>
          <w:szCs w:val="18"/>
        </w:rPr>
        <w:t>luas</w:t>
      </w:r>
      <w:proofErr w:type="spellEnd"/>
      <w:r w:rsidR="00C36A3F" w:rsidRPr="00807028">
        <w:rPr>
          <w:rFonts w:ascii="Times New Roman" w:hAnsi="Times New Roman"/>
          <w:sz w:val="18"/>
          <w:szCs w:val="18"/>
        </w:rPr>
        <w:t xml:space="preserve"> </w:t>
      </w:r>
      <w:proofErr w:type="spellStart"/>
      <w:r w:rsidR="00C36A3F" w:rsidRPr="00807028">
        <w:rPr>
          <w:rFonts w:ascii="Times New Roman" w:hAnsi="Times New Roman"/>
          <w:sz w:val="18"/>
          <w:szCs w:val="18"/>
        </w:rPr>
        <w:t>dan</w:t>
      </w:r>
      <w:proofErr w:type="spellEnd"/>
      <w:r w:rsidR="00C36A3F" w:rsidRPr="00807028">
        <w:rPr>
          <w:rFonts w:ascii="Times New Roman" w:hAnsi="Times New Roman"/>
          <w:sz w:val="18"/>
          <w:szCs w:val="18"/>
        </w:rPr>
        <w:t xml:space="preserve"> </w:t>
      </w:r>
      <w:proofErr w:type="spellStart"/>
      <w:r w:rsidR="00C36A3F" w:rsidRPr="00807028">
        <w:rPr>
          <w:rFonts w:ascii="Times New Roman" w:hAnsi="Times New Roman"/>
          <w:sz w:val="18"/>
          <w:szCs w:val="18"/>
        </w:rPr>
        <w:t>masih</w:t>
      </w:r>
      <w:proofErr w:type="spellEnd"/>
      <w:r w:rsidR="00C36A3F" w:rsidRPr="00807028">
        <w:rPr>
          <w:rFonts w:ascii="Times New Roman" w:hAnsi="Times New Roman"/>
          <w:sz w:val="18"/>
          <w:szCs w:val="18"/>
        </w:rPr>
        <w:t xml:space="preserve"> </w:t>
      </w:r>
      <w:proofErr w:type="spellStart"/>
      <w:r w:rsidR="00C36A3F" w:rsidRPr="00807028">
        <w:rPr>
          <w:rFonts w:ascii="Times New Roman" w:hAnsi="Times New Roman"/>
          <w:sz w:val="18"/>
          <w:szCs w:val="18"/>
        </w:rPr>
        <w:t>terus</w:t>
      </w:r>
      <w:proofErr w:type="spellEnd"/>
      <w:r w:rsidR="00C36A3F" w:rsidRPr="00807028">
        <w:rPr>
          <w:rFonts w:ascii="Times New Roman" w:hAnsi="Times New Roman"/>
          <w:sz w:val="18"/>
          <w:szCs w:val="18"/>
        </w:rPr>
        <w:t xml:space="preserve"> </w:t>
      </w:r>
      <w:proofErr w:type="spellStart"/>
      <w:r w:rsidR="00C36A3F" w:rsidRPr="00807028">
        <w:rPr>
          <w:rFonts w:ascii="Times New Roman" w:hAnsi="Times New Roman"/>
          <w:sz w:val="18"/>
          <w:szCs w:val="18"/>
        </w:rPr>
        <w:t>di</w:t>
      </w:r>
      <w:r>
        <w:rPr>
          <w:rFonts w:ascii="Times New Roman" w:hAnsi="Times New Roman"/>
          <w:sz w:val="18"/>
          <w:szCs w:val="18"/>
        </w:rPr>
        <w:t>kaji</w:t>
      </w:r>
      <w:proofErr w:type="spellEnd"/>
      <w:r>
        <w:rPr>
          <w:rFonts w:ascii="Times New Roman" w:hAnsi="Times New Roman"/>
          <w:sz w:val="18"/>
          <w:szCs w:val="18"/>
        </w:rPr>
        <w:t xml:space="preserve"> </w:t>
      </w:r>
      <w:proofErr w:type="spellStart"/>
      <w:r>
        <w:rPr>
          <w:rFonts w:ascii="Times New Roman" w:hAnsi="Times New Roman"/>
          <w:sz w:val="18"/>
          <w:szCs w:val="18"/>
        </w:rPr>
        <w:t>untuk</w:t>
      </w:r>
      <w:proofErr w:type="spellEnd"/>
      <w:r>
        <w:rPr>
          <w:rFonts w:ascii="Times New Roman" w:hAnsi="Times New Roman"/>
          <w:sz w:val="18"/>
          <w:szCs w:val="18"/>
        </w:rPr>
        <w:t xml:space="preserve"> </w:t>
      </w:r>
      <w:proofErr w:type="spellStart"/>
      <w:r>
        <w:rPr>
          <w:rFonts w:ascii="Times New Roman" w:hAnsi="Times New Roman"/>
          <w:sz w:val="18"/>
          <w:szCs w:val="18"/>
        </w:rPr>
        <w:t>rawatan</w:t>
      </w:r>
      <w:proofErr w:type="spellEnd"/>
      <w:r>
        <w:rPr>
          <w:rFonts w:ascii="Times New Roman" w:hAnsi="Times New Roman"/>
          <w:sz w:val="18"/>
          <w:szCs w:val="18"/>
        </w:rPr>
        <w:t xml:space="preserve"> </w:t>
      </w:r>
      <w:proofErr w:type="spellStart"/>
      <w:r>
        <w:rPr>
          <w:rFonts w:ascii="Times New Roman" w:hAnsi="Times New Roman"/>
          <w:sz w:val="18"/>
          <w:szCs w:val="18"/>
        </w:rPr>
        <w:t>topikal</w:t>
      </w:r>
      <w:proofErr w:type="spellEnd"/>
      <w:r>
        <w:rPr>
          <w:rFonts w:ascii="Times New Roman" w:hAnsi="Times New Roman"/>
          <w:sz w:val="18"/>
          <w:szCs w:val="18"/>
        </w:rPr>
        <w:t xml:space="preserve"> </w:t>
      </w:r>
      <w:proofErr w:type="spellStart"/>
      <w:r w:rsidR="00C36A3F" w:rsidRPr="00807028">
        <w:rPr>
          <w:rFonts w:ascii="Times New Roman" w:hAnsi="Times New Roman"/>
          <w:sz w:val="18"/>
          <w:szCs w:val="18"/>
        </w:rPr>
        <w:t>peng</w:t>
      </w:r>
      <w:r w:rsidR="00C36A3F">
        <w:rPr>
          <w:rFonts w:ascii="Times New Roman" w:hAnsi="Times New Roman"/>
          <w:sz w:val="18"/>
          <w:szCs w:val="18"/>
        </w:rPr>
        <w:t>u</w:t>
      </w:r>
      <w:r w:rsidR="00C36A3F" w:rsidRPr="00807028">
        <w:rPr>
          <w:rFonts w:ascii="Times New Roman" w:hAnsi="Times New Roman"/>
          <w:sz w:val="18"/>
          <w:szCs w:val="18"/>
        </w:rPr>
        <w:t>batan</w:t>
      </w:r>
      <w:proofErr w:type="spellEnd"/>
      <w:r w:rsidR="00C36A3F" w:rsidRPr="00807028">
        <w:rPr>
          <w:rFonts w:ascii="Times New Roman" w:hAnsi="Times New Roman"/>
          <w:sz w:val="18"/>
          <w:szCs w:val="18"/>
        </w:rPr>
        <w:t xml:space="preserve"> </w:t>
      </w:r>
      <w:proofErr w:type="spellStart"/>
      <w:r w:rsidR="00C36A3F" w:rsidRPr="00807028">
        <w:rPr>
          <w:rFonts w:ascii="Times New Roman" w:hAnsi="Times New Roman"/>
          <w:sz w:val="18"/>
          <w:szCs w:val="18"/>
        </w:rPr>
        <w:t>luka</w:t>
      </w:r>
      <w:proofErr w:type="spellEnd"/>
      <w:r w:rsidR="00C36A3F" w:rsidRPr="00807028">
        <w:rPr>
          <w:rFonts w:ascii="Times New Roman" w:hAnsi="Times New Roman"/>
          <w:sz w:val="18"/>
          <w:szCs w:val="18"/>
        </w:rPr>
        <w:t xml:space="preserve"> </w:t>
      </w:r>
      <w:proofErr w:type="spellStart"/>
      <w:r w:rsidR="00C36A3F" w:rsidRPr="00807028">
        <w:rPr>
          <w:rFonts w:ascii="Times New Roman" w:hAnsi="Times New Roman"/>
          <w:sz w:val="18"/>
          <w:szCs w:val="18"/>
        </w:rPr>
        <w:t>dengan</w:t>
      </w:r>
      <w:proofErr w:type="spellEnd"/>
      <w:r w:rsidR="00C36A3F" w:rsidRPr="00807028">
        <w:rPr>
          <w:rFonts w:ascii="Times New Roman" w:hAnsi="Times New Roman"/>
          <w:sz w:val="18"/>
          <w:szCs w:val="18"/>
        </w:rPr>
        <w:t xml:space="preserve"> </w:t>
      </w:r>
      <w:proofErr w:type="spellStart"/>
      <w:proofErr w:type="gramStart"/>
      <w:r w:rsidR="00C36A3F" w:rsidRPr="00807028">
        <w:rPr>
          <w:rFonts w:ascii="Times New Roman" w:hAnsi="Times New Roman"/>
          <w:sz w:val="18"/>
          <w:szCs w:val="18"/>
        </w:rPr>
        <w:t>cara</w:t>
      </w:r>
      <w:proofErr w:type="spellEnd"/>
      <w:proofErr w:type="gramEnd"/>
      <w:r w:rsidR="00C36A3F" w:rsidRPr="00807028">
        <w:rPr>
          <w:rFonts w:ascii="Times New Roman" w:hAnsi="Times New Roman"/>
          <w:sz w:val="18"/>
          <w:szCs w:val="18"/>
        </w:rPr>
        <w:t xml:space="preserve"> </w:t>
      </w:r>
      <w:proofErr w:type="spellStart"/>
      <w:r w:rsidR="00C36A3F" w:rsidRPr="00807028">
        <w:rPr>
          <w:rFonts w:ascii="Times New Roman" w:hAnsi="Times New Roman"/>
          <w:sz w:val="18"/>
          <w:szCs w:val="18"/>
        </w:rPr>
        <w:t>meningkatkan</w:t>
      </w:r>
      <w:proofErr w:type="spellEnd"/>
      <w:r w:rsidR="00C36A3F" w:rsidRPr="00807028">
        <w:rPr>
          <w:rFonts w:ascii="Times New Roman" w:hAnsi="Times New Roman"/>
          <w:sz w:val="18"/>
          <w:szCs w:val="18"/>
        </w:rPr>
        <w:t xml:space="preserve"> </w:t>
      </w:r>
      <w:proofErr w:type="spellStart"/>
      <w:r w:rsidR="00C36A3F" w:rsidRPr="00807028">
        <w:rPr>
          <w:rFonts w:ascii="Times New Roman" w:hAnsi="Times New Roman"/>
          <w:sz w:val="18"/>
          <w:szCs w:val="18"/>
        </w:rPr>
        <w:t>pembentuka</w:t>
      </w:r>
      <w:r>
        <w:rPr>
          <w:rFonts w:ascii="Times New Roman" w:hAnsi="Times New Roman"/>
          <w:sz w:val="18"/>
          <w:szCs w:val="18"/>
        </w:rPr>
        <w:t>n</w:t>
      </w:r>
      <w:proofErr w:type="spellEnd"/>
      <w:r>
        <w:rPr>
          <w:rFonts w:ascii="Times New Roman" w:hAnsi="Times New Roman"/>
          <w:sz w:val="18"/>
          <w:szCs w:val="18"/>
        </w:rPr>
        <w:t xml:space="preserve"> </w:t>
      </w:r>
      <w:proofErr w:type="spellStart"/>
      <w:r>
        <w:rPr>
          <w:rFonts w:ascii="Times New Roman" w:hAnsi="Times New Roman"/>
          <w:sz w:val="18"/>
          <w:szCs w:val="18"/>
        </w:rPr>
        <w:t>fibroblas</w:t>
      </w:r>
      <w:proofErr w:type="spellEnd"/>
      <w:r>
        <w:rPr>
          <w:rFonts w:ascii="Times New Roman" w:hAnsi="Times New Roman"/>
          <w:sz w:val="18"/>
          <w:szCs w:val="18"/>
        </w:rPr>
        <w:t xml:space="preserve"> </w:t>
      </w:r>
      <w:proofErr w:type="spellStart"/>
      <w:r>
        <w:rPr>
          <w:rFonts w:ascii="Times New Roman" w:hAnsi="Times New Roman"/>
          <w:sz w:val="18"/>
          <w:szCs w:val="18"/>
        </w:rPr>
        <w:t>dan</w:t>
      </w:r>
      <w:proofErr w:type="spellEnd"/>
      <w:r>
        <w:rPr>
          <w:rFonts w:ascii="Times New Roman" w:hAnsi="Times New Roman"/>
          <w:sz w:val="18"/>
          <w:szCs w:val="18"/>
        </w:rPr>
        <w:t xml:space="preserve"> </w:t>
      </w:r>
      <w:proofErr w:type="spellStart"/>
      <w:r>
        <w:rPr>
          <w:rFonts w:ascii="Times New Roman" w:hAnsi="Times New Roman"/>
          <w:sz w:val="18"/>
          <w:szCs w:val="18"/>
        </w:rPr>
        <w:t>penghasilan</w:t>
      </w:r>
      <w:proofErr w:type="spellEnd"/>
      <w:r>
        <w:rPr>
          <w:rFonts w:ascii="Times New Roman" w:hAnsi="Times New Roman"/>
          <w:sz w:val="18"/>
          <w:szCs w:val="18"/>
        </w:rPr>
        <w:t xml:space="preserve"> </w:t>
      </w:r>
      <w:proofErr w:type="spellStart"/>
      <w:r>
        <w:rPr>
          <w:rFonts w:ascii="Times New Roman" w:hAnsi="Times New Roman"/>
          <w:sz w:val="18"/>
          <w:szCs w:val="18"/>
        </w:rPr>
        <w:t>kolagen</w:t>
      </w:r>
      <w:proofErr w:type="spellEnd"/>
      <w:r>
        <w:rPr>
          <w:rFonts w:ascii="Times New Roman" w:hAnsi="Times New Roman"/>
          <w:sz w:val="18"/>
          <w:szCs w:val="18"/>
        </w:rPr>
        <w:t xml:space="preserve"> </w:t>
      </w:r>
      <w:proofErr w:type="spellStart"/>
      <w:r>
        <w:rPr>
          <w:rFonts w:ascii="Times New Roman" w:hAnsi="Times New Roman"/>
          <w:sz w:val="18"/>
          <w:szCs w:val="18"/>
        </w:rPr>
        <w:t>pada</w:t>
      </w:r>
      <w:proofErr w:type="spellEnd"/>
      <w:r>
        <w:rPr>
          <w:rFonts w:ascii="Times New Roman" w:hAnsi="Times New Roman"/>
          <w:sz w:val="18"/>
          <w:szCs w:val="18"/>
        </w:rPr>
        <w:t xml:space="preserve"> </w:t>
      </w:r>
      <w:proofErr w:type="spellStart"/>
      <w:r>
        <w:rPr>
          <w:rFonts w:ascii="Times New Roman" w:hAnsi="Times New Roman"/>
          <w:sz w:val="18"/>
          <w:szCs w:val="18"/>
        </w:rPr>
        <w:t>kawasan</w:t>
      </w:r>
      <w:proofErr w:type="spellEnd"/>
      <w:r>
        <w:rPr>
          <w:rFonts w:ascii="Times New Roman" w:hAnsi="Times New Roman"/>
          <w:sz w:val="18"/>
          <w:szCs w:val="18"/>
        </w:rPr>
        <w:t xml:space="preserve"> </w:t>
      </w:r>
      <w:proofErr w:type="spellStart"/>
      <w:r>
        <w:rPr>
          <w:rFonts w:ascii="Times New Roman" w:hAnsi="Times New Roman"/>
          <w:sz w:val="18"/>
          <w:szCs w:val="18"/>
        </w:rPr>
        <w:t>tercedera</w:t>
      </w:r>
      <w:proofErr w:type="spellEnd"/>
      <w:r w:rsidR="00C36A3F" w:rsidRPr="00807028">
        <w:rPr>
          <w:rFonts w:ascii="Times New Roman" w:hAnsi="Times New Roman"/>
          <w:sz w:val="18"/>
          <w:szCs w:val="18"/>
        </w:rPr>
        <w:t xml:space="preserve">. </w:t>
      </w:r>
      <w:proofErr w:type="spellStart"/>
      <w:proofErr w:type="gramStart"/>
      <w:r w:rsidR="00C36A3F" w:rsidRPr="00807028">
        <w:rPr>
          <w:rFonts w:ascii="Times New Roman" w:hAnsi="Times New Roman"/>
          <w:sz w:val="18"/>
          <w:szCs w:val="18"/>
        </w:rPr>
        <w:t>Untuk</w:t>
      </w:r>
      <w:proofErr w:type="spellEnd"/>
      <w:r w:rsidR="00C36A3F" w:rsidRPr="00807028">
        <w:rPr>
          <w:rFonts w:ascii="Times New Roman" w:hAnsi="Times New Roman"/>
          <w:sz w:val="18"/>
          <w:szCs w:val="18"/>
        </w:rPr>
        <w:t xml:space="preserve"> </w:t>
      </w:r>
      <w:proofErr w:type="spellStart"/>
      <w:r w:rsidR="00C36A3F" w:rsidRPr="00807028">
        <w:rPr>
          <w:rFonts w:ascii="Times New Roman" w:hAnsi="Times New Roman"/>
          <w:sz w:val="18"/>
          <w:szCs w:val="18"/>
        </w:rPr>
        <w:t>mendapatkan</w:t>
      </w:r>
      <w:proofErr w:type="spellEnd"/>
      <w:r w:rsidR="00C36A3F" w:rsidRPr="00807028">
        <w:rPr>
          <w:rFonts w:ascii="Times New Roman" w:hAnsi="Times New Roman"/>
          <w:sz w:val="18"/>
          <w:szCs w:val="18"/>
        </w:rPr>
        <w:t xml:space="preserve"> </w:t>
      </w:r>
      <w:r w:rsidR="00D61EC7">
        <w:rPr>
          <w:rFonts w:ascii="Times New Roman" w:hAnsi="Times New Roman"/>
          <w:sz w:val="18"/>
          <w:szCs w:val="18"/>
          <w:lang w:val="id-ID"/>
        </w:rPr>
        <w:t>kesan</w:t>
      </w:r>
      <w:r>
        <w:rPr>
          <w:rFonts w:ascii="Times New Roman" w:hAnsi="Times New Roman"/>
          <w:sz w:val="18"/>
          <w:szCs w:val="18"/>
        </w:rPr>
        <w:t xml:space="preserve"> optimal </w:t>
      </w:r>
      <w:proofErr w:type="spellStart"/>
      <w:r>
        <w:rPr>
          <w:rFonts w:ascii="Times New Roman" w:hAnsi="Times New Roman"/>
          <w:sz w:val="18"/>
          <w:szCs w:val="18"/>
        </w:rPr>
        <w:t>rawatan</w:t>
      </w:r>
      <w:proofErr w:type="spellEnd"/>
      <w:r>
        <w:rPr>
          <w:rFonts w:ascii="Times New Roman" w:hAnsi="Times New Roman"/>
          <w:sz w:val="18"/>
          <w:szCs w:val="18"/>
        </w:rPr>
        <w:t xml:space="preserve"> </w:t>
      </w:r>
      <w:proofErr w:type="spellStart"/>
      <w:r w:rsidR="00C36A3F" w:rsidRPr="00807028">
        <w:rPr>
          <w:rFonts w:ascii="Times New Roman" w:hAnsi="Times New Roman"/>
          <w:sz w:val="18"/>
          <w:szCs w:val="18"/>
        </w:rPr>
        <w:t>luka</w:t>
      </w:r>
      <w:proofErr w:type="spellEnd"/>
      <w:r w:rsidR="00C36A3F" w:rsidRPr="00807028">
        <w:rPr>
          <w:rFonts w:ascii="Times New Roman" w:hAnsi="Times New Roman"/>
          <w:sz w:val="18"/>
          <w:szCs w:val="18"/>
          <w:lang w:val="en-CA"/>
        </w:rPr>
        <w:t xml:space="preserve">, </w:t>
      </w:r>
      <w:proofErr w:type="spellStart"/>
      <w:r w:rsidR="00C36A3F">
        <w:rPr>
          <w:rFonts w:ascii="Times New Roman" w:hAnsi="Times New Roman"/>
          <w:sz w:val="18"/>
          <w:szCs w:val="18"/>
        </w:rPr>
        <w:t>ubatnya</w:t>
      </w:r>
      <w:proofErr w:type="spellEnd"/>
      <w:r>
        <w:rPr>
          <w:rFonts w:ascii="Times New Roman" w:hAnsi="Times New Roman"/>
          <w:sz w:val="18"/>
          <w:szCs w:val="18"/>
        </w:rPr>
        <w:t xml:space="preserve"> </w:t>
      </w:r>
      <w:proofErr w:type="spellStart"/>
      <w:r>
        <w:rPr>
          <w:rFonts w:ascii="Times New Roman" w:hAnsi="Times New Roman"/>
          <w:sz w:val="18"/>
          <w:szCs w:val="18"/>
        </w:rPr>
        <w:t>harus</w:t>
      </w:r>
      <w:proofErr w:type="spellEnd"/>
      <w:r>
        <w:rPr>
          <w:rFonts w:ascii="Times New Roman" w:hAnsi="Times New Roman"/>
          <w:sz w:val="18"/>
          <w:szCs w:val="18"/>
        </w:rPr>
        <w:t xml:space="preserve"> </w:t>
      </w:r>
      <w:proofErr w:type="spellStart"/>
      <w:r>
        <w:rPr>
          <w:rFonts w:ascii="Times New Roman" w:hAnsi="Times New Roman"/>
          <w:sz w:val="18"/>
          <w:szCs w:val="18"/>
        </w:rPr>
        <w:t>diletakkan</w:t>
      </w:r>
      <w:proofErr w:type="spellEnd"/>
      <w:r>
        <w:rPr>
          <w:rFonts w:ascii="Times New Roman" w:hAnsi="Times New Roman"/>
          <w:sz w:val="18"/>
          <w:szCs w:val="18"/>
        </w:rPr>
        <w:t xml:space="preserve"> </w:t>
      </w:r>
      <w:proofErr w:type="spellStart"/>
      <w:r>
        <w:rPr>
          <w:rFonts w:ascii="Times New Roman" w:hAnsi="Times New Roman"/>
          <w:sz w:val="18"/>
          <w:szCs w:val="18"/>
        </w:rPr>
        <w:t>dan</w:t>
      </w:r>
      <w:proofErr w:type="spellEnd"/>
      <w:r>
        <w:rPr>
          <w:rFonts w:ascii="Times New Roman" w:hAnsi="Times New Roman"/>
          <w:sz w:val="18"/>
          <w:szCs w:val="18"/>
        </w:rPr>
        <w:t xml:space="preserve"> </w:t>
      </w:r>
      <w:proofErr w:type="spellStart"/>
      <w:r>
        <w:rPr>
          <w:rFonts w:ascii="Times New Roman" w:hAnsi="Times New Roman"/>
          <w:sz w:val="18"/>
          <w:szCs w:val="18"/>
        </w:rPr>
        <w:t>diserap</w:t>
      </w:r>
      <w:proofErr w:type="spellEnd"/>
      <w:r>
        <w:rPr>
          <w:rFonts w:ascii="Times New Roman" w:hAnsi="Times New Roman"/>
          <w:sz w:val="18"/>
          <w:szCs w:val="18"/>
        </w:rPr>
        <w:t xml:space="preserve"> </w:t>
      </w:r>
      <w:proofErr w:type="spellStart"/>
      <w:r>
        <w:rPr>
          <w:rFonts w:ascii="Times New Roman" w:hAnsi="Times New Roman"/>
          <w:sz w:val="18"/>
          <w:szCs w:val="18"/>
        </w:rPr>
        <w:t>dari</w:t>
      </w:r>
      <w:proofErr w:type="spellEnd"/>
      <w:r>
        <w:rPr>
          <w:rFonts w:ascii="Times New Roman" w:hAnsi="Times New Roman"/>
          <w:sz w:val="18"/>
          <w:szCs w:val="18"/>
        </w:rPr>
        <w:t xml:space="preserve"> medium </w:t>
      </w:r>
      <w:proofErr w:type="spellStart"/>
      <w:r>
        <w:rPr>
          <w:rFonts w:ascii="Times New Roman" w:hAnsi="Times New Roman"/>
          <w:sz w:val="18"/>
          <w:szCs w:val="18"/>
        </w:rPr>
        <w:t>pembawa</w:t>
      </w:r>
      <w:proofErr w:type="spellEnd"/>
      <w:r w:rsidR="00A57AF8">
        <w:rPr>
          <w:rFonts w:ascii="Times New Roman" w:hAnsi="Times New Roman"/>
          <w:sz w:val="18"/>
          <w:szCs w:val="18"/>
        </w:rPr>
        <w:t>.</w:t>
      </w:r>
      <w:proofErr w:type="gramEnd"/>
      <w:r w:rsidR="00A57AF8">
        <w:rPr>
          <w:rFonts w:ascii="Times New Roman" w:hAnsi="Times New Roman"/>
          <w:sz w:val="18"/>
          <w:szCs w:val="18"/>
        </w:rPr>
        <w:t xml:space="preserve"> </w:t>
      </w:r>
      <w:proofErr w:type="spellStart"/>
      <w:proofErr w:type="gramStart"/>
      <w:r w:rsidR="00A57AF8">
        <w:rPr>
          <w:rFonts w:ascii="Times New Roman" w:hAnsi="Times New Roman"/>
          <w:sz w:val="18"/>
          <w:szCs w:val="18"/>
        </w:rPr>
        <w:t>Penyediaan</w:t>
      </w:r>
      <w:proofErr w:type="spellEnd"/>
      <w:r w:rsidR="00A57AF8">
        <w:rPr>
          <w:rFonts w:ascii="Times New Roman" w:hAnsi="Times New Roman"/>
          <w:sz w:val="18"/>
          <w:szCs w:val="18"/>
        </w:rPr>
        <w:t xml:space="preserve"> </w:t>
      </w:r>
      <w:proofErr w:type="spellStart"/>
      <w:r w:rsidR="00A57AF8">
        <w:rPr>
          <w:rFonts w:ascii="Times New Roman" w:hAnsi="Times New Roman"/>
          <w:sz w:val="18"/>
          <w:szCs w:val="18"/>
        </w:rPr>
        <w:t>nanofiber</w:t>
      </w:r>
      <w:proofErr w:type="spellEnd"/>
      <w:r w:rsidR="00A57AF8">
        <w:rPr>
          <w:rFonts w:ascii="Times New Roman" w:hAnsi="Times New Roman"/>
          <w:sz w:val="18"/>
          <w:szCs w:val="18"/>
        </w:rPr>
        <w:t xml:space="preserve"> </w:t>
      </w:r>
      <w:proofErr w:type="spellStart"/>
      <w:r w:rsidR="00A57AF8">
        <w:rPr>
          <w:rFonts w:ascii="Times New Roman" w:hAnsi="Times New Roman"/>
          <w:sz w:val="18"/>
          <w:szCs w:val="18"/>
        </w:rPr>
        <w:t>dilakukan</w:t>
      </w:r>
      <w:proofErr w:type="spellEnd"/>
      <w:r w:rsidR="00A57AF8">
        <w:rPr>
          <w:rFonts w:ascii="Times New Roman" w:hAnsi="Times New Roman"/>
          <w:sz w:val="18"/>
          <w:szCs w:val="18"/>
        </w:rPr>
        <w:t xml:space="preserve"> </w:t>
      </w:r>
      <w:proofErr w:type="spellStart"/>
      <w:r w:rsidR="00C36A3F" w:rsidRPr="00807028">
        <w:rPr>
          <w:rFonts w:ascii="Times New Roman" w:hAnsi="Times New Roman"/>
          <w:sz w:val="18"/>
          <w:szCs w:val="18"/>
        </w:rPr>
        <w:t>dengan</w:t>
      </w:r>
      <w:proofErr w:type="spellEnd"/>
      <w:r w:rsidR="00C36A3F" w:rsidRPr="00807028">
        <w:rPr>
          <w:rFonts w:ascii="Times New Roman" w:hAnsi="Times New Roman"/>
          <w:sz w:val="18"/>
          <w:szCs w:val="18"/>
        </w:rPr>
        <w:t xml:space="preserve"> </w:t>
      </w:r>
      <w:proofErr w:type="spellStart"/>
      <w:r w:rsidR="00A57AF8">
        <w:rPr>
          <w:rFonts w:ascii="Times New Roman" w:hAnsi="Times New Roman"/>
          <w:sz w:val="18"/>
          <w:szCs w:val="18"/>
        </w:rPr>
        <w:t>mengunakan</w:t>
      </w:r>
      <w:proofErr w:type="spellEnd"/>
      <w:r w:rsidR="00A57AF8">
        <w:rPr>
          <w:rFonts w:ascii="Times New Roman" w:hAnsi="Times New Roman"/>
          <w:sz w:val="18"/>
          <w:szCs w:val="18"/>
        </w:rPr>
        <w:t xml:space="preserve"> </w:t>
      </w:r>
      <w:r w:rsidR="00C36A3F" w:rsidRPr="00807028">
        <w:rPr>
          <w:rFonts w:ascii="Times New Roman" w:hAnsi="Times New Roman"/>
          <w:sz w:val="18"/>
          <w:szCs w:val="18"/>
        </w:rPr>
        <w:t xml:space="preserve">model </w:t>
      </w:r>
      <w:proofErr w:type="spellStart"/>
      <w:r w:rsidR="00C36A3F">
        <w:rPr>
          <w:rFonts w:ascii="Times New Roman" w:hAnsi="Times New Roman"/>
          <w:sz w:val="18"/>
          <w:szCs w:val="18"/>
        </w:rPr>
        <w:t>u</w:t>
      </w:r>
      <w:r w:rsidR="00C36A3F" w:rsidRPr="00807028">
        <w:rPr>
          <w:rFonts w:ascii="Times New Roman" w:hAnsi="Times New Roman"/>
          <w:sz w:val="18"/>
          <w:szCs w:val="18"/>
        </w:rPr>
        <w:t>bat</w:t>
      </w:r>
      <w:proofErr w:type="spellEnd"/>
      <w:r w:rsidR="00C36A3F" w:rsidRPr="00807028">
        <w:rPr>
          <w:rFonts w:ascii="Times New Roman" w:hAnsi="Times New Roman"/>
          <w:sz w:val="18"/>
          <w:szCs w:val="18"/>
        </w:rPr>
        <w:t xml:space="preserve"> </w:t>
      </w:r>
      <w:proofErr w:type="spellStart"/>
      <w:r w:rsidR="00C36A3F" w:rsidRPr="00807028">
        <w:rPr>
          <w:rFonts w:ascii="Times New Roman" w:hAnsi="Times New Roman"/>
          <w:sz w:val="18"/>
          <w:szCs w:val="18"/>
        </w:rPr>
        <w:t>asiati</w:t>
      </w:r>
      <w:r w:rsidR="00A57AF8">
        <w:rPr>
          <w:rFonts w:ascii="Times New Roman" w:hAnsi="Times New Roman"/>
          <w:sz w:val="18"/>
          <w:szCs w:val="18"/>
        </w:rPr>
        <w:t>kosida</w:t>
      </w:r>
      <w:proofErr w:type="spellEnd"/>
      <w:r w:rsidR="00C36A3F" w:rsidRPr="00807028">
        <w:rPr>
          <w:rFonts w:ascii="Times New Roman" w:hAnsi="Times New Roman"/>
          <w:sz w:val="18"/>
          <w:szCs w:val="18"/>
        </w:rPr>
        <w:t>.</w:t>
      </w:r>
      <w:proofErr w:type="gramEnd"/>
      <w:r w:rsidR="00C36A3F" w:rsidRPr="00807028">
        <w:rPr>
          <w:rFonts w:ascii="Times New Roman" w:hAnsi="Times New Roman"/>
          <w:sz w:val="18"/>
          <w:szCs w:val="18"/>
        </w:rPr>
        <w:t xml:space="preserve"> </w:t>
      </w:r>
      <w:proofErr w:type="spellStart"/>
      <w:proofErr w:type="gramStart"/>
      <w:r w:rsidR="00A57AF8">
        <w:rPr>
          <w:rFonts w:ascii="Times New Roman" w:hAnsi="Times New Roman"/>
          <w:sz w:val="18"/>
          <w:szCs w:val="18"/>
        </w:rPr>
        <w:t>Hasil</w:t>
      </w:r>
      <w:proofErr w:type="spellEnd"/>
      <w:r w:rsidR="00A57AF8">
        <w:rPr>
          <w:rFonts w:ascii="Times New Roman" w:hAnsi="Times New Roman"/>
          <w:sz w:val="18"/>
          <w:szCs w:val="18"/>
        </w:rPr>
        <w:t xml:space="preserve"> </w:t>
      </w:r>
      <w:proofErr w:type="spellStart"/>
      <w:r w:rsidR="00A57AF8">
        <w:rPr>
          <w:rFonts w:ascii="Times New Roman" w:hAnsi="Times New Roman"/>
          <w:sz w:val="18"/>
          <w:szCs w:val="18"/>
        </w:rPr>
        <w:t>kajian</w:t>
      </w:r>
      <w:proofErr w:type="spellEnd"/>
      <w:r w:rsidR="00A57AF8">
        <w:rPr>
          <w:rFonts w:ascii="Times New Roman" w:hAnsi="Times New Roman"/>
          <w:sz w:val="18"/>
          <w:szCs w:val="18"/>
        </w:rPr>
        <w:t xml:space="preserve"> </w:t>
      </w:r>
      <w:proofErr w:type="spellStart"/>
      <w:r w:rsidR="00A57AF8">
        <w:rPr>
          <w:rFonts w:ascii="Times New Roman" w:hAnsi="Times New Roman"/>
          <w:sz w:val="18"/>
          <w:szCs w:val="18"/>
        </w:rPr>
        <w:t>menunjukkan</w:t>
      </w:r>
      <w:proofErr w:type="spellEnd"/>
      <w:r w:rsidR="00A57AF8">
        <w:rPr>
          <w:rFonts w:ascii="Times New Roman" w:hAnsi="Times New Roman"/>
          <w:sz w:val="18"/>
          <w:szCs w:val="18"/>
        </w:rPr>
        <w:t xml:space="preserve"> </w:t>
      </w:r>
      <w:proofErr w:type="spellStart"/>
      <w:r w:rsidR="00C36A3F">
        <w:rPr>
          <w:rFonts w:ascii="Times New Roman" w:hAnsi="Times New Roman"/>
          <w:sz w:val="18"/>
          <w:szCs w:val="18"/>
        </w:rPr>
        <w:t>bahawa</w:t>
      </w:r>
      <w:proofErr w:type="spellEnd"/>
      <w:r w:rsidR="00C36A3F">
        <w:rPr>
          <w:rFonts w:ascii="Times New Roman" w:hAnsi="Times New Roman"/>
          <w:sz w:val="18"/>
          <w:szCs w:val="18"/>
        </w:rPr>
        <w:t xml:space="preserve"> </w:t>
      </w:r>
      <w:proofErr w:type="spellStart"/>
      <w:r w:rsidR="00A57AF8">
        <w:rPr>
          <w:rFonts w:ascii="Times New Roman" w:hAnsi="Times New Roman"/>
          <w:sz w:val="18"/>
          <w:szCs w:val="18"/>
        </w:rPr>
        <w:t>kaedah</w:t>
      </w:r>
      <w:proofErr w:type="spellEnd"/>
      <w:r w:rsidR="00A57AF8">
        <w:rPr>
          <w:rFonts w:ascii="Times New Roman" w:hAnsi="Times New Roman"/>
          <w:sz w:val="18"/>
          <w:szCs w:val="18"/>
        </w:rPr>
        <w:t xml:space="preserve"> </w:t>
      </w:r>
      <w:proofErr w:type="spellStart"/>
      <w:r w:rsidR="00A57AF8">
        <w:rPr>
          <w:rFonts w:ascii="Times New Roman" w:hAnsi="Times New Roman"/>
          <w:sz w:val="18"/>
          <w:szCs w:val="18"/>
        </w:rPr>
        <w:t>pemfosforilan</w:t>
      </w:r>
      <w:proofErr w:type="spellEnd"/>
      <w:r w:rsidR="00A57AF8">
        <w:rPr>
          <w:rFonts w:ascii="Times New Roman" w:hAnsi="Times New Roman"/>
          <w:sz w:val="18"/>
          <w:szCs w:val="18"/>
        </w:rPr>
        <w:t xml:space="preserve"> gelatin </w:t>
      </w:r>
      <w:proofErr w:type="spellStart"/>
      <w:r w:rsidR="00A57AF8">
        <w:rPr>
          <w:rFonts w:ascii="Times New Roman" w:hAnsi="Times New Roman"/>
          <w:sz w:val="18"/>
          <w:szCs w:val="18"/>
        </w:rPr>
        <w:t>dan</w:t>
      </w:r>
      <w:proofErr w:type="spellEnd"/>
      <w:r w:rsidR="00A57AF8">
        <w:rPr>
          <w:rFonts w:ascii="Times New Roman" w:hAnsi="Times New Roman"/>
          <w:sz w:val="18"/>
          <w:szCs w:val="18"/>
        </w:rPr>
        <w:t xml:space="preserve"> </w:t>
      </w:r>
      <w:proofErr w:type="spellStart"/>
      <w:r w:rsidR="00A57AF8">
        <w:rPr>
          <w:rFonts w:ascii="Times New Roman" w:hAnsi="Times New Roman"/>
          <w:sz w:val="18"/>
          <w:szCs w:val="18"/>
        </w:rPr>
        <w:t>kitosan</w:t>
      </w:r>
      <w:proofErr w:type="spellEnd"/>
      <w:r w:rsidR="00A57AF8">
        <w:rPr>
          <w:rFonts w:ascii="Times New Roman" w:hAnsi="Times New Roman"/>
          <w:sz w:val="18"/>
          <w:szCs w:val="18"/>
        </w:rPr>
        <w:t xml:space="preserve"> </w:t>
      </w:r>
      <w:proofErr w:type="spellStart"/>
      <w:r w:rsidR="00A57AF8">
        <w:rPr>
          <w:rFonts w:ascii="Times New Roman" w:hAnsi="Times New Roman"/>
          <w:sz w:val="18"/>
          <w:szCs w:val="18"/>
        </w:rPr>
        <w:t>dapat</w:t>
      </w:r>
      <w:proofErr w:type="spellEnd"/>
      <w:r w:rsidR="00A57AF8">
        <w:rPr>
          <w:rFonts w:ascii="Times New Roman" w:hAnsi="Times New Roman"/>
          <w:sz w:val="18"/>
          <w:szCs w:val="18"/>
        </w:rPr>
        <w:t xml:space="preserve"> </w:t>
      </w:r>
      <w:proofErr w:type="spellStart"/>
      <w:r w:rsidR="00C36A3F">
        <w:rPr>
          <w:rFonts w:ascii="Times New Roman" w:hAnsi="Times New Roman"/>
          <w:sz w:val="18"/>
          <w:szCs w:val="18"/>
        </w:rPr>
        <w:t>digunakan</w:t>
      </w:r>
      <w:proofErr w:type="spellEnd"/>
      <w:r w:rsidR="00C36A3F">
        <w:rPr>
          <w:rFonts w:ascii="Times New Roman" w:hAnsi="Times New Roman"/>
          <w:sz w:val="18"/>
          <w:szCs w:val="18"/>
        </w:rPr>
        <w:t xml:space="preserve"> </w:t>
      </w:r>
      <w:proofErr w:type="spellStart"/>
      <w:r w:rsidR="00C36A3F">
        <w:rPr>
          <w:rFonts w:ascii="Times New Roman" w:hAnsi="Times New Roman"/>
          <w:sz w:val="18"/>
          <w:szCs w:val="18"/>
        </w:rPr>
        <w:t>sebagai</w:t>
      </w:r>
      <w:proofErr w:type="spellEnd"/>
      <w:r w:rsidR="00C36A3F">
        <w:rPr>
          <w:rFonts w:ascii="Times New Roman" w:hAnsi="Times New Roman"/>
          <w:sz w:val="18"/>
          <w:szCs w:val="18"/>
        </w:rPr>
        <w:t xml:space="preserve"> </w:t>
      </w:r>
      <w:proofErr w:type="spellStart"/>
      <w:r w:rsidR="00C36A3F">
        <w:rPr>
          <w:rFonts w:ascii="Times New Roman" w:hAnsi="Times New Roman"/>
          <w:sz w:val="18"/>
          <w:szCs w:val="18"/>
        </w:rPr>
        <w:t>ek</w:t>
      </w:r>
      <w:r w:rsidR="00A57AF8">
        <w:rPr>
          <w:rFonts w:ascii="Times New Roman" w:hAnsi="Times New Roman"/>
          <w:sz w:val="18"/>
          <w:szCs w:val="18"/>
        </w:rPr>
        <w:t>sipien</w:t>
      </w:r>
      <w:proofErr w:type="spellEnd"/>
      <w:r w:rsidR="00A57AF8">
        <w:rPr>
          <w:rFonts w:ascii="Times New Roman" w:hAnsi="Times New Roman"/>
          <w:sz w:val="18"/>
          <w:szCs w:val="18"/>
        </w:rPr>
        <w:t xml:space="preserve"> </w:t>
      </w:r>
      <w:proofErr w:type="spellStart"/>
      <w:r w:rsidR="00A57AF8">
        <w:rPr>
          <w:rFonts w:ascii="Times New Roman" w:hAnsi="Times New Roman"/>
          <w:sz w:val="18"/>
          <w:szCs w:val="18"/>
        </w:rPr>
        <w:t>nanofiber</w:t>
      </w:r>
      <w:proofErr w:type="spellEnd"/>
      <w:r w:rsidR="00A57AF8">
        <w:rPr>
          <w:rFonts w:ascii="Times New Roman" w:hAnsi="Times New Roman"/>
          <w:sz w:val="18"/>
          <w:szCs w:val="18"/>
        </w:rPr>
        <w:t xml:space="preserve"> </w:t>
      </w:r>
      <w:proofErr w:type="spellStart"/>
      <w:r w:rsidR="00A57AF8">
        <w:rPr>
          <w:rFonts w:ascii="Times New Roman" w:hAnsi="Times New Roman"/>
          <w:sz w:val="18"/>
          <w:szCs w:val="18"/>
        </w:rPr>
        <w:t>asiatikosida</w:t>
      </w:r>
      <w:proofErr w:type="spellEnd"/>
      <w:r w:rsidR="00A57AF8">
        <w:rPr>
          <w:rFonts w:ascii="Times New Roman" w:hAnsi="Times New Roman"/>
          <w:sz w:val="18"/>
          <w:szCs w:val="18"/>
        </w:rPr>
        <w:t>.</w:t>
      </w:r>
      <w:proofErr w:type="gramEnd"/>
      <w:r w:rsidR="00A57AF8">
        <w:rPr>
          <w:rFonts w:ascii="Times New Roman" w:hAnsi="Times New Roman"/>
          <w:sz w:val="18"/>
          <w:szCs w:val="18"/>
        </w:rPr>
        <w:t xml:space="preserve"> </w:t>
      </w:r>
      <w:proofErr w:type="spellStart"/>
      <w:proofErr w:type="gramStart"/>
      <w:r w:rsidR="00A57AF8">
        <w:rPr>
          <w:rFonts w:ascii="Times New Roman" w:hAnsi="Times New Roman"/>
          <w:sz w:val="18"/>
          <w:szCs w:val="18"/>
        </w:rPr>
        <w:t>Kajian</w:t>
      </w:r>
      <w:proofErr w:type="spellEnd"/>
      <w:r w:rsidR="00A57AF8">
        <w:rPr>
          <w:rFonts w:ascii="Times New Roman" w:hAnsi="Times New Roman"/>
          <w:sz w:val="18"/>
          <w:szCs w:val="18"/>
        </w:rPr>
        <w:t xml:space="preserve"> </w:t>
      </w:r>
      <w:proofErr w:type="spellStart"/>
      <w:r w:rsidR="00A57AF8">
        <w:rPr>
          <w:rFonts w:ascii="Times New Roman" w:hAnsi="Times New Roman"/>
          <w:sz w:val="18"/>
          <w:szCs w:val="18"/>
        </w:rPr>
        <w:t>ini</w:t>
      </w:r>
      <w:proofErr w:type="spellEnd"/>
      <w:r w:rsidR="00A57AF8">
        <w:rPr>
          <w:rFonts w:ascii="Times New Roman" w:hAnsi="Times New Roman"/>
          <w:sz w:val="18"/>
          <w:szCs w:val="18"/>
        </w:rPr>
        <w:t xml:space="preserve"> </w:t>
      </w:r>
      <w:proofErr w:type="spellStart"/>
      <w:r w:rsidR="00A57AF8">
        <w:rPr>
          <w:rFonts w:ascii="Times New Roman" w:hAnsi="Times New Roman"/>
          <w:sz w:val="18"/>
          <w:szCs w:val="18"/>
        </w:rPr>
        <w:t>mengunapakai</w:t>
      </w:r>
      <w:proofErr w:type="spellEnd"/>
      <w:r w:rsidR="00A57AF8">
        <w:rPr>
          <w:rFonts w:ascii="Times New Roman" w:hAnsi="Times New Roman"/>
          <w:sz w:val="18"/>
          <w:szCs w:val="18"/>
        </w:rPr>
        <w:t xml:space="preserve"> </w:t>
      </w:r>
      <w:proofErr w:type="spellStart"/>
      <w:r w:rsidR="00A57AF8">
        <w:rPr>
          <w:rFonts w:ascii="Times New Roman" w:hAnsi="Times New Roman"/>
          <w:sz w:val="18"/>
          <w:szCs w:val="18"/>
        </w:rPr>
        <w:t>variasi</w:t>
      </w:r>
      <w:proofErr w:type="spellEnd"/>
      <w:r w:rsidR="00A57AF8">
        <w:rPr>
          <w:rFonts w:ascii="Times New Roman" w:hAnsi="Times New Roman"/>
          <w:sz w:val="18"/>
          <w:szCs w:val="18"/>
        </w:rPr>
        <w:t xml:space="preserve"> 3 formula </w:t>
      </w:r>
      <w:r w:rsidR="009B29E0">
        <w:rPr>
          <w:rFonts w:ascii="Times New Roman" w:hAnsi="Times New Roman"/>
          <w:sz w:val="18"/>
          <w:szCs w:val="18"/>
          <w:lang w:val="id-ID"/>
        </w:rPr>
        <w:t>kepekatan</w:t>
      </w:r>
      <w:r w:rsidR="00C36A3F" w:rsidRPr="00807028">
        <w:rPr>
          <w:rFonts w:ascii="Times New Roman" w:hAnsi="Times New Roman"/>
          <w:sz w:val="18"/>
          <w:szCs w:val="18"/>
        </w:rPr>
        <w:t xml:space="preserve"> </w:t>
      </w:r>
      <w:r w:rsidR="00C36A3F">
        <w:rPr>
          <w:rFonts w:ascii="Times New Roman" w:hAnsi="Times New Roman"/>
          <w:sz w:val="18"/>
          <w:szCs w:val="18"/>
        </w:rPr>
        <w:t>phosphorus</w:t>
      </w:r>
      <w:r w:rsidR="00C36A3F" w:rsidRPr="00807028">
        <w:rPr>
          <w:rFonts w:ascii="Times New Roman" w:hAnsi="Times New Roman"/>
          <w:sz w:val="18"/>
          <w:szCs w:val="18"/>
        </w:rPr>
        <w:t>.</w:t>
      </w:r>
      <w:proofErr w:type="gramEnd"/>
      <w:r w:rsidR="00C36A3F" w:rsidRPr="00807028">
        <w:rPr>
          <w:rFonts w:ascii="Times New Roman" w:hAnsi="Times New Roman"/>
          <w:sz w:val="18"/>
          <w:szCs w:val="18"/>
          <w:lang w:val="en-CA"/>
        </w:rPr>
        <w:t xml:space="preserve"> </w:t>
      </w:r>
      <w:proofErr w:type="spellStart"/>
      <w:r w:rsidR="00A57AF8">
        <w:rPr>
          <w:rFonts w:ascii="Times New Roman" w:hAnsi="Times New Roman"/>
          <w:sz w:val="18"/>
          <w:szCs w:val="18"/>
        </w:rPr>
        <w:t>Asiatikosida</w:t>
      </w:r>
      <w:proofErr w:type="spellEnd"/>
      <w:r w:rsidR="00A57AF8">
        <w:rPr>
          <w:rFonts w:ascii="Times New Roman" w:hAnsi="Times New Roman"/>
          <w:sz w:val="18"/>
          <w:szCs w:val="18"/>
        </w:rPr>
        <w:t xml:space="preserve"> </w:t>
      </w:r>
      <w:proofErr w:type="spellStart"/>
      <w:r w:rsidR="00A57AF8">
        <w:rPr>
          <w:rFonts w:ascii="Times New Roman" w:hAnsi="Times New Roman"/>
          <w:sz w:val="18"/>
          <w:szCs w:val="18"/>
        </w:rPr>
        <w:t>diuji</w:t>
      </w:r>
      <w:proofErr w:type="spellEnd"/>
      <w:r w:rsidR="00A57AF8">
        <w:rPr>
          <w:rFonts w:ascii="Times New Roman" w:hAnsi="Times New Roman"/>
          <w:sz w:val="18"/>
          <w:szCs w:val="18"/>
        </w:rPr>
        <w:t xml:space="preserve"> </w:t>
      </w:r>
      <w:proofErr w:type="spellStart"/>
      <w:r w:rsidR="00A57AF8">
        <w:rPr>
          <w:rFonts w:ascii="Times New Roman" w:hAnsi="Times New Roman"/>
          <w:sz w:val="18"/>
          <w:szCs w:val="18"/>
        </w:rPr>
        <w:t>dengan</w:t>
      </w:r>
      <w:proofErr w:type="spellEnd"/>
      <w:r w:rsidR="00A57AF8">
        <w:rPr>
          <w:rFonts w:ascii="Times New Roman" w:hAnsi="Times New Roman"/>
          <w:sz w:val="18"/>
          <w:szCs w:val="18"/>
        </w:rPr>
        <w:t xml:space="preserve"> </w:t>
      </w:r>
      <w:proofErr w:type="spellStart"/>
      <w:proofErr w:type="gramStart"/>
      <w:r w:rsidR="00A57AF8">
        <w:rPr>
          <w:rFonts w:ascii="Times New Roman" w:hAnsi="Times New Roman"/>
          <w:sz w:val="18"/>
          <w:szCs w:val="18"/>
        </w:rPr>
        <w:t>cara</w:t>
      </w:r>
      <w:proofErr w:type="spellEnd"/>
      <w:proofErr w:type="gramEnd"/>
      <w:r w:rsidR="00A57AF8">
        <w:rPr>
          <w:rFonts w:ascii="Times New Roman" w:hAnsi="Times New Roman"/>
          <w:sz w:val="18"/>
          <w:szCs w:val="18"/>
        </w:rPr>
        <w:t xml:space="preserve"> </w:t>
      </w:r>
      <w:proofErr w:type="spellStart"/>
      <w:r w:rsidR="00A57AF8">
        <w:rPr>
          <w:rFonts w:ascii="Times New Roman" w:hAnsi="Times New Roman"/>
          <w:sz w:val="18"/>
          <w:szCs w:val="18"/>
        </w:rPr>
        <w:t>pelarutan</w:t>
      </w:r>
      <w:proofErr w:type="spellEnd"/>
      <w:r w:rsidR="00A57AF8">
        <w:rPr>
          <w:rFonts w:ascii="Times New Roman" w:hAnsi="Times New Roman"/>
          <w:sz w:val="18"/>
          <w:szCs w:val="18"/>
        </w:rPr>
        <w:t xml:space="preserve"> </w:t>
      </w:r>
      <w:r w:rsidR="000A300B">
        <w:rPr>
          <w:rFonts w:ascii="Times New Roman" w:hAnsi="Times New Roman"/>
          <w:sz w:val="18"/>
          <w:szCs w:val="18"/>
        </w:rPr>
        <w:t xml:space="preserve">in vitro. </w:t>
      </w:r>
      <w:proofErr w:type="spellStart"/>
      <w:proofErr w:type="gramStart"/>
      <w:r w:rsidR="000A300B">
        <w:rPr>
          <w:rFonts w:ascii="Times New Roman" w:hAnsi="Times New Roman"/>
          <w:sz w:val="18"/>
          <w:szCs w:val="18"/>
        </w:rPr>
        <w:t>Ia</w:t>
      </w:r>
      <w:proofErr w:type="spellEnd"/>
      <w:proofErr w:type="gramEnd"/>
      <w:r w:rsidR="000A300B">
        <w:rPr>
          <w:rFonts w:ascii="Times New Roman" w:hAnsi="Times New Roman"/>
          <w:sz w:val="18"/>
          <w:szCs w:val="18"/>
        </w:rPr>
        <w:t xml:space="preserve"> </w:t>
      </w:r>
      <w:proofErr w:type="spellStart"/>
      <w:r w:rsidR="00A57AF8">
        <w:rPr>
          <w:rFonts w:ascii="Times New Roman" w:hAnsi="Times New Roman"/>
          <w:sz w:val="18"/>
          <w:szCs w:val="18"/>
        </w:rPr>
        <w:t>diukur</w:t>
      </w:r>
      <w:proofErr w:type="spellEnd"/>
      <w:r w:rsidR="00A57AF8">
        <w:rPr>
          <w:rFonts w:ascii="Times New Roman" w:hAnsi="Times New Roman"/>
          <w:sz w:val="18"/>
          <w:szCs w:val="18"/>
        </w:rPr>
        <w:t xml:space="preserve"> </w:t>
      </w:r>
      <w:proofErr w:type="spellStart"/>
      <w:r w:rsidR="00A57AF8">
        <w:rPr>
          <w:rFonts w:ascii="Times New Roman" w:hAnsi="Times New Roman"/>
          <w:sz w:val="18"/>
          <w:szCs w:val="18"/>
        </w:rPr>
        <w:t>mengunakan</w:t>
      </w:r>
      <w:proofErr w:type="spellEnd"/>
      <w:r w:rsidR="00A57AF8">
        <w:rPr>
          <w:rFonts w:ascii="Times New Roman" w:hAnsi="Times New Roman"/>
          <w:sz w:val="18"/>
          <w:szCs w:val="18"/>
        </w:rPr>
        <w:t xml:space="preserve"> </w:t>
      </w:r>
      <w:proofErr w:type="spellStart"/>
      <w:r w:rsidR="00A57AF8">
        <w:rPr>
          <w:rFonts w:ascii="Times New Roman" w:hAnsi="Times New Roman"/>
          <w:sz w:val="18"/>
          <w:szCs w:val="18"/>
        </w:rPr>
        <w:t>Kromatografi</w:t>
      </w:r>
      <w:proofErr w:type="spellEnd"/>
      <w:r w:rsidR="00A57AF8">
        <w:rPr>
          <w:rFonts w:ascii="Times New Roman" w:hAnsi="Times New Roman"/>
          <w:sz w:val="18"/>
          <w:szCs w:val="18"/>
        </w:rPr>
        <w:t xml:space="preserve"> </w:t>
      </w:r>
      <w:proofErr w:type="spellStart"/>
      <w:r w:rsidR="00A57AF8">
        <w:rPr>
          <w:rFonts w:ascii="Times New Roman" w:hAnsi="Times New Roman"/>
          <w:sz w:val="18"/>
          <w:szCs w:val="18"/>
        </w:rPr>
        <w:t>Cecair</w:t>
      </w:r>
      <w:proofErr w:type="spellEnd"/>
      <w:r w:rsidR="00A57AF8">
        <w:rPr>
          <w:rFonts w:ascii="Times New Roman" w:hAnsi="Times New Roman"/>
          <w:sz w:val="18"/>
          <w:szCs w:val="18"/>
        </w:rPr>
        <w:t xml:space="preserve"> </w:t>
      </w:r>
      <w:proofErr w:type="spellStart"/>
      <w:r w:rsidR="000A300B">
        <w:rPr>
          <w:rFonts w:ascii="Times New Roman" w:hAnsi="Times New Roman"/>
          <w:sz w:val="18"/>
          <w:szCs w:val="18"/>
        </w:rPr>
        <w:t>Prestasi</w:t>
      </w:r>
      <w:proofErr w:type="spellEnd"/>
      <w:r w:rsidR="000A300B">
        <w:rPr>
          <w:rFonts w:ascii="Times New Roman" w:hAnsi="Times New Roman"/>
          <w:sz w:val="18"/>
          <w:szCs w:val="18"/>
        </w:rPr>
        <w:t xml:space="preserve"> </w:t>
      </w:r>
      <w:proofErr w:type="spellStart"/>
      <w:r w:rsidR="000A300B">
        <w:rPr>
          <w:rFonts w:ascii="Times New Roman" w:hAnsi="Times New Roman"/>
          <w:sz w:val="18"/>
          <w:szCs w:val="18"/>
        </w:rPr>
        <w:t>Tinggi</w:t>
      </w:r>
      <w:proofErr w:type="spellEnd"/>
      <w:r w:rsidR="000A300B">
        <w:rPr>
          <w:rFonts w:ascii="Times New Roman" w:hAnsi="Times New Roman"/>
          <w:sz w:val="18"/>
          <w:szCs w:val="18"/>
        </w:rPr>
        <w:t xml:space="preserve"> (HPLC</w:t>
      </w:r>
      <w:r w:rsidR="00C36A3F">
        <w:rPr>
          <w:rFonts w:ascii="Times New Roman" w:hAnsi="Times New Roman"/>
          <w:sz w:val="18"/>
          <w:szCs w:val="18"/>
        </w:rPr>
        <w:t xml:space="preserve">) </w:t>
      </w:r>
      <w:proofErr w:type="spellStart"/>
      <w:r w:rsidR="00C36A3F">
        <w:rPr>
          <w:rFonts w:ascii="Times New Roman" w:hAnsi="Times New Roman"/>
          <w:sz w:val="18"/>
          <w:szCs w:val="18"/>
        </w:rPr>
        <w:t>dan</w:t>
      </w:r>
      <w:proofErr w:type="spellEnd"/>
      <w:r w:rsidR="00C36A3F">
        <w:rPr>
          <w:rFonts w:ascii="Times New Roman" w:hAnsi="Times New Roman"/>
          <w:sz w:val="18"/>
          <w:szCs w:val="18"/>
        </w:rPr>
        <w:t xml:space="preserve"> </w:t>
      </w:r>
      <w:proofErr w:type="spellStart"/>
      <w:r w:rsidR="000A300B">
        <w:rPr>
          <w:rFonts w:ascii="Times New Roman" w:hAnsi="Times New Roman"/>
          <w:sz w:val="18"/>
          <w:szCs w:val="18"/>
        </w:rPr>
        <w:t>ujian</w:t>
      </w:r>
      <w:proofErr w:type="spellEnd"/>
      <w:r w:rsidR="000A300B">
        <w:rPr>
          <w:rFonts w:ascii="Times New Roman" w:hAnsi="Times New Roman"/>
          <w:sz w:val="18"/>
          <w:szCs w:val="18"/>
        </w:rPr>
        <w:t xml:space="preserve"> </w:t>
      </w:r>
      <w:proofErr w:type="spellStart"/>
      <w:r w:rsidR="000A300B">
        <w:rPr>
          <w:rFonts w:ascii="Times New Roman" w:hAnsi="Times New Roman"/>
          <w:sz w:val="18"/>
          <w:szCs w:val="18"/>
        </w:rPr>
        <w:t>morfologi</w:t>
      </w:r>
      <w:proofErr w:type="spellEnd"/>
      <w:r w:rsidR="000A300B">
        <w:rPr>
          <w:rFonts w:ascii="Times New Roman" w:hAnsi="Times New Roman"/>
          <w:sz w:val="18"/>
          <w:szCs w:val="18"/>
        </w:rPr>
        <w:t xml:space="preserve"> </w:t>
      </w:r>
      <w:proofErr w:type="spellStart"/>
      <w:r w:rsidR="00C36A3F">
        <w:rPr>
          <w:rFonts w:ascii="Times New Roman" w:hAnsi="Times New Roman"/>
          <w:sz w:val="18"/>
          <w:szCs w:val="18"/>
        </w:rPr>
        <w:t>nano</w:t>
      </w:r>
      <w:r w:rsidR="000A300B">
        <w:rPr>
          <w:rFonts w:ascii="Times New Roman" w:hAnsi="Times New Roman"/>
          <w:sz w:val="18"/>
          <w:szCs w:val="18"/>
        </w:rPr>
        <w:t>fiber</w:t>
      </w:r>
      <w:proofErr w:type="spellEnd"/>
      <w:r w:rsidR="000A300B">
        <w:rPr>
          <w:rFonts w:ascii="Times New Roman" w:hAnsi="Times New Roman"/>
          <w:sz w:val="18"/>
          <w:szCs w:val="18"/>
        </w:rPr>
        <w:t xml:space="preserve"> </w:t>
      </w:r>
      <w:proofErr w:type="spellStart"/>
      <w:r w:rsidR="000A300B">
        <w:rPr>
          <w:rFonts w:ascii="Times New Roman" w:hAnsi="Times New Roman"/>
          <w:sz w:val="18"/>
          <w:szCs w:val="18"/>
        </w:rPr>
        <w:t>mengunakan</w:t>
      </w:r>
      <w:proofErr w:type="spellEnd"/>
      <w:r w:rsidR="000A300B">
        <w:rPr>
          <w:rFonts w:ascii="Times New Roman" w:hAnsi="Times New Roman"/>
          <w:sz w:val="18"/>
          <w:szCs w:val="18"/>
        </w:rPr>
        <w:t xml:space="preserve"> </w:t>
      </w:r>
      <w:proofErr w:type="spellStart"/>
      <w:r w:rsidR="000A300B">
        <w:rPr>
          <w:rFonts w:ascii="Times New Roman" w:hAnsi="Times New Roman"/>
          <w:sz w:val="18"/>
          <w:szCs w:val="18"/>
        </w:rPr>
        <w:t>Mikroskopi</w:t>
      </w:r>
      <w:proofErr w:type="spellEnd"/>
      <w:r w:rsidR="000A300B">
        <w:rPr>
          <w:rFonts w:ascii="Times New Roman" w:hAnsi="Times New Roman"/>
          <w:sz w:val="18"/>
          <w:szCs w:val="18"/>
        </w:rPr>
        <w:t xml:space="preserve"> </w:t>
      </w:r>
      <w:proofErr w:type="spellStart"/>
      <w:r w:rsidR="000A300B">
        <w:rPr>
          <w:rFonts w:ascii="Times New Roman" w:hAnsi="Times New Roman"/>
          <w:sz w:val="18"/>
          <w:szCs w:val="18"/>
        </w:rPr>
        <w:t>Elektron</w:t>
      </w:r>
      <w:proofErr w:type="spellEnd"/>
      <w:r w:rsidR="000A300B">
        <w:rPr>
          <w:rFonts w:ascii="Times New Roman" w:hAnsi="Times New Roman"/>
          <w:sz w:val="18"/>
          <w:szCs w:val="18"/>
        </w:rPr>
        <w:t xml:space="preserve"> </w:t>
      </w:r>
      <w:proofErr w:type="spellStart"/>
      <w:r w:rsidR="000A300B">
        <w:rPr>
          <w:rFonts w:ascii="Times New Roman" w:hAnsi="Times New Roman"/>
          <w:sz w:val="18"/>
          <w:szCs w:val="18"/>
        </w:rPr>
        <w:t>Pengimbasan</w:t>
      </w:r>
      <w:proofErr w:type="spellEnd"/>
      <w:r w:rsidR="000A300B">
        <w:rPr>
          <w:rFonts w:ascii="Times New Roman" w:hAnsi="Times New Roman"/>
          <w:sz w:val="18"/>
          <w:szCs w:val="18"/>
        </w:rPr>
        <w:t xml:space="preserve"> </w:t>
      </w:r>
      <w:r w:rsidR="004F075E">
        <w:rPr>
          <w:rFonts w:ascii="Times New Roman" w:hAnsi="Times New Roman"/>
          <w:sz w:val="18"/>
          <w:szCs w:val="18"/>
        </w:rPr>
        <w:t xml:space="preserve">(SEM). </w:t>
      </w:r>
      <w:proofErr w:type="spellStart"/>
      <w:r w:rsidR="000A300B">
        <w:rPr>
          <w:rFonts w:ascii="Times New Roman" w:hAnsi="Times New Roman"/>
          <w:sz w:val="18"/>
          <w:szCs w:val="18"/>
        </w:rPr>
        <w:t>Pemfosforilan</w:t>
      </w:r>
      <w:proofErr w:type="spellEnd"/>
      <w:r w:rsidR="000A300B">
        <w:rPr>
          <w:rFonts w:ascii="Times New Roman" w:hAnsi="Times New Roman"/>
          <w:sz w:val="18"/>
          <w:szCs w:val="18"/>
        </w:rPr>
        <w:t xml:space="preserve"> </w:t>
      </w:r>
      <w:proofErr w:type="spellStart"/>
      <w:r w:rsidR="000A300B">
        <w:rPr>
          <w:rFonts w:ascii="Times New Roman" w:hAnsi="Times New Roman"/>
          <w:sz w:val="18"/>
          <w:szCs w:val="18"/>
        </w:rPr>
        <w:t>kitosan</w:t>
      </w:r>
      <w:proofErr w:type="spellEnd"/>
      <w:r w:rsidR="00C36A3F">
        <w:rPr>
          <w:rFonts w:ascii="Times New Roman" w:hAnsi="Times New Roman"/>
          <w:sz w:val="18"/>
          <w:szCs w:val="18"/>
        </w:rPr>
        <w:t xml:space="preserve"> </w:t>
      </w:r>
      <w:proofErr w:type="spellStart"/>
      <w:r w:rsidR="00C36A3F">
        <w:rPr>
          <w:rFonts w:ascii="Times New Roman" w:hAnsi="Times New Roman"/>
          <w:sz w:val="18"/>
          <w:szCs w:val="18"/>
        </w:rPr>
        <w:t>diuji</w:t>
      </w:r>
      <w:proofErr w:type="spellEnd"/>
      <w:r w:rsidR="00C36A3F">
        <w:rPr>
          <w:rFonts w:ascii="Times New Roman" w:hAnsi="Times New Roman"/>
          <w:sz w:val="18"/>
          <w:szCs w:val="18"/>
        </w:rPr>
        <w:t xml:space="preserve"> </w:t>
      </w:r>
      <w:proofErr w:type="spellStart"/>
      <w:r w:rsidR="00C36A3F">
        <w:rPr>
          <w:rFonts w:ascii="Times New Roman" w:hAnsi="Times New Roman"/>
          <w:sz w:val="18"/>
          <w:szCs w:val="18"/>
        </w:rPr>
        <w:t>dengan</w:t>
      </w:r>
      <w:proofErr w:type="spellEnd"/>
      <w:r w:rsidR="00C36A3F">
        <w:rPr>
          <w:rFonts w:ascii="Times New Roman" w:hAnsi="Times New Roman"/>
          <w:sz w:val="18"/>
          <w:szCs w:val="18"/>
        </w:rPr>
        <w:t xml:space="preserve"> </w:t>
      </w:r>
      <w:proofErr w:type="spellStart"/>
      <w:r w:rsidR="000A300B">
        <w:rPr>
          <w:rFonts w:ascii="Times New Roman" w:hAnsi="Times New Roman"/>
          <w:i/>
          <w:sz w:val="18"/>
          <w:szCs w:val="18"/>
        </w:rPr>
        <w:t>Spektrofotometri</w:t>
      </w:r>
      <w:proofErr w:type="spellEnd"/>
      <w:r w:rsidR="000A300B">
        <w:rPr>
          <w:rFonts w:ascii="Times New Roman" w:hAnsi="Times New Roman"/>
          <w:i/>
          <w:sz w:val="18"/>
          <w:szCs w:val="18"/>
        </w:rPr>
        <w:t xml:space="preserve"> Infra </w:t>
      </w:r>
      <w:proofErr w:type="spellStart"/>
      <w:r w:rsidR="000A300B">
        <w:rPr>
          <w:rFonts w:ascii="Times New Roman" w:hAnsi="Times New Roman"/>
          <w:i/>
          <w:sz w:val="18"/>
          <w:szCs w:val="18"/>
        </w:rPr>
        <w:t>Merah</w:t>
      </w:r>
      <w:proofErr w:type="spellEnd"/>
      <w:r w:rsidR="000A300B">
        <w:rPr>
          <w:rFonts w:ascii="Times New Roman" w:hAnsi="Times New Roman"/>
          <w:i/>
          <w:sz w:val="18"/>
          <w:szCs w:val="18"/>
        </w:rPr>
        <w:t xml:space="preserve"> </w:t>
      </w:r>
      <w:r w:rsidR="000A300B">
        <w:rPr>
          <w:rFonts w:ascii="Times New Roman" w:hAnsi="Times New Roman"/>
          <w:sz w:val="18"/>
          <w:szCs w:val="18"/>
        </w:rPr>
        <w:t xml:space="preserve">(FTIR) </w:t>
      </w:r>
      <w:proofErr w:type="spellStart"/>
      <w:r w:rsidR="000A300B">
        <w:rPr>
          <w:rFonts w:ascii="Times New Roman" w:hAnsi="Times New Roman"/>
          <w:sz w:val="18"/>
          <w:szCs w:val="18"/>
        </w:rPr>
        <w:t>pada</w:t>
      </w:r>
      <w:proofErr w:type="spellEnd"/>
      <w:r w:rsidR="000A300B">
        <w:rPr>
          <w:rFonts w:ascii="Times New Roman" w:hAnsi="Times New Roman"/>
          <w:sz w:val="18"/>
          <w:szCs w:val="18"/>
        </w:rPr>
        <w:t xml:space="preserve"> </w:t>
      </w:r>
      <w:proofErr w:type="spellStart"/>
      <w:r w:rsidR="004F075E">
        <w:rPr>
          <w:rFonts w:ascii="Times New Roman" w:hAnsi="Times New Roman"/>
          <w:sz w:val="18"/>
          <w:szCs w:val="18"/>
        </w:rPr>
        <w:t>nombor</w:t>
      </w:r>
      <w:proofErr w:type="spellEnd"/>
      <w:r w:rsidR="004F075E">
        <w:rPr>
          <w:rFonts w:ascii="Times New Roman" w:hAnsi="Times New Roman"/>
          <w:sz w:val="18"/>
          <w:szCs w:val="18"/>
        </w:rPr>
        <w:t xml:space="preserve"> </w:t>
      </w:r>
      <w:proofErr w:type="spellStart"/>
      <w:r w:rsidR="00C36A3F">
        <w:rPr>
          <w:rFonts w:ascii="Times New Roman" w:hAnsi="Times New Roman"/>
          <w:sz w:val="18"/>
          <w:szCs w:val="18"/>
        </w:rPr>
        <w:t>gelombang</w:t>
      </w:r>
      <w:proofErr w:type="spellEnd"/>
      <w:r w:rsidR="00C36A3F">
        <w:rPr>
          <w:rFonts w:ascii="Times New Roman" w:hAnsi="Times New Roman"/>
          <w:sz w:val="18"/>
          <w:szCs w:val="18"/>
        </w:rPr>
        <w:t xml:space="preserve"> 1271, 1213, 1157, 1085, 1012 </w:t>
      </w:r>
      <w:proofErr w:type="spellStart"/>
      <w:r w:rsidR="00C36A3F">
        <w:rPr>
          <w:rFonts w:ascii="Times New Roman" w:hAnsi="Times New Roman"/>
          <w:sz w:val="18"/>
          <w:szCs w:val="18"/>
        </w:rPr>
        <w:t>dan</w:t>
      </w:r>
      <w:proofErr w:type="spellEnd"/>
      <w:r w:rsidR="00C36A3F">
        <w:rPr>
          <w:rFonts w:ascii="Times New Roman" w:hAnsi="Times New Roman"/>
          <w:sz w:val="18"/>
          <w:szCs w:val="18"/>
        </w:rPr>
        <w:t xml:space="preserve"> 954</w:t>
      </w:r>
      <w:r w:rsidR="00C36A3F" w:rsidRPr="00807028">
        <w:rPr>
          <w:rFonts w:ascii="Times New Roman" w:hAnsi="Times New Roman"/>
          <w:color w:val="333333"/>
          <w:sz w:val="18"/>
          <w:szCs w:val="18"/>
          <w:lang w:val="en-CA"/>
        </w:rPr>
        <w:t xml:space="preserve"> </w:t>
      </w:r>
      <w:r w:rsidR="00C36A3F">
        <w:rPr>
          <w:rFonts w:ascii="Times New Roman" w:hAnsi="Times New Roman" w:cs="Times New Roman"/>
          <w:sz w:val="18"/>
          <w:szCs w:val="18"/>
        </w:rPr>
        <w:t>cm</w:t>
      </w:r>
      <w:r w:rsidR="00C36A3F">
        <w:rPr>
          <w:rFonts w:ascii="Times New Roman" w:hAnsi="Times New Roman" w:cs="Times New Roman"/>
          <w:sz w:val="18"/>
          <w:szCs w:val="18"/>
          <w:vertAlign w:val="superscript"/>
        </w:rPr>
        <w:t>-1</w:t>
      </w:r>
      <w:r w:rsidR="004F075E">
        <w:rPr>
          <w:rFonts w:ascii="Times New Roman" w:hAnsi="Times New Roman" w:cs="Times New Roman"/>
          <w:sz w:val="18"/>
          <w:szCs w:val="18"/>
        </w:rPr>
        <w:t xml:space="preserve"> </w:t>
      </w:r>
      <w:proofErr w:type="spellStart"/>
      <w:r w:rsidR="004F075E">
        <w:rPr>
          <w:rFonts w:ascii="Times New Roman" w:hAnsi="Times New Roman" w:cs="Times New Roman"/>
          <w:sz w:val="18"/>
          <w:szCs w:val="18"/>
        </w:rPr>
        <w:t>manakalan</w:t>
      </w:r>
      <w:proofErr w:type="spellEnd"/>
      <w:r w:rsidR="004F075E">
        <w:rPr>
          <w:rFonts w:ascii="Times New Roman" w:hAnsi="Times New Roman" w:cs="Times New Roman"/>
          <w:sz w:val="18"/>
          <w:szCs w:val="18"/>
        </w:rPr>
        <w:t xml:space="preserve"> </w:t>
      </w:r>
      <w:proofErr w:type="spellStart"/>
      <w:r w:rsidR="004F075E">
        <w:rPr>
          <w:rFonts w:ascii="Times New Roman" w:hAnsi="Times New Roman" w:cs="Times New Roman"/>
          <w:sz w:val="18"/>
          <w:szCs w:val="18"/>
        </w:rPr>
        <w:t>pemfosforilan</w:t>
      </w:r>
      <w:proofErr w:type="spellEnd"/>
      <w:r w:rsidR="004F075E">
        <w:rPr>
          <w:rFonts w:ascii="Times New Roman" w:hAnsi="Times New Roman" w:cs="Times New Roman"/>
          <w:sz w:val="18"/>
          <w:szCs w:val="18"/>
        </w:rPr>
        <w:t xml:space="preserve"> gelatin </w:t>
      </w:r>
      <w:proofErr w:type="spellStart"/>
      <w:r w:rsidR="00C36A3F">
        <w:rPr>
          <w:rFonts w:ascii="Times New Roman" w:hAnsi="Times New Roman" w:cs="Times New Roman"/>
          <w:sz w:val="18"/>
          <w:szCs w:val="18"/>
        </w:rPr>
        <w:t>pada</w:t>
      </w:r>
      <w:proofErr w:type="spellEnd"/>
      <w:r w:rsidR="00C36A3F">
        <w:rPr>
          <w:rFonts w:ascii="Times New Roman" w:hAnsi="Times New Roman" w:cs="Times New Roman"/>
          <w:sz w:val="18"/>
          <w:szCs w:val="18"/>
        </w:rPr>
        <w:t xml:space="preserve"> 1257, 1026 </w:t>
      </w:r>
      <w:proofErr w:type="spellStart"/>
      <w:r w:rsidR="00C36A3F">
        <w:rPr>
          <w:rFonts w:ascii="Times New Roman" w:hAnsi="Times New Roman" w:cs="Times New Roman"/>
          <w:sz w:val="18"/>
          <w:szCs w:val="18"/>
        </w:rPr>
        <w:t>dan</w:t>
      </w:r>
      <w:proofErr w:type="spellEnd"/>
      <w:r w:rsidR="00C36A3F">
        <w:rPr>
          <w:rFonts w:ascii="Times New Roman" w:hAnsi="Times New Roman" w:cs="Times New Roman"/>
          <w:sz w:val="18"/>
          <w:szCs w:val="18"/>
        </w:rPr>
        <w:t xml:space="preserve"> 900 cm</w:t>
      </w:r>
      <w:r w:rsidR="00C36A3F">
        <w:rPr>
          <w:rFonts w:ascii="Times New Roman" w:hAnsi="Times New Roman" w:cs="Times New Roman"/>
          <w:sz w:val="18"/>
          <w:szCs w:val="18"/>
          <w:vertAlign w:val="superscript"/>
        </w:rPr>
        <w:t>-1</w:t>
      </w:r>
      <w:r w:rsidR="004F075E">
        <w:rPr>
          <w:rFonts w:ascii="Times New Roman" w:hAnsi="Times New Roman" w:cs="Times New Roman"/>
          <w:sz w:val="18"/>
          <w:szCs w:val="18"/>
        </w:rPr>
        <w:t xml:space="preserve">. </w:t>
      </w:r>
      <w:proofErr w:type="spellStart"/>
      <w:r w:rsidR="004F075E">
        <w:rPr>
          <w:rFonts w:ascii="Times New Roman" w:hAnsi="Times New Roman" w:cs="Times New Roman"/>
          <w:sz w:val="18"/>
          <w:szCs w:val="18"/>
        </w:rPr>
        <w:t>H</w:t>
      </w:r>
      <w:r w:rsidR="00C36A3F">
        <w:rPr>
          <w:rFonts w:ascii="Times New Roman" w:hAnsi="Times New Roman" w:cs="Times New Roman"/>
          <w:sz w:val="18"/>
          <w:szCs w:val="18"/>
        </w:rPr>
        <w:t>asil</w:t>
      </w:r>
      <w:proofErr w:type="spellEnd"/>
      <w:r w:rsidR="00C36A3F">
        <w:rPr>
          <w:rFonts w:ascii="Times New Roman" w:hAnsi="Times New Roman" w:cs="Times New Roman"/>
          <w:sz w:val="18"/>
          <w:szCs w:val="18"/>
        </w:rPr>
        <w:t xml:space="preserve"> </w:t>
      </w:r>
      <w:r w:rsidR="009B29E0">
        <w:rPr>
          <w:rFonts w:ascii="Times New Roman" w:hAnsi="Times New Roman" w:cs="Times New Roman"/>
          <w:sz w:val="18"/>
          <w:szCs w:val="18"/>
          <w:lang w:val="id-ID"/>
        </w:rPr>
        <w:t>penyelidikan</w:t>
      </w:r>
      <w:r w:rsidR="004F075E">
        <w:rPr>
          <w:rFonts w:ascii="Times New Roman" w:hAnsi="Times New Roman" w:cs="Times New Roman"/>
          <w:sz w:val="18"/>
          <w:szCs w:val="18"/>
        </w:rPr>
        <w:t xml:space="preserve"> </w:t>
      </w:r>
      <w:proofErr w:type="spellStart"/>
      <w:r w:rsidR="004F075E">
        <w:rPr>
          <w:rFonts w:ascii="Times New Roman" w:hAnsi="Times New Roman" w:cs="Times New Roman"/>
          <w:sz w:val="18"/>
          <w:szCs w:val="18"/>
        </w:rPr>
        <w:t>memperlihatkan</w:t>
      </w:r>
      <w:proofErr w:type="spellEnd"/>
      <w:r w:rsidR="004F075E">
        <w:rPr>
          <w:rFonts w:ascii="Times New Roman" w:hAnsi="Times New Roman" w:cs="Times New Roman"/>
          <w:sz w:val="18"/>
          <w:szCs w:val="18"/>
        </w:rPr>
        <w:t xml:space="preserve"> </w:t>
      </w:r>
      <w:proofErr w:type="spellStart"/>
      <w:r w:rsidR="00C36A3F">
        <w:rPr>
          <w:rFonts w:ascii="Times New Roman" w:hAnsi="Times New Roman" w:cs="Times New Roman"/>
          <w:sz w:val="18"/>
          <w:szCs w:val="18"/>
        </w:rPr>
        <w:t>bah</w:t>
      </w:r>
      <w:r w:rsidR="004F075E">
        <w:rPr>
          <w:rFonts w:ascii="Times New Roman" w:hAnsi="Times New Roman" w:cs="Times New Roman"/>
          <w:sz w:val="18"/>
          <w:szCs w:val="18"/>
        </w:rPr>
        <w:t>a</w:t>
      </w:r>
      <w:r w:rsidR="00C36A3F">
        <w:rPr>
          <w:rFonts w:ascii="Times New Roman" w:hAnsi="Times New Roman" w:cs="Times New Roman"/>
          <w:sz w:val="18"/>
          <w:szCs w:val="18"/>
        </w:rPr>
        <w:t>wa</w:t>
      </w:r>
      <w:proofErr w:type="spellEnd"/>
      <w:r w:rsidR="00C36A3F">
        <w:rPr>
          <w:rFonts w:ascii="Times New Roman" w:hAnsi="Times New Roman" w:cs="Times New Roman"/>
          <w:sz w:val="18"/>
          <w:szCs w:val="18"/>
        </w:rPr>
        <w:t xml:space="preserve"> formula C </w:t>
      </w:r>
      <w:proofErr w:type="spellStart"/>
      <w:r w:rsidR="00C36A3F">
        <w:rPr>
          <w:rFonts w:ascii="Times New Roman" w:hAnsi="Times New Roman" w:cs="Times New Roman"/>
          <w:sz w:val="18"/>
          <w:szCs w:val="18"/>
        </w:rPr>
        <w:t>men</w:t>
      </w:r>
      <w:r w:rsidR="004F075E">
        <w:rPr>
          <w:rFonts w:ascii="Times New Roman" w:hAnsi="Times New Roman" w:cs="Times New Roman"/>
          <w:sz w:val="18"/>
          <w:szCs w:val="18"/>
        </w:rPr>
        <w:t>gandungi</w:t>
      </w:r>
      <w:proofErr w:type="spellEnd"/>
      <w:r w:rsidR="004F075E">
        <w:rPr>
          <w:rFonts w:ascii="Times New Roman" w:hAnsi="Times New Roman" w:cs="Times New Roman"/>
          <w:sz w:val="18"/>
          <w:szCs w:val="18"/>
        </w:rPr>
        <w:t xml:space="preserve"> sodium </w:t>
      </w:r>
      <w:proofErr w:type="spellStart"/>
      <w:r w:rsidR="004F075E">
        <w:rPr>
          <w:rFonts w:ascii="Times New Roman" w:hAnsi="Times New Roman" w:cs="Times New Roman"/>
          <w:sz w:val="18"/>
          <w:szCs w:val="18"/>
        </w:rPr>
        <w:t>tripolifosfat</w:t>
      </w:r>
      <w:proofErr w:type="spellEnd"/>
      <w:r w:rsidR="00C36A3F">
        <w:rPr>
          <w:rFonts w:ascii="Times New Roman" w:hAnsi="Times New Roman" w:cs="Times New Roman"/>
          <w:sz w:val="18"/>
          <w:szCs w:val="18"/>
        </w:rPr>
        <w:t xml:space="preserve"> 0.5</w:t>
      </w:r>
      <w:proofErr w:type="gramStart"/>
      <w:r w:rsidR="00C36A3F">
        <w:rPr>
          <w:rFonts w:ascii="Times New Roman" w:hAnsi="Times New Roman" w:cs="Times New Roman"/>
          <w:sz w:val="18"/>
          <w:szCs w:val="18"/>
        </w:rPr>
        <w:t xml:space="preserve">%  </w:t>
      </w:r>
      <w:proofErr w:type="spellStart"/>
      <w:r w:rsidR="00C36A3F">
        <w:rPr>
          <w:rFonts w:ascii="Times New Roman" w:hAnsi="Times New Roman" w:cs="Times New Roman"/>
          <w:sz w:val="18"/>
          <w:szCs w:val="18"/>
        </w:rPr>
        <w:t>adalah</w:t>
      </w:r>
      <w:proofErr w:type="spellEnd"/>
      <w:proofErr w:type="gramEnd"/>
      <w:r w:rsidR="00C36A3F">
        <w:rPr>
          <w:rFonts w:ascii="Times New Roman" w:hAnsi="Times New Roman" w:cs="Times New Roman"/>
          <w:sz w:val="18"/>
          <w:szCs w:val="18"/>
        </w:rPr>
        <w:t xml:space="preserve"> yang </w:t>
      </w:r>
      <w:proofErr w:type="spellStart"/>
      <w:r w:rsidR="00C36A3F">
        <w:rPr>
          <w:rFonts w:ascii="Times New Roman" w:hAnsi="Times New Roman" w:cs="Times New Roman"/>
          <w:sz w:val="18"/>
          <w:szCs w:val="18"/>
        </w:rPr>
        <w:t>terbaik</w:t>
      </w:r>
      <w:proofErr w:type="spellEnd"/>
      <w:r w:rsidR="00C36A3F">
        <w:rPr>
          <w:rFonts w:ascii="Times New Roman" w:hAnsi="Times New Roman" w:cs="Times New Roman"/>
          <w:sz w:val="18"/>
          <w:szCs w:val="18"/>
        </w:rPr>
        <w:t xml:space="preserve"> </w:t>
      </w:r>
      <w:proofErr w:type="spellStart"/>
      <w:r w:rsidR="00C36A3F">
        <w:rPr>
          <w:rFonts w:ascii="Times New Roman" w:hAnsi="Times New Roman" w:cs="Times New Roman"/>
          <w:sz w:val="18"/>
          <w:szCs w:val="18"/>
        </w:rPr>
        <w:t>dengan</w:t>
      </w:r>
      <w:proofErr w:type="spellEnd"/>
      <w:r w:rsidR="00C36A3F">
        <w:rPr>
          <w:rFonts w:ascii="Times New Roman" w:hAnsi="Times New Roman" w:cs="Times New Roman"/>
          <w:sz w:val="18"/>
          <w:szCs w:val="18"/>
        </w:rPr>
        <w:t xml:space="preserve"> </w:t>
      </w:r>
      <w:proofErr w:type="spellStart"/>
      <w:r w:rsidR="004F075E">
        <w:rPr>
          <w:rFonts w:ascii="Times New Roman" w:hAnsi="Times New Roman" w:cs="Times New Roman"/>
          <w:sz w:val="18"/>
          <w:szCs w:val="18"/>
        </w:rPr>
        <w:t>pelepasan</w:t>
      </w:r>
      <w:proofErr w:type="spellEnd"/>
      <w:r w:rsidR="004F075E">
        <w:rPr>
          <w:rFonts w:ascii="Times New Roman" w:hAnsi="Times New Roman" w:cs="Times New Roman"/>
          <w:sz w:val="18"/>
          <w:szCs w:val="18"/>
        </w:rPr>
        <w:t xml:space="preserve"> 51 % </w:t>
      </w:r>
      <w:proofErr w:type="spellStart"/>
      <w:r w:rsidR="004F075E">
        <w:rPr>
          <w:rFonts w:ascii="Times New Roman" w:hAnsi="Times New Roman" w:cs="Times New Roman"/>
          <w:sz w:val="18"/>
          <w:szCs w:val="18"/>
        </w:rPr>
        <w:t>asiatikosida</w:t>
      </w:r>
      <w:proofErr w:type="spellEnd"/>
      <w:r w:rsidR="004F075E">
        <w:rPr>
          <w:rFonts w:ascii="Times New Roman" w:hAnsi="Times New Roman" w:cs="Times New Roman"/>
          <w:sz w:val="18"/>
          <w:szCs w:val="18"/>
        </w:rPr>
        <w:t xml:space="preserve"> </w:t>
      </w:r>
      <w:proofErr w:type="spellStart"/>
      <w:r w:rsidR="00C36A3F">
        <w:rPr>
          <w:rFonts w:ascii="Times New Roman" w:hAnsi="Times New Roman" w:cs="Times New Roman"/>
          <w:sz w:val="18"/>
          <w:szCs w:val="18"/>
        </w:rPr>
        <w:t>selama</w:t>
      </w:r>
      <w:proofErr w:type="spellEnd"/>
      <w:r w:rsidR="00C36A3F">
        <w:rPr>
          <w:rFonts w:ascii="Times New Roman" w:hAnsi="Times New Roman" w:cs="Times New Roman"/>
          <w:sz w:val="18"/>
          <w:szCs w:val="18"/>
        </w:rPr>
        <w:t xml:space="preserve"> 72 j</w:t>
      </w:r>
      <w:r w:rsidR="004F075E">
        <w:rPr>
          <w:rFonts w:ascii="Times New Roman" w:hAnsi="Times New Roman" w:cs="Times New Roman"/>
          <w:sz w:val="18"/>
          <w:szCs w:val="18"/>
        </w:rPr>
        <w:t>am</w:t>
      </w:r>
      <w:r w:rsidR="00C36A3F">
        <w:rPr>
          <w:rFonts w:ascii="Times New Roman" w:hAnsi="Times New Roman" w:cs="Times New Roman"/>
          <w:sz w:val="18"/>
          <w:szCs w:val="18"/>
        </w:rPr>
        <w:t xml:space="preserve">, </w:t>
      </w:r>
      <w:proofErr w:type="spellStart"/>
      <w:r w:rsidR="00C36A3F">
        <w:rPr>
          <w:rFonts w:ascii="Times New Roman" w:hAnsi="Times New Roman" w:cs="Times New Roman"/>
          <w:sz w:val="18"/>
          <w:szCs w:val="18"/>
        </w:rPr>
        <w:t>dibandingkan</w:t>
      </w:r>
      <w:proofErr w:type="spellEnd"/>
      <w:r w:rsidR="00C36A3F">
        <w:rPr>
          <w:rFonts w:ascii="Times New Roman" w:hAnsi="Times New Roman" w:cs="Times New Roman"/>
          <w:sz w:val="18"/>
          <w:szCs w:val="18"/>
        </w:rPr>
        <w:t xml:space="preserve"> formula A(68%) </w:t>
      </w:r>
      <w:proofErr w:type="spellStart"/>
      <w:r w:rsidR="00C36A3F">
        <w:rPr>
          <w:rFonts w:ascii="Times New Roman" w:hAnsi="Times New Roman" w:cs="Times New Roman"/>
          <w:sz w:val="18"/>
          <w:szCs w:val="18"/>
        </w:rPr>
        <w:t>dan</w:t>
      </w:r>
      <w:proofErr w:type="spellEnd"/>
      <w:r w:rsidR="00C36A3F">
        <w:rPr>
          <w:rFonts w:ascii="Times New Roman" w:hAnsi="Times New Roman" w:cs="Times New Roman"/>
          <w:sz w:val="18"/>
          <w:szCs w:val="18"/>
        </w:rPr>
        <w:t xml:space="preserve"> for</w:t>
      </w:r>
      <w:r w:rsidR="004F075E">
        <w:rPr>
          <w:rFonts w:ascii="Times New Roman" w:hAnsi="Times New Roman" w:cs="Times New Roman"/>
          <w:sz w:val="18"/>
          <w:szCs w:val="18"/>
        </w:rPr>
        <w:t xml:space="preserve">mula B(62%). </w:t>
      </w:r>
      <w:proofErr w:type="spellStart"/>
      <w:proofErr w:type="gramStart"/>
      <w:r w:rsidR="004F075E">
        <w:rPr>
          <w:rFonts w:ascii="Times New Roman" w:hAnsi="Times New Roman" w:cs="Times New Roman"/>
          <w:sz w:val="18"/>
          <w:szCs w:val="18"/>
        </w:rPr>
        <w:t>Jumlah</w:t>
      </w:r>
      <w:proofErr w:type="spellEnd"/>
      <w:r w:rsidR="004F075E">
        <w:rPr>
          <w:rFonts w:ascii="Times New Roman" w:hAnsi="Times New Roman" w:cs="Times New Roman"/>
          <w:sz w:val="18"/>
          <w:szCs w:val="18"/>
        </w:rPr>
        <w:t xml:space="preserve"> </w:t>
      </w:r>
      <w:proofErr w:type="spellStart"/>
      <w:r w:rsidR="004F075E">
        <w:rPr>
          <w:rFonts w:ascii="Times New Roman" w:hAnsi="Times New Roman" w:cs="Times New Roman"/>
          <w:sz w:val="18"/>
          <w:szCs w:val="18"/>
        </w:rPr>
        <w:t>asiatikosida</w:t>
      </w:r>
      <w:proofErr w:type="spellEnd"/>
      <w:r w:rsidR="00C36A3F">
        <w:rPr>
          <w:rFonts w:ascii="Times New Roman" w:hAnsi="Times New Roman" w:cs="Times New Roman"/>
          <w:sz w:val="18"/>
          <w:szCs w:val="18"/>
        </w:rPr>
        <w:t xml:space="preserve"> </w:t>
      </w:r>
      <w:r w:rsidR="004F075E">
        <w:rPr>
          <w:rFonts w:ascii="Times New Roman" w:hAnsi="Times New Roman" w:cs="Times New Roman"/>
          <w:sz w:val="18"/>
          <w:szCs w:val="18"/>
        </w:rPr>
        <w:t xml:space="preserve">di </w:t>
      </w:r>
      <w:proofErr w:type="spellStart"/>
      <w:r w:rsidR="004F075E">
        <w:rPr>
          <w:rFonts w:ascii="Times New Roman" w:hAnsi="Times New Roman" w:cs="Times New Roman"/>
          <w:sz w:val="18"/>
          <w:szCs w:val="18"/>
        </w:rPr>
        <w:t>dalam</w:t>
      </w:r>
      <w:proofErr w:type="spellEnd"/>
      <w:r w:rsidR="004F075E">
        <w:rPr>
          <w:rFonts w:ascii="Times New Roman" w:hAnsi="Times New Roman" w:cs="Times New Roman"/>
          <w:sz w:val="18"/>
          <w:szCs w:val="18"/>
        </w:rPr>
        <w:t xml:space="preserve"> </w:t>
      </w:r>
      <w:proofErr w:type="spellStart"/>
      <w:r w:rsidR="004F075E">
        <w:rPr>
          <w:rFonts w:ascii="Times New Roman" w:hAnsi="Times New Roman" w:cs="Times New Roman"/>
          <w:sz w:val="18"/>
          <w:szCs w:val="18"/>
        </w:rPr>
        <w:t>penyediaan</w:t>
      </w:r>
      <w:proofErr w:type="spellEnd"/>
      <w:r w:rsidR="004F075E">
        <w:rPr>
          <w:rFonts w:ascii="Times New Roman" w:hAnsi="Times New Roman" w:cs="Times New Roman"/>
          <w:sz w:val="18"/>
          <w:szCs w:val="18"/>
        </w:rPr>
        <w:t xml:space="preserve"> </w:t>
      </w:r>
      <w:proofErr w:type="spellStart"/>
      <w:r w:rsidR="004F075E">
        <w:rPr>
          <w:rFonts w:ascii="Times New Roman" w:hAnsi="Times New Roman" w:cs="Times New Roman"/>
          <w:sz w:val="18"/>
          <w:szCs w:val="18"/>
        </w:rPr>
        <w:t>nanofiber</w:t>
      </w:r>
      <w:proofErr w:type="spellEnd"/>
      <w:r w:rsidR="004F075E">
        <w:rPr>
          <w:rFonts w:ascii="Times New Roman" w:hAnsi="Times New Roman" w:cs="Times New Roman"/>
          <w:sz w:val="18"/>
          <w:szCs w:val="18"/>
        </w:rPr>
        <w:t xml:space="preserve"> </w:t>
      </w:r>
      <w:proofErr w:type="spellStart"/>
      <w:r w:rsidR="00C36A3F">
        <w:rPr>
          <w:rFonts w:ascii="Times New Roman" w:hAnsi="Times New Roman" w:cs="Times New Roman"/>
          <w:sz w:val="18"/>
          <w:szCs w:val="18"/>
        </w:rPr>
        <w:t>antara</w:t>
      </w:r>
      <w:proofErr w:type="spellEnd"/>
      <w:r w:rsidR="00C36A3F">
        <w:rPr>
          <w:rFonts w:ascii="Times New Roman" w:hAnsi="Times New Roman" w:cs="Times New Roman"/>
          <w:sz w:val="18"/>
          <w:szCs w:val="18"/>
        </w:rPr>
        <w:t xml:space="preserve"> 90%-100%.</w:t>
      </w:r>
      <w:proofErr w:type="gramEnd"/>
    </w:p>
    <w:p w:rsidR="00C36A3F" w:rsidRDefault="00C36A3F" w:rsidP="00C36A3F">
      <w:pPr>
        <w:rPr>
          <w:rFonts w:ascii="Times New Roman" w:hAnsi="Times New Roman" w:cs="Times New Roman"/>
          <w:sz w:val="18"/>
          <w:szCs w:val="18"/>
        </w:rPr>
      </w:pPr>
    </w:p>
    <w:p w:rsidR="00C36A3F" w:rsidRPr="00FF3F99" w:rsidRDefault="00C36A3F" w:rsidP="00C36A3F">
      <w:pPr>
        <w:rPr>
          <w:rFonts w:ascii="Times New Roman" w:hAnsi="Times New Roman"/>
          <w:sz w:val="18"/>
          <w:szCs w:val="18"/>
        </w:rPr>
      </w:pPr>
      <w:r w:rsidRPr="00FE19E6">
        <w:rPr>
          <w:rFonts w:ascii="Times New Roman" w:hAnsi="Times New Roman" w:cs="Times New Roman"/>
          <w:b/>
          <w:sz w:val="18"/>
          <w:szCs w:val="18"/>
        </w:rPr>
        <w:t xml:space="preserve">Kata </w:t>
      </w:r>
      <w:proofErr w:type="spellStart"/>
      <w:r w:rsidRPr="00FE19E6">
        <w:rPr>
          <w:rFonts w:ascii="Times New Roman" w:hAnsi="Times New Roman" w:cs="Times New Roman"/>
          <w:b/>
          <w:sz w:val="18"/>
          <w:szCs w:val="18"/>
        </w:rPr>
        <w:t>Kunci</w:t>
      </w:r>
      <w:proofErr w:type="spellEnd"/>
      <w:r>
        <w:rPr>
          <w:rFonts w:ascii="Times New Roman" w:hAnsi="Times New Roman" w:cs="Times New Roman"/>
          <w:sz w:val="18"/>
          <w:szCs w:val="18"/>
        </w:rPr>
        <w:t xml:space="preserve">: </w:t>
      </w:r>
      <w:proofErr w:type="spellStart"/>
      <w:r>
        <w:rPr>
          <w:rFonts w:ascii="Times New Roman" w:hAnsi="Times New Roman" w:cs="Times New Roman"/>
          <w:sz w:val="18"/>
          <w:szCs w:val="18"/>
        </w:rPr>
        <w:t>asiaticoside</w:t>
      </w:r>
      <w:proofErr w:type="spellEnd"/>
      <w:r>
        <w:rPr>
          <w:rFonts w:ascii="Times New Roman" w:hAnsi="Times New Roman" w:cs="Times New Roman"/>
          <w:sz w:val="18"/>
          <w:szCs w:val="18"/>
        </w:rPr>
        <w:t xml:space="preserve">, </w:t>
      </w:r>
      <w:proofErr w:type="spellStart"/>
      <w:r>
        <w:rPr>
          <w:rFonts w:ascii="Times New Roman" w:hAnsi="Times New Roman" w:cs="Times New Roman"/>
          <w:sz w:val="18"/>
          <w:szCs w:val="18"/>
        </w:rPr>
        <w:t>serabut</w:t>
      </w:r>
      <w:proofErr w:type="spellEnd"/>
      <w:r>
        <w:rPr>
          <w:rFonts w:ascii="Times New Roman" w:hAnsi="Times New Roman" w:cs="Times New Roman"/>
          <w:sz w:val="18"/>
          <w:szCs w:val="18"/>
        </w:rPr>
        <w:t xml:space="preserve"> </w:t>
      </w:r>
      <w:proofErr w:type="spellStart"/>
      <w:r>
        <w:rPr>
          <w:rFonts w:ascii="Times New Roman" w:hAnsi="Times New Roman" w:cs="Times New Roman"/>
          <w:sz w:val="18"/>
          <w:szCs w:val="18"/>
        </w:rPr>
        <w:t>nano</w:t>
      </w:r>
      <w:proofErr w:type="spellEnd"/>
      <w:r>
        <w:rPr>
          <w:rFonts w:ascii="Times New Roman" w:hAnsi="Times New Roman" w:cs="Times New Roman"/>
          <w:sz w:val="18"/>
          <w:szCs w:val="18"/>
        </w:rPr>
        <w:t xml:space="preserve">, </w:t>
      </w:r>
      <w:proofErr w:type="spellStart"/>
      <w:r>
        <w:rPr>
          <w:rFonts w:ascii="Times New Roman" w:hAnsi="Times New Roman" w:cs="Times New Roman"/>
          <w:sz w:val="18"/>
          <w:szCs w:val="18"/>
        </w:rPr>
        <w:t>phosphorilation</w:t>
      </w:r>
      <w:proofErr w:type="spellEnd"/>
      <w:r>
        <w:rPr>
          <w:rFonts w:ascii="Times New Roman" w:hAnsi="Times New Roman" w:cs="Times New Roman"/>
          <w:sz w:val="18"/>
          <w:szCs w:val="18"/>
        </w:rPr>
        <w:t xml:space="preserve">, sodium </w:t>
      </w:r>
      <w:proofErr w:type="spellStart"/>
      <w:r>
        <w:rPr>
          <w:rFonts w:ascii="Times New Roman" w:hAnsi="Times New Roman" w:cs="Times New Roman"/>
          <w:sz w:val="18"/>
          <w:szCs w:val="18"/>
        </w:rPr>
        <w:t>tripolyphosphate</w:t>
      </w:r>
      <w:proofErr w:type="spellEnd"/>
      <w:r>
        <w:rPr>
          <w:rFonts w:ascii="Times New Roman" w:hAnsi="Times New Roman" w:cs="Times New Roman"/>
          <w:sz w:val="18"/>
          <w:szCs w:val="18"/>
        </w:rPr>
        <w:t xml:space="preserve">, </w:t>
      </w:r>
      <w:proofErr w:type="spellStart"/>
      <w:r>
        <w:rPr>
          <w:rFonts w:ascii="Times New Roman" w:hAnsi="Times New Roman" w:cs="Times New Roman"/>
          <w:sz w:val="18"/>
          <w:szCs w:val="18"/>
        </w:rPr>
        <w:t>electrospinning</w:t>
      </w:r>
      <w:proofErr w:type="spellEnd"/>
      <w:r>
        <w:rPr>
          <w:rFonts w:ascii="Times New Roman" w:hAnsi="Times New Roman" w:cs="Times New Roman"/>
          <w:sz w:val="18"/>
          <w:szCs w:val="18"/>
        </w:rPr>
        <w:t xml:space="preserve">, </w:t>
      </w:r>
      <w:proofErr w:type="spellStart"/>
      <w:r>
        <w:rPr>
          <w:rFonts w:ascii="Times New Roman" w:hAnsi="Times New Roman" w:cs="Times New Roman"/>
          <w:sz w:val="18"/>
          <w:szCs w:val="18"/>
        </w:rPr>
        <w:t>disolusi</w:t>
      </w:r>
      <w:proofErr w:type="spellEnd"/>
    </w:p>
    <w:p w:rsidR="00785CA6" w:rsidRDefault="00785CA6" w:rsidP="00785CA6">
      <w:pPr>
        <w:outlineLvl w:val="0"/>
        <w:rPr>
          <w:rFonts w:ascii="Times New Roman" w:hAnsi="Times New Roman" w:cs="Times New Roman"/>
          <w:b/>
          <w:color w:val="FF0000"/>
          <w:sz w:val="24"/>
        </w:rPr>
      </w:pPr>
    </w:p>
    <w:p w:rsidR="00785CA6" w:rsidRDefault="00785CA6" w:rsidP="00785CA6">
      <w:pPr>
        <w:jc w:val="center"/>
        <w:outlineLvl w:val="0"/>
        <w:rPr>
          <w:rFonts w:ascii="Times New Roman" w:hAnsi="Times New Roman" w:cs="Times New Roman"/>
          <w:b/>
        </w:rPr>
      </w:pPr>
      <w:r w:rsidRPr="00F74416">
        <w:rPr>
          <w:rFonts w:ascii="Times New Roman" w:hAnsi="Times New Roman" w:cs="Times New Roman"/>
          <w:b/>
        </w:rPr>
        <w:t>Introduction</w:t>
      </w:r>
    </w:p>
    <w:p w:rsidR="004F075E" w:rsidRDefault="00C36A3F" w:rsidP="004F075E">
      <w:pPr>
        <w:outlineLvl w:val="0"/>
        <w:rPr>
          <w:rFonts w:ascii="Times New Roman" w:hAnsi="Times New Roman" w:cs="Times New Roman"/>
          <w:szCs w:val="20"/>
        </w:rPr>
      </w:pPr>
      <w:proofErr w:type="spellStart"/>
      <w:r w:rsidRPr="00D83979">
        <w:rPr>
          <w:rFonts w:ascii="Times New Roman" w:hAnsi="Times New Roman" w:cs="Times New Roman"/>
          <w:szCs w:val="20"/>
        </w:rPr>
        <w:t>Asiaticoside</w:t>
      </w:r>
      <w:proofErr w:type="spellEnd"/>
      <w:r w:rsidRPr="00D83979">
        <w:rPr>
          <w:rFonts w:ascii="Times New Roman" w:hAnsi="Times New Roman" w:cs="Times New Roman"/>
          <w:szCs w:val="20"/>
        </w:rPr>
        <w:t xml:space="preserve"> is the most active component of the plant </w:t>
      </w:r>
      <w:proofErr w:type="spellStart"/>
      <w:r w:rsidRPr="00D83979">
        <w:rPr>
          <w:rFonts w:ascii="Times New Roman" w:hAnsi="Times New Roman" w:cs="Times New Roman"/>
          <w:szCs w:val="20"/>
        </w:rPr>
        <w:t>Centella</w:t>
      </w:r>
      <w:proofErr w:type="spellEnd"/>
      <w:r w:rsidRPr="00D83979">
        <w:rPr>
          <w:rFonts w:ascii="Times New Roman" w:hAnsi="Times New Roman" w:cs="Times New Roman"/>
          <w:szCs w:val="20"/>
        </w:rPr>
        <w:t xml:space="preserve"> </w:t>
      </w:r>
      <w:proofErr w:type="spellStart"/>
      <w:r w:rsidRPr="00D83979">
        <w:rPr>
          <w:rFonts w:ascii="Times New Roman" w:hAnsi="Times New Roman" w:cs="Times New Roman"/>
          <w:szCs w:val="20"/>
        </w:rPr>
        <w:t>asiatica</w:t>
      </w:r>
      <w:proofErr w:type="spellEnd"/>
      <w:r w:rsidRPr="00D83979">
        <w:rPr>
          <w:rFonts w:ascii="Times New Roman" w:hAnsi="Times New Roman" w:cs="Times New Roman"/>
          <w:szCs w:val="20"/>
        </w:rPr>
        <w:t xml:space="preserve"> that can be found in vari</w:t>
      </w:r>
      <w:r w:rsidR="004F075E">
        <w:rPr>
          <w:rFonts w:ascii="Times New Roman" w:hAnsi="Times New Roman" w:cs="Times New Roman"/>
          <w:szCs w:val="20"/>
        </w:rPr>
        <w:t xml:space="preserve">ous parts of Indonesia, and it </w:t>
      </w:r>
      <w:r w:rsidRPr="00D83979">
        <w:rPr>
          <w:rFonts w:ascii="Times New Roman" w:hAnsi="Times New Roman" w:cs="Times New Roman"/>
          <w:szCs w:val="20"/>
        </w:rPr>
        <w:t>has been proven efficacious in improving wound healing by increasing fibroblast and collagen synthesis</w:t>
      </w:r>
      <w:r>
        <w:rPr>
          <w:rFonts w:ascii="Times New Roman" w:hAnsi="Times New Roman" w:cs="Times New Roman"/>
          <w:szCs w:val="20"/>
        </w:rPr>
        <w:t xml:space="preserve"> [1]</w:t>
      </w:r>
      <w:r w:rsidRPr="00D83979">
        <w:rPr>
          <w:rFonts w:ascii="Times New Roman" w:hAnsi="Times New Roman" w:cs="Times New Roman"/>
          <w:szCs w:val="20"/>
        </w:rPr>
        <w:t xml:space="preserve">. To deliver it, we need a dosage form that can support the release of </w:t>
      </w:r>
      <w:proofErr w:type="spellStart"/>
      <w:r w:rsidRPr="00D83979">
        <w:rPr>
          <w:rFonts w:ascii="Times New Roman" w:hAnsi="Times New Roman" w:cs="Times New Roman"/>
          <w:szCs w:val="20"/>
        </w:rPr>
        <w:t>asiaticoside</w:t>
      </w:r>
      <w:proofErr w:type="spellEnd"/>
      <w:r w:rsidRPr="00D83979">
        <w:rPr>
          <w:rFonts w:ascii="Times New Roman" w:hAnsi="Times New Roman" w:cs="Times New Roman"/>
          <w:szCs w:val="20"/>
        </w:rPr>
        <w:t>, so that the work can be optimal</w:t>
      </w:r>
      <w:r>
        <w:rPr>
          <w:rFonts w:ascii="Times New Roman" w:hAnsi="Times New Roman" w:cs="Times New Roman"/>
          <w:szCs w:val="20"/>
        </w:rPr>
        <w:t xml:space="preserve"> [2]</w:t>
      </w:r>
      <w:r w:rsidRPr="00D83979">
        <w:rPr>
          <w:rFonts w:ascii="Times New Roman" w:hAnsi="Times New Roman" w:cs="Times New Roman"/>
          <w:szCs w:val="20"/>
        </w:rPr>
        <w:t>.</w:t>
      </w:r>
      <w:r>
        <w:rPr>
          <w:rFonts w:ascii="Times New Roman" w:hAnsi="Times New Roman" w:cs="Times New Roman"/>
          <w:szCs w:val="20"/>
        </w:rPr>
        <w:t xml:space="preserve"> </w:t>
      </w:r>
      <w:r w:rsidRPr="00D83979">
        <w:rPr>
          <w:rFonts w:ascii="Times New Roman" w:hAnsi="Times New Roman" w:cs="Times New Roman"/>
          <w:szCs w:val="20"/>
        </w:rPr>
        <w:t>Drug dosage form for topical wound usually in the form ointment, is generally given twice daily. It is also should be used with wound dressings that are usually change ever</w:t>
      </w:r>
      <w:r>
        <w:rPr>
          <w:rFonts w:ascii="Times New Roman" w:hAnsi="Times New Roman" w:cs="Times New Roman"/>
          <w:szCs w:val="20"/>
        </w:rPr>
        <w:t>y day. The replacement of</w:t>
      </w:r>
      <w:r w:rsidR="004F075E">
        <w:rPr>
          <w:rFonts w:ascii="Times New Roman" w:hAnsi="Times New Roman" w:cs="Times New Roman"/>
          <w:szCs w:val="20"/>
        </w:rPr>
        <w:t xml:space="preserve"> </w:t>
      </w:r>
      <w:r>
        <w:rPr>
          <w:rFonts w:ascii="Times New Roman" w:hAnsi="Times New Roman" w:cs="Times New Roman"/>
          <w:szCs w:val="20"/>
        </w:rPr>
        <w:t xml:space="preserve">wound dressing can cause discomfort to the patient [3]. Therefore, the dosage form needs to be evaluated, to improve the comfort and effectiveness of wound healing. Meanwhile, the development of nanotechnology provides the opportunity to create and characterize drug in the nanometer scale. Biomaterials in the </w:t>
      </w:r>
      <w:proofErr w:type="spellStart"/>
      <w:r>
        <w:rPr>
          <w:rFonts w:ascii="Times New Roman" w:hAnsi="Times New Roman" w:cs="Times New Roman"/>
          <w:szCs w:val="20"/>
        </w:rPr>
        <w:t>nanoscale</w:t>
      </w:r>
      <w:proofErr w:type="spellEnd"/>
      <w:r>
        <w:rPr>
          <w:rFonts w:ascii="Times New Roman" w:hAnsi="Times New Roman" w:cs="Times New Roman"/>
          <w:szCs w:val="20"/>
        </w:rPr>
        <w:t xml:space="preserve"> have been used to controlled drug delivery and artificial matrices for tissue [4]. Drug delivery system can be </w:t>
      </w:r>
      <w:r w:rsidRPr="00D83979">
        <w:rPr>
          <w:rFonts w:ascii="Times New Roman" w:hAnsi="Times New Roman" w:cs="Times New Roman"/>
          <w:szCs w:val="20"/>
        </w:rPr>
        <w:t>engineered by controlling drug release, composition, shape, size and morphology</w:t>
      </w:r>
      <w:r>
        <w:rPr>
          <w:rFonts w:ascii="Times New Roman" w:hAnsi="Times New Roman" w:cs="Times New Roman"/>
          <w:szCs w:val="20"/>
        </w:rPr>
        <w:t xml:space="preserve"> [5]</w:t>
      </w:r>
      <w:r w:rsidRPr="00D83979">
        <w:rPr>
          <w:rFonts w:ascii="Times New Roman" w:hAnsi="Times New Roman" w:cs="Times New Roman"/>
          <w:szCs w:val="20"/>
        </w:rPr>
        <w:t>. Topic</w:t>
      </w:r>
      <w:r>
        <w:rPr>
          <w:rFonts w:ascii="Times New Roman" w:hAnsi="Times New Roman" w:cs="Times New Roman"/>
          <w:szCs w:val="20"/>
        </w:rPr>
        <w:t>al treatment requires a carrier/</w:t>
      </w:r>
      <w:r w:rsidRPr="00D83979">
        <w:rPr>
          <w:rFonts w:ascii="Times New Roman" w:hAnsi="Times New Roman" w:cs="Times New Roman"/>
          <w:szCs w:val="20"/>
        </w:rPr>
        <w:t xml:space="preserve">drug delivery media to maintain regular release. Carrier should be safe and not inhibit wound healing and will be better if the carrier can also be participate in accelerating wound healing, such as wide surface area, high porosity, interconnected pores, and the active ingredient allows it to enter the </w:t>
      </w:r>
      <w:proofErr w:type="spellStart"/>
      <w:r w:rsidRPr="00D83979">
        <w:rPr>
          <w:rFonts w:ascii="Times New Roman" w:hAnsi="Times New Roman" w:cs="Times New Roman"/>
          <w:szCs w:val="20"/>
        </w:rPr>
        <w:t>nanofibers</w:t>
      </w:r>
      <w:proofErr w:type="spellEnd"/>
      <w:r w:rsidRPr="00D83979">
        <w:rPr>
          <w:rFonts w:ascii="Times New Roman" w:hAnsi="Times New Roman" w:cs="Times New Roman"/>
          <w:szCs w:val="20"/>
        </w:rPr>
        <w:t>. Drug release rate depends on the thickness and the degradation rate of polymer fibers, besides the how well the body is able to absorb the drug</w:t>
      </w:r>
      <w:r>
        <w:rPr>
          <w:rFonts w:ascii="Times New Roman" w:hAnsi="Times New Roman" w:cs="Times New Roman"/>
          <w:szCs w:val="20"/>
        </w:rPr>
        <w:t xml:space="preserve"> [3]</w:t>
      </w:r>
      <w:r w:rsidRPr="00D83979">
        <w:rPr>
          <w:rFonts w:ascii="Times New Roman" w:hAnsi="Times New Roman" w:cs="Times New Roman"/>
          <w:szCs w:val="20"/>
        </w:rPr>
        <w:t xml:space="preserve">. Therefore, </w:t>
      </w:r>
      <w:proofErr w:type="spellStart"/>
      <w:r w:rsidRPr="00D83979">
        <w:rPr>
          <w:rFonts w:ascii="Times New Roman" w:hAnsi="Times New Roman" w:cs="Times New Roman"/>
          <w:szCs w:val="20"/>
        </w:rPr>
        <w:t>electrospinning</w:t>
      </w:r>
      <w:proofErr w:type="spellEnd"/>
      <w:r w:rsidRPr="00D83979">
        <w:rPr>
          <w:rFonts w:ascii="Times New Roman" w:hAnsi="Times New Roman" w:cs="Times New Roman"/>
          <w:szCs w:val="20"/>
        </w:rPr>
        <w:t xml:space="preserve"> can be used to create </w:t>
      </w:r>
      <w:proofErr w:type="spellStart"/>
      <w:r w:rsidRPr="00D83979">
        <w:rPr>
          <w:rFonts w:ascii="Times New Roman" w:hAnsi="Times New Roman" w:cs="Times New Roman"/>
          <w:szCs w:val="20"/>
        </w:rPr>
        <w:t>nanoscale</w:t>
      </w:r>
      <w:proofErr w:type="spellEnd"/>
      <w:r w:rsidRPr="00D83979">
        <w:rPr>
          <w:rFonts w:ascii="Times New Roman" w:hAnsi="Times New Roman" w:cs="Times New Roman"/>
          <w:szCs w:val="20"/>
        </w:rPr>
        <w:t xml:space="preserve"> fibers and degradation rates in </w:t>
      </w:r>
      <w:r w:rsidRPr="00D83979">
        <w:rPr>
          <w:rFonts w:ascii="Times New Roman" w:hAnsi="Times New Roman" w:cs="Times New Roman"/>
          <w:szCs w:val="20"/>
        </w:rPr>
        <w:lastRenderedPageBreak/>
        <w:t xml:space="preserve">order to get the optimal delivery of the drugs into the body. </w:t>
      </w:r>
      <w:proofErr w:type="spellStart"/>
      <w:r w:rsidRPr="00D83979">
        <w:rPr>
          <w:rFonts w:ascii="Times New Roman" w:hAnsi="Times New Roman" w:cs="Times New Roman"/>
          <w:szCs w:val="20"/>
        </w:rPr>
        <w:t>Electrospinning</w:t>
      </w:r>
      <w:proofErr w:type="spellEnd"/>
      <w:r w:rsidRPr="00D83979">
        <w:rPr>
          <w:rFonts w:ascii="Times New Roman" w:hAnsi="Times New Roman" w:cs="Times New Roman"/>
          <w:szCs w:val="20"/>
        </w:rPr>
        <w:t xml:space="preserve"> is inexpensive, effective and a simple method to</w:t>
      </w:r>
      <w:r w:rsidR="004F075E">
        <w:rPr>
          <w:rFonts w:ascii="Times New Roman" w:hAnsi="Times New Roman" w:cs="Times New Roman"/>
          <w:szCs w:val="20"/>
        </w:rPr>
        <w:t xml:space="preserve"> produce </w:t>
      </w:r>
      <w:r w:rsidRPr="00D83979">
        <w:rPr>
          <w:rFonts w:ascii="Times New Roman" w:hAnsi="Times New Roman" w:cs="Times New Roman"/>
          <w:szCs w:val="20"/>
        </w:rPr>
        <w:t xml:space="preserve">non-woven </w:t>
      </w:r>
      <w:proofErr w:type="spellStart"/>
      <w:r w:rsidRPr="00D83979">
        <w:rPr>
          <w:rFonts w:ascii="Times New Roman" w:hAnsi="Times New Roman" w:cs="Times New Roman"/>
          <w:szCs w:val="20"/>
        </w:rPr>
        <w:t>nanofibrous</w:t>
      </w:r>
      <w:proofErr w:type="spellEnd"/>
      <w:r w:rsidRPr="00D83979">
        <w:rPr>
          <w:rFonts w:ascii="Times New Roman" w:hAnsi="Times New Roman" w:cs="Times New Roman"/>
          <w:szCs w:val="20"/>
        </w:rPr>
        <w:t xml:space="preserve"> mats, which have intrinsically high surface to volume ratios to improve mechanical performances and have small pores</w:t>
      </w:r>
      <w:r>
        <w:rPr>
          <w:rFonts w:ascii="Times New Roman" w:hAnsi="Times New Roman" w:cs="Times New Roman"/>
          <w:szCs w:val="20"/>
        </w:rPr>
        <w:t xml:space="preserve"> [6]</w:t>
      </w:r>
      <w:r w:rsidRPr="00D83979">
        <w:rPr>
          <w:rFonts w:ascii="Times New Roman" w:hAnsi="Times New Roman" w:cs="Times New Roman"/>
          <w:szCs w:val="20"/>
        </w:rPr>
        <w:t xml:space="preserve">. The necessary components of an </w:t>
      </w:r>
      <w:proofErr w:type="spellStart"/>
      <w:r w:rsidRPr="00D83979">
        <w:rPr>
          <w:rFonts w:ascii="Times New Roman" w:hAnsi="Times New Roman" w:cs="Times New Roman"/>
          <w:szCs w:val="20"/>
        </w:rPr>
        <w:t>electrospinning</w:t>
      </w:r>
      <w:proofErr w:type="spellEnd"/>
      <w:r w:rsidRPr="00D83979">
        <w:rPr>
          <w:rFonts w:ascii="Times New Roman" w:hAnsi="Times New Roman" w:cs="Times New Roman"/>
          <w:szCs w:val="20"/>
        </w:rPr>
        <w:t xml:space="preserve"> </w:t>
      </w:r>
      <w:proofErr w:type="spellStart"/>
      <w:r w:rsidRPr="00D83979">
        <w:rPr>
          <w:rFonts w:ascii="Times New Roman" w:hAnsi="Times New Roman" w:cs="Times New Roman"/>
          <w:szCs w:val="20"/>
        </w:rPr>
        <w:t>aparatus</w:t>
      </w:r>
      <w:proofErr w:type="spellEnd"/>
      <w:r w:rsidRPr="00D83979">
        <w:rPr>
          <w:rFonts w:ascii="Times New Roman" w:hAnsi="Times New Roman" w:cs="Times New Roman"/>
          <w:szCs w:val="20"/>
        </w:rPr>
        <w:t xml:space="preserve"> include a high power voltage supply, a capillary tube with a needle, and a collector that consist of conducting materials. The solvent is the most important factor in </w:t>
      </w:r>
      <w:proofErr w:type="spellStart"/>
      <w:r w:rsidRPr="00D83979">
        <w:rPr>
          <w:rFonts w:ascii="Times New Roman" w:hAnsi="Times New Roman" w:cs="Times New Roman"/>
          <w:szCs w:val="20"/>
        </w:rPr>
        <w:t>electrospinning</w:t>
      </w:r>
      <w:proofErr w:type="spellEnd"/>
      <w:r w:rsidRPr="00D83979">
        <w:rPr>
          <w:rFonts w:ascii="Times New Roman" w:hAnsi="Times New Roman" w:cs="Times New Roman"/>
          <w:szCs w:val="20"/>
        </w:rPr>
        <w:t xml:space="preserve"> operation</w:t>
      </w:r>
      <w:r>
        <w:rPr>
          <w:rFonts w:ascii="Times New Roman" w:hAnsi="Times New Roman" w:cs="Times New Roman"/>
          <w:szCs w:val="20"/>
        </w:rPr>
        <w:t xml:space="preserve"> [7]</w:t>
      </w:r>
      <w:r w:rsidRPr="00D83979">
        <w:rPr>
          <w:rFonts w:ascii="Times New Roman" w:hAnsi="Times New Roman" w:cs="Times New Roman"/>
          <w:szCs w:val="20"/>
        </w:rPr>
        <w:t>.</w:t>
      </w:r>
      <w:r w:rsidR="004F075E">
        <w:rPr>
          <w:rFonts w:ascii="Times New Roman" w:hAnsi="Times New Roman" w:cs="Times New Roman"/>
          <w:szCs w:val="20"/>
        </w:rPr>
        <w:t xml:space="preserve"> </w:t>
      </w:r>
    </w:p>
    <w:p w:rsidR="004F075E" w:rsidRDefault="004F075E" w:rsidP="004F075E">
      <w:pPr>
        <w:outlineLvl w:val="0"/>
        <w:rPr>
          <w:rFonts w:ascii="Times New Roman" w:hAnsi="Times New Roman" w:cs="Times New Roman"/>
          <w:szCs w:val="20"/>
        </w:rPr>
      </w:pPr>
    </w:p>
    <w:p w:rsidR="004F075E" w:rsidRDefault="00C36A3F" w:rsidP="004F075E">
      <w:pPr>
        <w:outlineLvl w:val="0"/>
        <w:rPr>
          <w:rFonts w:ascii="Times New Roman" w:hAnsi="Times New Roman" w:cs="Times New Roman"/>
          <w:szCs w:val="20"/>
        </w:rPr>
      </w:pPr>
      <w:r w:rsidRPr="00D83979">
        <w:rPr>
          <w:rFonts w:ascii="Times New Roman" w:hAnsi="Times New Roman" w:cs="Times New Roman"/>
          <w:szCs w:val="20"/>
        </w:rPr>
        <w:t>Basic selection</w:t>
      </w:r>
      <w:r w:rsidR="004F075E">
        <w:rPr>
          <w:rFonts w:ascii="Times New Roman" w:hAnsi="Times New Roman" w:cs="Times New Roman"/>
          <w:szCs w:val="20"/>
        </w:rPr>
        <w:t>s</w:t>
      </w:r>
      <w:r w:rsidRPr="00D83979">
        <w:rPr>
          <w:rFonts w:ascii="Times New Roman" w:hAnsi="Times New Roman" w:cs="Times New Roman"/>
          <w:szCs w:val="20"/>
        </w:rPr>
        <w:t xml:space="preserve"> </w:t>
      </w:r>
      <w:proofErr w:type="spellStart"/>
      <w:r w:rsidRPr="00D83979">
        <w:rPr>
          <w:rFonts w:ascii="Times New Roman" w:hAnsi="Times New Roman" w:cs="Times New Roman"/>
          <w:szCs w:val="20"/>
        </w:rPr>
        <w:t>gelatine</w:t>
      </w:r>
      <w:proofErr w:type="spellEnd"/>
      <w:r w:rsidRPr="00D83979">
        <w:rPr>
          <w:rFonts w:ascii="Times New Roman" w:hAnsi="Times New Roman" w:cs="Times New Roman"/>
          <w:szCs w:val="20"/>
        </w:rPr>
        <w:t xml:space="preserve"> and chitosan as a base material</w:t>
      </w:r>
      <w:r w:rsidR="004F075E">
        <w:rPr>
          <w:rFonts w:ascii="Times New Roman" w:hAnsi="Times New Roman" w:cs="Times New Roman"/>
          <w:szCs w:val="20"/>
        </w:rPr>
        <w:t xml:space="preserve"> of </w:t>
      </w:r>
      <w:proofErr w:type="spellStart"/>
      <w:r w:rsidR="004F075E">
        <w:rPr>
          <w:rFonts w:ascii="Times New Roman" w:hAnsi="Times New Roman" w:cs="Times New Roman"/>
          <w:szCs w:val="20"/>
        </w:rPr>
        <w:t>nanofibers</w:t>
      </w:r>
      <w:proofErr w:type="spellEnd"/>
      <w:r w:rsidR="004F075E">
        <w:rPr>
          <w:rFonts w:ascii="Times New Roman" w:hAnsi="Times New Roman" w:cs="Times New Roman"/>
          <w:szCs w:val="20"/>
        </w:rPr>
        <w:t xml:space="preserve"> because </w:t>
      </w:r>
      <w:r w:rsidRPr="00D83979">
        <w:rPr>
          <w:rFonts w:ascii="Times New Roman" w:hAnsi="Times New Roman" w:cs="Times New Roman"/>
          <w:szCs w:val="20"/>
        </w:rPr>
        <w:t xml:space="preserve">biodegradable, </w:t>
      </w:r>
      <w:r w:rsidR="004F075E">
        <w:rPr>
          <w:rFonts w:ascii="Times New Roman" w:hAnsi="Times New Roman" w:cs="Times New Roman"/>
          <w:szCs w:val="20"/>
        </w:rPr>
        <w:t>biocompatible and non-</w:t>
      </w:r>
      <w:r w:rsidR="004F075E" w:rsidRPr="00D83979">
        <w:rPr>
          <w:rFonts w:ascii="Times New Roman" w:hAnsi="Times New Roman" w:cs="Times New Roman"/>
          <w:szCs w:val="20"/>
        </w:rPr>
        <w:t>toxic</w:t>
      </w:r>
      <w:r w:rsidRPr="00D83979">
        <w:rPr>
          <w:rFonts w:ascii="Times New Roman" w:hAnsi="Times New Roman" w:cs="Times New Roman"/>
          <w:szCs w:val="20"/>
        </w:rPr>
        <w:t xml:space="preserve">. </w:t>
      </w:r>
      <w:r w:rsidRPr="00455B4A">
        <w:rPr>
          <w:rFonts w:ascii="Times New Roman" w:hAnsi="Times New Roman" w:cs="Times New Roman"/>
          <w:szCs w:val="20"/>
        </w:rPr>
        <w:t>In order to improve the biocompatibility and</w:t>
      </w:r>
      <w:r>
        <w:rPr>
          <w:rFonts w:ascii="Times New Roman" w:hAnsi="Times New Roman" w:cs="Times New Roman"/>
          <w:szCs w:val="20"/>
        </w:rPr>
        <w:t xml:space="preserve"> </w:t>
      </w:r>
      <w:r w:rsidRPr="00455B4A">
        <w:rPr>
          <w:rFonts w:ascii="Times New Roman" w:hAnsi="Times New Roman" w:cs="Times New Roman"/>
          <w:szCs w:val="20"/>
        </w:rPr>
        <w:t xml:space="preserve">functions of biomaterials, it is essential for </w:t>
      </w:r>
      <w:r>
        <w:rPr>
          <w:rFonts w:ascii="Times New Roman" w:hAnsi="Times New Roman" w:cs="Times New Roman"/>
          <w:szCs w:val="20"/>
        </w:rPr>
        <w:t>gelatin</w:t>
      </w:r>
      <w:r w:rsidRPr="00455B4A">
        <w:rPr>
          <w:rFonts w:ascii="Times New Roman" w:hAnsi="Times New Roman" w:cs="Times New Roman"/>
          <w:szCs w:val="20"/>
        </w:rPr>
        <w:t xml:space="preserve"> and</w:t>
      </w:r>
      <w:r>
        <w:rPr>
          <w:rFonts w:ascii="Times New Roman" w:hAnsi="Times New Roman" w:cs="Times New Roman"/>
          <w:szCs w:val="20"/>
        </w:rPr>
        <w:t xml:space="preserve"> </w:t>
      </w:r>
      <w:r w:rsidRPr="00455B4A">
        <w:rPr>
          <w:rFonts w:ascii="Times New Roman" w:hAnsi="Times New Roman" w:cs="Times New Roman"/>
          <w:szCs w:val="20"/>
        </w:rPr>
        <w:t xml:space="preserve">chitosan blends to mimic the </w:t>
      </w:r>
      <w:proofErr w:type="spellStart"/>
      <w:r w:rsidRPr="00455B4A">
        <w:rPr>
          <w:rFonts w:ascii="Times New Roman" w:hAnsi="Times New Roman" w:cs="Times New Roman"/>
          <w:szCs w:val="20"/>
        </w:rPr>
        <w:t>nanoﬁbrous</w:t>
      </w:r>
      <w:proofErr w:type="spellEnd"/>
      <w:r w:rsidRPr="00455B4A">
        <w:rPr>
          <w:rFonts w:ascii="Times New Roman" w:hAnsi="Times New Roman" w:cs="Times New Roman"/>
          <w:szCs w:val="20"/>
        </w:rPr>
        <w:t xml:space="preserve"> structure of</w:t>
      </w:r>
      <w:r>
        <w:rPr>
          <w:rFonts w:ascii="Times New Roman" w:hAnsi="Times New Roman" w:cs="Times New Roman"/>
          <w:szCs w:val="20"/>
        </w:rPr>
        <w:t xml:space="preserve"> </w:t>
      </w:r>
      <w:r w:rsidRPr="00455B4A">
        <w:rPr>
          <w:rFonts w:ascii="Times New Roman" w:hAnsi="Times New Roman" w:cs="Times New Roman"/>
          <w:szCs w:val="20"/>
        </w:rPr>
        <w:t xml:space="preserve">the native </w:t>
      </w:r>
      <w:r>
        <w:rPr>
          <w:rFonts w:ascii="Times New Roman" w:hAnsi="Times New Roman" w:cs="Times New Roman"/>
          <w:szCs w:val="20"/>
        </w:rPr>
        <w:t xml:space="preserve">extra cellular </w:t>
      </w:r>
      <w:proofErr w:type="spellStart"/>
      <w:r>
        <w:rPr>
          <w:rFonts w:ascii="Times New Roman" w:hAnsi="Times New Roman" w:cs="Times New Roman"/>
          <w:szCs w:val="20"/>
        </w:rPr>
        <w:t>matrixs</w:t>
      </w:r>
      <w:proofErr w:type="spellEnd"/>
      <w:r>
        <w:rPr>
          <w:rFonts w:ascii="Times New Roman" w:hAnsi="Times New Roman" w:cs="Times New Roman"/>
          <w:szCs w:val="20"/>
        </w:rPr>
        <w:t xml:space="preserve"> (</w:t>
      </w:r>
      <w:r w:rsidRPr="00455B4A">
        <w:rPr>
          <w:rFonts w:ascii="Times New Roman" w:hAnsi="Times New Roman" w:cs="Times New Roman"/>
          <w:szCs w:val="20"/>
        </w:rPr>
        <w:t>ECMs</w:t>
      </w:r>
      <w:r>
        <w:rPr>
          <w:rFonts w:ascii="Times New Roman" w:hAnsi="Times New Roman" w:cs="Times New Roman"/>
          <w:szCs w:val="20"/>
        </w:rPr>
        <w:t>) [8]</w:t>
      </w:r>
      <w:r w:rsidRPr="00455B4A">
        <w:rPr>
          <w:rFonts w:ascii="Times New Roman" w:hAnsi="Times New Roman" w:cs="Times New Roman"/>
          <w:szCs w:val="20"/>
        </w:rPr>
        <w:t>.</w:t>
      </w:r>
      <w:r>
        <w:rPr>
          <w:rFonts w:ascii="Times New Roman" w:hAnsi="Times New Roman" w:cs="Times New Roman"/>
          <w:szCs w:val="20"/>
        </w:rPr>
        <w:t xml:space="preserve"> </w:t>
      </w:r>
      <w:r w:rsidRPr="00D83979">
        <w:rPr>
          <w:rFonts w:ascii="Times New Roman" w:hAnsi="Times New Roman" w:cs="Times New Roman"/>
          <w:szCs w:val="20"/>
        </w:rPr>
        <w:t xml:space="preserve">Chitosan is a natural polysaccharide derived from waste </w:t>
      </w:r>
      <w:proofErr w:type="spellStart"/>
      <w:r w:rsidRPr="00D83979">
        <w:rPr>
          <w:rFonts w:ascii="Times New Roman" w:hAnsi="Times New Roman" w:cs="Times New Roman"/>
          <w:szCs w:val="20"/>
        </w:rPr>
        <w:t>Crustaceae</w:t>
      </w:r>
      <w:proofErr w:type="spellEnd"/>
      <w:r w:rsidRPr="00D83979">
        <w:rPr>
          <w:rFonts w:ascii="Times New Roman" w:hAnsi="Times New Roman" w:cs="Times New Roman"/>
          <w:szCs w:val="20"/>
        </w:rPr>
        <w:t xml:space="preserve"> and </w:t>
      </w:r>
      <w:proofErr w:type="spellStart"/>
      <w:r w:rsidRPr="00D83979">
        <w:rPr>
          <w:rFonts w:ascii="Times New Roman" w:hAnsi="Times New Roman" w:cs="Times New Roman"/>
          <w:szCs w:val="20"/>
        </w:rPr>
        <w:t>ge</w:t>
      </w:r>
      <w:r w:rsidR="004F075E">
        <w:rPr>
          <w:rFonts w:ascii="Times New Roman" w:hAnsi="Times New Roman" w:cs="Times New Roman"/>
          <w:szCs w:val="20"/>
        </w:rPr>
        <w:t>latine</w:t>
      </w:r>
      <w:proofErr w:type="spellEnd"/>
      <w:r w:rsidR="004F075E">
        <w:rPr>
          <w:rFonts w:ascii="Times New Roman" w:hAnsi="Times New Roman" w:cs="Times New Roman"/>
          <w:szCs w:val="20"/>
        </w:rPr>
        <w:t xml:space="preserve"> is a natural biopolymer </w:t>
      </w:r>
      <w:r w:rsidRPr="00D83979">
        <w:rPr>
          <w:rFonts w:ascii="Times New Roman" w:hAnsi="Times New Roman" w:cs="Times New Roman"/>
          <w:szCs w:val="20"/>
        </w:rPr>
        <w:t xml:space="preserve">that derived from partial hydrolysis of collagen. </w:t>
      </w:r>
      <w:r w:rsidRPr="006F5511">
        <w:rPr>
          <w:rFonts w:ascii="Times New Roman" w:hAnsi="Times New Roman" w:cs="Times New Roman"/>
          <w:szCs w:val="20"/>
        </w:rPr>
        <w:t>Cell attachment to chitosan is mainly</w:t>
      </w:r>
      <w:r>
        <w:rPr>
          <w:rFonts w:ascii="Times New Roman" w:hAnsi="Times New Roman" w:cs="Times New Roman"/>
          <w:szCs w:val="20"/>
        </w:rPr>
        <w:t xml:space="preserve"> </w:t>
      </w:r>
      <w:r w:rsidRPr="006F5511">
        <w:rPr>
          <w:rFonts w:ascii="Times New Roman" w:hAnsi="Times New Roman" w:cs="Times New Roman"/>
          <w:szCs w:val="20"/>
        </w:rPr>
        <w:t>attributed to electrostatic interactions between the chitosan cationic sites, and the negatively charged</w:t>
      </w:r>
      <w:r>
        <w:rPr>
          <w:rFonts w:ascii="Times New Roman" w:hAnsi="Times New Roman" w:cs="Times New Roman"/>
          <w:szCs w:val="20"/>
        </w:rPr>
        <w:t xml:space="preserve"> </w:t>
      </w:r>
      <w:r w:rsidRPr="006F5511">
        <w:rPr>
          <w:rFonts w:ascii="Times New Roman" w:hAnsi="Times New Roman" w:cs="Times New Roman"/>
          <w:szCs w:val="20"/>
        </w:rPr>
        <w:t>carboxylate</w:t>
      </w:r>
      <w:r>
        <w:rPr>
          <w:rFonts w:ascii="Times New Roman" w:hAnsi="Times New Roman" w:cs="Times New Roman"/>
          <w:szCs w:val="20"/>
        </w:rPr>
        <w:t xml:space="preserve"> </w:t>
      </w:r>
      <w:r w:rsidRPr="006F5511">
        <w:rPr>
          <w:rFonts w:ascii="Times New Roman" w:hAnsi="Times New Roman" w:cs="Times New Roman"/>
          <w:szCs w:val="20"/>
        </w:rPr>
        <w:t>and</w:t>
      </w:r>
      <w:r>
        <w:rPr>
          <w:rFonts w:ascii="Times New Roman" w:hAnsi="Times New Roman" w:cs="Times New Roman"/>
          <w:szCs w:val="20"/>
        </w:rPr>
        <w:t xml:space="preserve"> </w:t>
      </w:r>
      <w:proofErr w:type="spellStart"/>
      <w:r w:rsidRPr="006F5511">
        <w:rPr>
          <w:rFonts w:ascii="Times New Roman" w:hAnsi="Times New Roman" w:cs="Times New Roman"/>
          <w:szCs w:val="20"/>
        </w:rPr>
        <w:t>sulphate</w:t>
      </w:r>
      <w:proofErr w:type="spellEnd"/>
      <w:r>
        <w:rPr>
          <w:rFonts w:ascii="Times New Roman" w:hAnsi="Times New Roman" w:cs="Times New Roman"/>
          <w:szCs w:val="20"/>
        </w:rPr>
        <w:t xml:space="preserve"> </w:t>
      </w:r>
      <w:r w:rsidRPr="006F5511">
        <w:rPr>
          <w:rFonts w:ascii="Times New Roman" w:hAnsi="Times New Roman" w:cs="Times New Roman"/>
          <w:szCs w:val="20"/>
        </w:rPr>
        <w:t>groups</w:t>
      </w:r>
      <w:r>
        <w:rPr>
          <w:rFonts w:ascii="Times New Roman" w:hAnsi="Times New Roman" w:cs="Times New Roman"/>
          <w:szCs w:val="20"/>
        </w:rPr>
        <w:t xml:space="preserve"> </w:t>
      </w:r>
      <w:r w:rsidRPr="006F5511">
        <w:rPr>
          <w:rFonts w:ascii="Times New Roman" w:hAnsi="Times New Roman" w:cs="Times New Roman"/>
          <w:szCs w:val="20"/>
        </w:rPr>
        <w:t>found</w:t>
      </w:r>
      <w:r>
        <w:rPr>
          <w:rFonts w:ascii="Times New Roman" w:hAnsi="Times New Roman" w:cs="Times New Roman"/>
          <w:szCs w:val="20"/>
        </w:rPr>
        <w:t xml:space="preserve"> </w:t>
      </w:r>
      <w:r w:rsidRPr="006F5511">
        <w:rPr>
          <w:rFonts w:ascii="Times New Roman" w:hAnsi="Times New Roman" w:cs="Times New Roman"/>
          <w:szCs w:val="20"/>
        </w:rPr>
        <w:t>in</w:t>
      </w:r>
      <w:r>
        <w:rPr>
          <w:rFonts w:ascii="Times New Roman" w:hAnsi="Times New Roman" w:cs="Times New Roman"/>
          <w:szCs w:val="20"/>
        </w:rPr>
        <w:t xml:space="preserve"> </w:t>
      </w:r>
      <w:r w:rsidRPr="006F5511">
        <w:rPr>
          <w:rFonts w:ascii="Times New Roman" w:hAnsi="Times New Roman" w:cs="Times New Roman"/>
          <w:szCs w:val="20"/>
        </w:rPr>
        <w:t>cell-surface</w:t>
      </w:r>
      <w:r>
        <w:rPr>
          <w:rFonts w:ascii="Times New Roman" w:hAnsi="Times New Roman" w:cs="Times New Roman"/>
          <w:szCs w:val="20"/>
        </w:rPr>
        <w:t xml:space="preserve"> [9]. </w:t>
      </w:r>
      <w:proofErr w:type="spellStart"/>
      <w:r w:rsidRPr="00D83979">
        <w:rPr>
          <w:rFonts w:ascii="Times New Roman" w:hAnsi="Times New Roman" w:cs="Times New Roman"/>
          <w:szCs w:val="20"/>
        </w:rPr>
        <w:t>Gelatine</w:t>
      </w:r>
      <w:proofErr w:type="spellEnd"/>
      <w:r>
        <w:rPr>
          <w:rFonts w:ascii="Times New Roman" w:hAnsi="Times New Roman" w:cs="Times New Roman"/>
          <w:szCs w:val="20"/>
        </w:rPr>
        <w:t xml:space="preserve"> and </w:t>
      </w:r>
      <w:r w:rsidRPr="00D83979">
        <w:rPr>
          <w:rFonts w:ascii="Times New Roman" w:hAnsi="Times New Roman" w:cs="Times New Roman"/>
          <w:szCs w:val="20"/>
        </w:rPr>
        <w:t xml:space="preserve">chitosan </w:t>
      </w:r>
      <w:proofErr w:type="spellStart"/>
      <w:r>
        <w:rPr>
          <w:rFonts w:ascii="Times New Roman" w:hAnsi="Times New Roman" w:cs="Times New Roman"/>
          <w:szCs w:val="20"/>
        </w:rPr>
        <w:t>nanofiber</w:t>
      </w:r>
      <w:proofErr w:type="spellEnd"/>
      <w:r>
        <w:rPr>
          <w:rFonts w:ascii="Times New Roman" w:hAnsi="Times New Roman" w:cs="Times New Roman"/>
          <w:szCs w:val="20"/>
        </w:rPr>
        <w:t xml:space="preserve"> </w:t>
      </w:r>
      <w:r w:rsidRPr="00D83979">
        <w:rPr>
          <w:rFonts w:ascii="Times New Roman" w:hAnsi="Times New Roman" w:cs="Times New Roman"/>
          <w:szCs w:val="20"/>
        </w:rPr>
        <w:t xml:space="preserve">are soluble in water and they need to be modified with phosphorylation to improve the drug release profile. Sodium </w:t>
      </w:r>
      <w:proofErr w:type="spellStart"/>
      <w:r w:rsidRPr="00D83979">
        <w:rPr>
          <w:rFonts w:ascii="Times New Roman" w:hAnsi="Times New Roman" w:cs="Times New Roman"/>
          <w:szCs w:val="20"/>
        </w:rPr>
        <w:t>tripolyphosphate</w:t>
      </w:r>
      <w:proofErr w:type="spellEnd"/>
      <w:r w:rsidRPr="00D83979">
        <w:rPr>
          <w:rFonts w:ascii="Times New Roman" w:hAnsi="Times New Roman" w:cs="Times New Roman"/>
          <w:szCs w:val="20"/>
        </w:rPr>
        <w:t xml:space="preserve"> (TPP) was chosen as the material phosphorylation because it </w:t>
      </w:r>
      <w:r>
        <w:rPr>
          <w:rFonts w:ascii="Times New Roman" w:hAnsi="Times New Roman" w:cs="Times New Roman"/>
          <w:szCs w:val="20"/>
        </w:rPr>
        <w:t>i</w:t>
      </w:r>
      <w:r w:rsidRPr="00D83979">
        <w:rPr>
          <w:rFonts w:ascii="Times New Roman" w:hAnsi="Times New Roman" w:cs="Times New Roman"/>
          <w:szCs w:val="20"/>
        </w:rPr>
        <w:t xml:space="preserve">s </w:t>
      </w:r>
      <w:r w:rsidR="004F075E" w:rsidRPr="00D83979">
        <w:rPr>
          <w:rFonts w:ascii="Times New Roman" w:hAnsi="Times New Roman" w:cs="Times New Roman"/>
          <w:szCs w:val="20"/>
        </w:rPr>
        <w:t>non-toxic</w:t>
      </w:r>
      <w:r w:rsidRPr="00D83979">
        <w:rPr>
          <w:rFonts w:ascii="Times New Roman" w:hAnsi="Times New Roman" w:cs="Times New Roman"/>
          <w:szCs w:val="20"/>
        </w:rPr>
        <w:t xml:space="preserve"> an</w:t>
      </w:r>
      <w:r w:rsidR="004F075E">
        <w:rPr>
          <w:rFonts w:ascii="Times New Roman" w:hAnsi="Times New Roman" w:cs="Times New Roman"/>
          <w:szCs w:val="20"/>
        </w:rPr>
        <w:t xml:space="preserve">d has simple method to produce </w:t>
      </w:r>
      <w:r w:rsidRPr="00D83979">
        <w:rPr>
          <w:rFonts w:ascii="Times New Roman" w:hAnsi="Times New Roman" w:cs="Times New Roman"/>
          <w:szCs w:val="20"/>
        </w:rPr>
        <w:t>that is by dissolving int</w:t>
      </w:r>
      <w:r w:rsidR="004F075E">
        <w:rPr>
          <w:rFonts w:ascii="Times New Roman" w:hAnsi="Times New Roman" w:cs="Times New Roman"/>
          <w:szCs w:val="20"/>
        </w:rPr>
        <w:t xml:space="preserve">o a </w:t>
      </w:r>
      <w:proofErr w:type="spellStart"/>
      <w:r w:rsidR="004F075E">
        <w:rPr>
          <w:rFonts w:ascii="Times New Roman" w:hAnsi="Times New Roman" w:cs="Times New Roman"/>
          <w:szCs w:val="20"/>
        </w:rPr>
        <w:t>gelatine</w:t>
      </w:r>
      <w:proofErr w:type="spellEnd"/>
      <w:r w:rsidR="004F075E">
        <w:rPr>
          <w:rFonts w:ascii="Times New Roman" w:hAnsi="Times New Roman" w:cs="Times New Roman"/>
          <w:szCs w:val="20"/>
        </w:rPr>
        <w:t xml:space="preserve">-chitosan solution </w:t>
      </w:r>
      <w:r w:rsidRPr="00D83979">
        <w:rPr>
          <w:rFonts w:ascii="Times New Roman" w:hAnsi="Times New Roman" w:cs="Times New Roman"/>
          <w:szCs w:val="20"/>
        </w:rPr>
        <w:t xml:space="preserve">or dipping the </w:t>
      </w:r>
      <w:proofErr w:type="spellStart"/>
      <w:r w:rsidRPr="00D83979">
        <w:rPr>
          <w:rFonts w:ascii="Times New Roman" w:hAnsi="Times New Roman" w:cs="Times New Roman"/>
          <w:szCs w:val="20"/>
        </w:rPr>
        <w:t>nanofibers</w:t>
      </w:r>
      <w:proofErr w:type="spellEnd"/>
      <w:r w:rsidRPr="00D83979">
        <w:rPr>
          <w:rFonts w:ascii="Times New Roman" w:hAnsi="Times New Roman" w:cs="Times New Roman"/>
          <w:szCs w:val="20"/>
        </w:rPr>
        <w:t xml:space="preserve"> into a solution of TPP</w:t>
      </w:r>
      <w:r>
        <w:rPr>
          <w:rFonts w:ascii="Times New Roman" w:hAnsi="Times New Roman" w:cs="Times New Roman"/>
          <w:szCs w:val="20"/>
        </w:rPr>
        <w:t xml:space="preserve"> [10]</w:t>
      </w:r>
      <w:r w:rsidRPr="00D83979">
        <w:rPr>
          <w:rFonts w:ascii="Times New Roman" w:hAnsi="Times New Roman" w:cs="Times New Roman"/>
          <w:szCs w:val="20"/>
        </w:rPr>
        <w:t>.</w:t>
      </w:r>
    </w:p>
    <w:p w:rsidR="004F075E" w:rsidRDefault="004F075E" w:rsidP="004F075E">
      <w:pPr>
        <w:outlineLvl w:val="0"/>
        <w:rPr>
          <w:rFonts w:ascii="Times New Roman" w:hAnsi="Times New Roman" w:cs="Times New Roman"/>
          <w:szCs w:val="20"/>
        </w:rPr>
      </w:pPr>
    </w:p>
    <w:p w:rsidR="00C36A3F" w:rsidRPr="004F075E" w:rsidRDefault="00C36A3F" w:rsidP="00C36A3F">
      <w:pPr>
        <w:outlineLvl w:val="0"/>
        <w:rPr>
          <w:rFonts w:ascii="Times New Roman" w:hAnsi="Times New Roman" w:cs="Times New Roman"/>
          <w:szCs w:val="20"/>
        </w:rPr>
      </w:pPr>
      <w:r w:rsidRPr="00D83979">
        <w:rPr>
          <w:rFonts w:ascii="Times New Roman" w:hAnsi="Times New Roman" w:cs="Times New Roman"/>
          <w:szCs w:val="20"/>
        </w:rPr>
        <w:t xml:space="preserve">In this work, we developed a novel one-step process to fabricate </w:t>
      </w:r>
      <w:proofErr w:type="spellStart"/>
      <w:r w:rsidRPr="00D83979">
        <w:rPr>
          <w:rFonts w:ascii="Times New Roman" w:hAnsi="Times New Roman" w:cs="Times New Roman"/>
          <w:szCs w:val="20"/>
        </w:rPr>
        <w:t>phosphorilated</w:t>
      </w:r>
      <w:proofErr w:type="spellEnd"/>
      <w:r w:rsidRPr="00D83979">
        <w:rPr>
          <w:rFonts w:ascii="Times New Roman" w:hAnsi="Times New Roman" w:cs="Times New Roman"/>
          <w:szCs w:val="20"/>
        </w:rPr>
        <w:t xml:space="preserve"> </w:t>
      </w:r>
      <w:proofErr w:type="spellStart"/>
      <w:r w:rsidRPr="00D83979">
        <w:rPr>
          <w:rFonts w:ascii="Times New Roman" w:hAnsi="Times New Roman" w:cs="Times New Roman"/>
          <w:szCs w:val="20"/>
        </w:rPr>
        <w:t>gelatine</w:t>
      </w:r>
      <w:proofErr w:type="spellEnd"/>
      <w:r w:rsidRPr="00D83979">
        <w:rPr>
          <w:rFonts w:ascii="Times New Roman" w:hAnsi="Times New Roman" w:cs="Times New Roman"/>
          <w:szCs w:val="20"/>
        </w:rPr>
        <w:t xml:space="preserve">-chitosan </w:t>
      </w:r>
      <w:proofErr w:type="spellStart"/>
      <w:r w:rsidRPr="00D83979">
        <w:rPr>
          <w:rFonts w:ascii="Times New Roman" w:hAnsi="Times New Roman" w:cs="Times New Roman"/>
          <w:szCs w:val="20"/>
        </w:rPr>
        <w:t>electrospun</w:t>
      </w:r>
      <w:proofErr w:type="spellEnd"/>
      <w:r w:rsidRPr="00D83979">
        <w:rPr>
          <w:rFonts w:ascii="Times New Roman" w:hAnsi="Times New Roman" w:cs="Times New Roman"/>
          <w:szCs w:val="20"/>
        </w:rPr>
        <w:t xml:space="preserve"> </w:t>
      </w:r>
      <w:proofErr w:type="spellStart"/>
      <w:r w:rsidRPr="00D83979">
        <w:rPr>
          <w:rFonts w:ascii="Times New Roman" w:hAnsi="Times New Roman" w:cs="Times New Roman"/>
          <w:szCs w:val="20"/>
        </w:rPr>
        <w:t>nano</w:t>
      </w:r>
      <w:proofErr w:type="spellEnd"/>
      <w:r w:rsidRPr="00D83979">
        <w:rPr>
          <w:rFonts w:ascii="Times New Roman" w:hAnsi="Times New Roman" w:cs="Times New Roman"/>
          <w:szCs w:val="20"/>
        </w:rPr>
        <w:t>-fibers that was faster and more economical than the two-step method</w:t>
      </w:r>
      <w:r>
        <w:rPr>
          <w:rFonts w:ascii="Times New Roman" w:hAnsi="Times New Roman" w:cs="Times New Roman"/>
          <w:szCs w:val="20"/>
        </w:rPr>
        <w:t xml:space="preserve"> [11]</w:t>
      </w:r>
      <w:r w:rsidRPr="00D83979">
        <w:rPr>
          <w:rFonts w:ascii="Times New Roman" w:hAnsi="Times New Roman" w:cs="Times New Roman"/>
          <w:szCs w:val="20"/>
        </w:rPr>
        <w:t xml:space="preserve">. </w:t>
      </w:r>
      <w:proofErr w:type="spellStart"/>
      <w:r w:rsidRPr="00D83979">
        <w:rPr>
          <w:rFonts w:ascii="Times New Roman" w:hAnsi="Times New Roman" w:cs="Times New Roman"/>
          <w:szCs w:val="20"/>
        </w:rPr>
        <w:t>Phosphorilation</w:t>
      </w:r>
      <w:proofErr w:type="spellEnd"/>
      <w:r w:rsidRPr="00D83979">
        <w:rPr>
          <w:rFonts w:ascii="Times New Roman" w:hAnsi="Times New Roman" w:cs="Times New Roman"/>
          <w:szCs w:val="20"/>
        </w:rPr>
        <w:t xml:space="preserve"> of biodegradable polymers potentially is important to control swelling and degradation rates.</w:t>
      </w:r>
      <w:r w:rsidR="004F075E">
        <w:rPr>
          <w:rFonts w:ascii="Times New Roman" w:hAnsi="Times New Roman" w:cs="Times New Roman"/>
          <w:szCs w:val="20"/>
        </w:rPr>
        <w:t xml:space="preserve"> </w:t>
      </w:r>
      <w:proofErr w:type="spellStart"/>
      <w:proofErr w:type="gramStart"/>
      <w:r w:rsidRPr="00D83979">
        <w:rPr>
          <w:rFonts w:ascii="Times New Roman" w:hAnsi="Times New Roman" w:cs="Times New Roman"/>
          <w:szCs w:val="20"/>
        </w:rPr>
        <w:t>Phosphorilated</w:t>
      </w:r>
      <w:proofErr w:type="spellEnd"/>
      <w:r w:rsidRPr="00D83979">
        <w:rPr>
          <w:rFonts w:ascii="Times New Roman" w:hAnsi="Times New Roman" w:cs="Times New Roman"/>
          <w:szCs w:val="20"/>
        </w:rPr>
        <w:t xml:space="preserve">  </w:t>
      </w:r>
      <w:proofErr w:type="spellStart"/>
      <w:r w:rsidRPr="00D83979">
        <w:rPr>
          <w:rFonts w:ascii="Times New Roman" w:hAnsi="Times New Roman" w:cs="Times New Roman"/>
          <w:szCs w:val="20"/>
        </w:rPr>
        <w:t>electrospun</w:t>
      </w:r>
      <w:proofErr w:type="spellEnd"/>
      <w:proofErr w:type="gramEnd"/>
      <w:r w:rsidRPr="00D83979">
        <w:rPr>
          <w:rFonts w:ascii="Times New Roman" w:hAnsi="Times New Roman" w:cs="Times New Roman"/>
          <w:szCs w:val="20"/>
        </w:rPr>
        <w:t xml:space="preserve"> </w:t>
      </w:r>
      <w:proofErr w:type="spellStart"/>
      <w:r w:rsidRPr="00D83979">
        <w:rPr>
          <w:rFonts w:ascii="Times New Roman" w:hAnsi="Times New Roman" w:cs="Times New Roman"/>
          <w:szCs w:val="20"/>
        </w:rPr>
        <w:t>gelatine</w:t>
      </w:r>
      <w:proofErr w:type="spellEnd"/>
      <w:r w:rsidRPr="00D83979">
        <w:rPr>
          <w:rFonts w:ascii="Times New Roman" w:hAnsi="Times New Roman" w:cs="Times New Roman"/>
          <w:szCs w:val="20"/>
        </w:rPr>
        <w:t xml:space="preserve">-chitosan </w:t>
      </w:r>
      <w:proofErr w:type="spellStart"/>
      <w:r w:rsidRPr="00D83979">
        <w:rPr>
          <w:rFonts w:ascii="Times New Roman" w:hAnsi="Times New Roman" w:cs="Times New Roman"/>
          <w:szCs w:val="20"/>
        </w:rPr>
        <w:t>nanofibers</w:t>
      </w:r>
      <w:proofErr w:type="spellEnd"/>
      <w:r w:rsidRPr="00D83979">
        <w:rPr>
          <w:rFonts w:ascii="Times New Roman" w:hAnsi="Times New Roman" w:cs="Times New Roman"/>
          <w:szCs w:val="20"/>
        </w:rPr>
        <w:t xml:space="preserve"> was produced by adding sodium </w:t>
      </w:r>
      <w:proofErr w:type="spellStart"/>
      <w:r w:rsidRPr="00D83979">
        <w:rPr>
          <w:rFonts w:ascii="Times New Roman" w:hAnsi="Times New Roman" w:cs="Times New Roman"/>
          <w:szCs w:val="20"/>
        </w:rPr>
        <w:t>tripol</w:t>
      </w:r>
      <w:r>
        <w:rPr>
          <w:rFonts w:ascii="Times New Roman" w:hAnsi="Times New Roman" w:cs="Times New Roman"/>
          <w:szCs w:val="20"/>
        </w:rPr>
        <w:t>y</w:t>
      </w:r>
      <w:r w:rsidRPr="00D83979">
        <w:rPr>
          <w:rFonts w:ascii="Times New Roman" w:hAnsi="Times New Roman" w:cs="Times New Roman"/>
          <w:szCs w:val="20"/>
        </w:rPr>
        <w:t>phosphate</w:t>
      </w:r>
      <w:proofErr w:type="spellEnd"/>
      <w:r w:rsidRPr="00D83979">
        <w:rPr>
          <w:rFonts w:ascii="Times New Roman" w:hAnsi="Times New Roman" w:cs="Times New Roman"/>
          <w:szCs w:val="20"/>
        </w:rPr>
        <w:t xml:space="preserve"> (TPP) to the </w:t>
      </w:r>
      <w:proofErr w:type="spellStart"/>
      <w:r w:rsidRPr="00D83979">
        <w:rPr>
          <w:rFonts w:ascii="Times New Roman" w:hAnsi="Times New Roman" w:cs="Times New Roman"/>
          <w:szCs w:val="20"/>
        </w:rPr>
        <w:t>gelatine</w:t>
      </w:r>
      <w:proofErr w:type="spellEnd"/>
      <w:r w:rsidRPr="00D83979">
        <w:rPr>
          <w:rFonts w:ascii="Times New Roman" w:hAnsi="Times New Roman" w:cs="Times New Roman"/>
          <w:szCs w:val="20"/>
        </w:rPr>
        <w:t>-chitosan sol</w:t>
      </w:r>
      <w:r w:rsidR="004F075E">
        <w:rPr>
          <w:rFonts w:ascii="Times New Roman" w:hAnsi="Times New Roman" w:cs="Times New Roman"/>
          <w:szCs w:val="20"/>
        </w:rPr>
        <w:t xml:space="preserve">ution. SEM morphology and FTIR </w:t>
      </w:r>
      <w:r w:rsidRPr="00D83979">
        <w:rPr>
          <w:rFonts w:ascii="Times New Roman" w:hAnsi="Times New Roman" w:cs="Times New Roman"/>
          <w:szCs w:val="20"/>
        </w:rPr>
        <w:t xml:space="preserve">demonstrated that </w:t>
      </w:r>
      <w:proofErr w:type="spellStart"/>
      <w:r w:rsidRPr="00D83979">
        <w:rPr>
          <w:rFonts w:ascii="Times New Roman" w:hAnsi="Times New Roman" w:cs="Times New Roman"/>
          <w:szCs w:val="20"/>
        </w:rPr>
        <w:t>phosphorilated</w:t>
      </w:r>
      <w:proofErr w:type="spellEnd"/>
      <w:r w:rsidRPr="00D83979">
        <w:rPr>
          <w:rFonts w:ascii="Times New Roman" w:hAnsi="Times New Roman" w:cs="Times New Roman"/>
          <w:szCs w:val="20"/>
        </w:rPr>
        <w:t xml:space="preserve"> </w:t>
      </w:r>
      <w:proofErr w:type="spellStart"/>
      <w:r w:rsidRPr="00D83979">
        <w:rPr>
          <w:rFonts w:ascii="Times New Roman" w:hAnsi="Times New Roman" w:cs="Times New Roman"/>
          <w:szCs w:val="20"/>
        </w:rPr>
        <w:t>gelatine</w:t>
      </w:r>
      <w:proofErr w:type="spellEnd"/>
      <w:r w:rsidRPr="00D83979">
        <w:rPr>
          <w:rFonts w:ascii="Times New Roman" w:hAnsi="Times New Roman" w:cs="Times New Roman"/>
          <w:szCs w:val="20"/>
        </w:rPr>
        <w:t xml:space="preserve">-chitosan was </w:t>
      </w:r>
      <w:proofErr w:type="spellStart"/>
      <w:r w:rsidRPr="00D83979">
        <w:rPr>
          <w:rFonts w:ascii="Times New Roman" w:hAnsi="Times New Roman" w:cs="Times New Roman"/>
          <w:szCs w:val="20"/>
        </w:rPr>
        <w:t>succesfully</w:t>
      </w:r>
      <w:proofErr w:type="spellEnd"/>
      <w:r w:rsidRPr="00D83979">
        <w:rPr>
          <w:rFonts w:ascii="Times New Roman" w:hAnsi="Times New Roman" w:cs="Times New Roman"/>
          <w:szCs w:val="20"/>
        </w:rPr>
        <w:t xml:space="preserve"> fabricated by </w:t>
      </w:r>
      <w:proofErr w:type="spellStart"/>
      <w:r w:rsidRPr="00D83979">
        <w:rPr>
          <w:rFonts w:ascii="Times New Roman" w:hAnsi="Times New Roman" w:cs="Times New Roman"/>
          <w:szCs w:val="20"/>
        </w:rPr>
        <w:t>electrospinning</w:t>
      </w:r>
      <w:proofErr w:type="spellEnd"/>
      <w:r w:rsidRPr="00D83979">
        <w:rPr>
          <w:rFonts w:ascii="Times New Roman" w:hAnsi="Times New Roman" w:cs="Times New Roman"/>
          <w:szCs w:val="20"/>
        </w:rPr>
        <w:t xml:space="preserve"> using acetic acid as a solvent</w:t>
      </w:r>
      <w:r>
        <w:rPr>
          <w:rFonts w:ascii="Times New Roman" w:hAnsi="Times New Roman" w:cs="Times New Roman"/>
          <w:szCs w:val="20"/>
        </w:rPr>
        <w:t xml:space="preserve"> [2]</w:t>
      </w:r>
    </w:p>
    <w:p w:rsidR="00C36A3F" w:rsidRPr="00C36A3F" w:rsidRDefault="00C36A3F" w:rsidP="00C36A3F">
      <w:pPr>
        <w:outlineLvl w:val="0"/>
        <w:rPr>
          <w:rFonts w:ascii="Times New Roman" w:hAnsi="Times New Roman" w:cs="Times New Roman"/>
          <w:szCs w:val="20"/>
          <w:lang w:val="id-ID"/>
        </w:rPr>
      </w:pPr>
    </w:p>
    <w:p w:rsidR="00785CA6" w:rsidRDefault="004F075E" w:rsidP="00785CA6">
      <w:pPr>
        <w:jc w:val="center"/>
        <w:outlineLvl w:val="0"/>
        <w:rPr>
          <w:rFonts w:ascii="Times New Roman" w:hAnsi="Times New Roman" w:cs="Times New Roman"/>
          <w:b/>
          <w:szCs w:val="20"/>
        </w:rPr>
      </w:pPr>
      <w:r>
        <w:rPr>
          <w:rFonts w:ascii="Times New Roman" w:hAnsi="Times New Roman" w:cs="Times New Roman"/>
          <w:b/>
          <w:szCs w:val="20"/>
        </w:rPr>
        <w:t>Materials and Methods</w:t>
      </w:r>
    </w:p>
    <w:p w:rsidR="00C36A3F" w:rsidRPr="00D83979" w:rsidRDefault="00C36A3F" w:rsidP="00C36A3F">
      <w:pPr>
        <w:rPr>
          <w:rFonts w:ascii="Times New Roman" w:hAnsi="Times New Roman" w:cs="Times New Roman"/>
          <w:b/>
          <w:szCs w:val="20"/>
        </w:rPr>
      </w:pPr>
      <w:r w:rsidRPr="00D83979">
        <w:rPr>
          <w:rFonts w:ascii="Times New Roman" w:hAnsi="Times New Roman" w:cs="Times New Roman"/>
          <w:b/>
          <w:szCs w:val="20"/>
        </w:rPr>
        <w:t>Material</w:t>
      </w:r>
    </w:p>
    <w:p w:rsidR="00C36A3F" w:rsidRPr="00D83979" w:rsidRDefault="00C36A3F" w:rsidP="00C36A3F">
      <w:pPr>
        <w:rPr>
          <w:rFonts w:ascii="Times New Roman" w:hAnsi="Times New Roman" w:cs="Times New Roman"/>
          <w:szCs w:val="20"/>
        </w:rPr>
      </w:pPr>
      <w:r w:rsidRPr="00D83979">
        <w:rPr>
          <w:rFonts w:ascii="Times New Roman" w:hAnsi="Times New Roman" w:cs="Times New Roman"/>
          <w:szCs w:val="20"/>
        </w:rPr>
        <w:t xml:space="preserve">Chitosan (degree of </w:t>
      </w:r>
      <w:r w:rsidR="004F075E">
        <w:rPr>
          <w:rFonts w:ascii="Times New Roman" w:hAnsi="Times New Roman" w:cs="Times New Roman"/>
          <w:szCs w:val="20"/>
        </w:rPr>
        <w:t xml:space="preserve">acetylation 75-85%, MW 50.000) and gelatin </w:t>
      </w:r>
      <w:r w:rsidRPr="00D83979">
        <w:rPr>
          <w:rFonts w:ascii="Times New Roman" w:hAnsi="Times New Roman" w:cs="Times New Roman"/>
          <w:szCs w:val="20"/>
        </w:rPr>
        <w:t xml:space="preserve">(from bovine skin, type B) was purchased from Sigma-Aldrich USA, sodium </w:t>
      </w:r>
      <w:proofErr w:type="spellStart"/>
      <w:r w:rsidRPr="00D83979">
        <w:rPr>
          <w:rFonts w:ascii="Times New Roman" w:hAnsi="Times New Roman" w:cs="Times New Roman"/>
          <w:szCs w:val="20"/>
        </w:rPr>
        <w:t>tripol</w:t>
      </w:r>
      <w:r>
        <w:rPr>
          <w:rFonts w:ascii="Times New Roman" w:hAnsi="Times New Roman" w:cs="Times New Roman"/>
          <w:szCs w:val="20"/>
        </w:rPr>
        <w:t>y</w:t>
      </w:r>
      <w:r w:rsidRPr="00D83979">
        <w:rPr>
          <w:rFonts w:ascii="Times New Roman" w:hAnsi="Times New Roman" w:cs="Times New Roman"/>
          <w:szCs w:val="20"/>
        </w:rPr>
        <w:t>phosphate</w:t>
      </w:r>
      <w:proofErr w:type="spellEnd"/>
      <w:r>
        <w:rPr>
          <w:rFonts w:ascii="Times New Roman" w:hAnsi="Times New Roman" w:cs="Times New Roman"/>
          <w:szCs w:val="20"/>
        </w:rPr>
        <w:t xml:space="preserve"> (TPP)</w:t>
      </w:r>
      <w:r w:rsidR="004F075E">
        <w:rPr>
          <w:rFonts w:ascii="Times New Roman" w:hAnsi="Times New Roman" w:cs="Times New Roman"/>
          <w:szCs w:val="20"/>
        </w:rPr>
        <w:t xml:space="preserve"> </w:t>
      </w:r>
      <w:r w:rsidRPr="00D83979">
        <w:rPr>
          <w:rFonts w:ascii="Times New Roman" w:hAnsi="Times New Roman" w:cs="Times New Roman"/>
          <w:szCs w:val="20"/>
        </w:rPr>
        <w:t>and phosphate buffer solution (PBS pH 7</w:t>
      </w:r>
      <w:r>
        <w:rPr>
          <w:rFonts w:ascii="Times New Roman" w:hAnsi="Times New Roman" w:cs="Times New Roman"/>
          <w:szCs w:val="20"/>
        </w:rPr>
        <w:t>.</w:t>
      </w:r>
      <w:r w:rsidRPr="00D83979">
        <w:rPr>
          <w:rFonts w:ascii="Times New Roman" w:hAnsi="Times New Roman" w:cs="Times New Roman"/>
          <w:szCs w:val="20"/>
        </w:rPr>
        <w:t xml:space="preserve">4) was purchased from Wako Japan, </w:t>
      </w:r>
      <w:proofErr w:type="spellStart"/>
      <w:r w:rsidRPr="00D83979">
        <w:rPr>
          <w:rFonts w:ascii="Times New Roman" w:hAnsi="Times New Roman" w:cs="Times New Roman"/>
          <w:szCs w:val="20"/>
        </w:rPr>
        <w:t>Asiaticoside</w:t>
      </w:r>
      <w:proofErr w:type="spellEnd"/>
      <w:r w:rsidRPr="00D83979">
        <w:rPr>
          <w:rFonts w:ascii="Times New Roman" w:hAnsi="Times New Roman" w:cs="Times New Roman"/>
          <w:szCs w:val="20"/>
        </w:rPr>
        <w:t xml:space="preserve"> was purchased from </w:t>
      </w:r>
      <w:proofErr w:type="spellStart"/>
      <w:r w:rsidRPr="00D83979">
        <w:rPr>
          <w:rFonts w:ascii="Times New Roman" w:hAnsi="Times New Roman" w:cs="Times New Roman"/>
          <w:szCs w:val="20"/>
        </w:rPr>
        <w:t>Guanyu</w:t>
      </w:r>
      <w:proofErr w:type="spellEnd"/>
      <w:r w:rsidRPr="00D83979">
        <w:rPr>
          <w:rFonts w:ascii="Times New Roman" w:hAnsi="Times New Roman" w:cs="Times New Roman"/>
          <w:szCs w:val="20"/>
        </w:rPr>
        <w:t xml:space="preserve"> China, </w:t>
      </w:r>
      <w:r w:rsidR="004F075E">
        <w:rPr>
          <w:rFonts w:ascii="Times New Roman" w:hAnsi="Times New Roman" w:cs="Times New Roman"/>
          <w:szCs w:val="20"/>
        </w:rPr>
        <w:t xml:space="preserve">and </w:t>
      </w:r>
      <w:r w:rsidRPr="00D83979">
        <w:rPr>
          <w:rFonts w:ascii="Times New Roman" w:hAnsi="Times New Roman" w:cs="Times New Roman"/>
          <w:szCs w:val="20"/>
        </w:rPr>
        <w:t>acetic acid</w:t>
      </w:r>
      <w:r w:rsidR="004F075E">
        <w:rPr>
          <w:rFonts w:ascii="Times New Roman" w:hAnsi="Times New Roman" w:cs="Times New Roman"/>
          <w:szCs w:val="20"/>
        </w:rPr>
        <w:t xml:space="preserve"> solution</w:t>
      </w:r>
      <w:r w:rsidRPr="00D83979">
        <w:rPr>
          <w:rFonts w:ascii="Times New Roman" w:hAnsi="Times New Roman" w:cs="Times New Roman"/>
          <w:szCs w:val="20"/>
        </w:rPr>
        <w:t xml:space="preserve"> (Merck, Germany).</w:t>
      </w:r>
    </w:p>
    <w:p w:rsidR="00C36A3F" w:rsidRPr="00D83979" w:rsidRDefault="00C36A3F" w:rsidP="00C36A3F">
      <w:pPr>
        <w:rPr>
          <w:rFonts w:ascii="Times New Roman" w:hAnsi="Times New Roman" w:cs="Times New Roman"/>
          <w:szCs w:val="20"/>
        </w:rPr>
      </w:pPr>
    </w:p>
    <w:p w:rsidR="00C36A3F" w:rsidRPr="00D83979" w:rsidRDefault="00C36A3F" w:rsidP="00C36A3F">
      <w:pPr>
        <w:rPr>
          <w:rFonts w:ascii="Times New Roman" w:hAnsi="Times New Roman" w:cs="Times New Roman"/>
          <w:b/>
          <w:szCs w:val="20"/>
        </w:rPr>
      </w:pPr>
      <w:r w:rsidRPr="00D83979">
        <w:rPr>
          <w:rFonts w:ascii="Times New Roman" w:hAnsi="Times New Roman" w:cs="Times New Roman"/>
          <w:b/>
          <w:szCs w:val="20"/>
        </w:rPr>
        <w:t xml:space="preserve">Preparation of </w:t>
      </w:r>
      <w:r w:rsidR="004F075E" w:rsidRPr="00D83979">
        <w:rPr>
          <w:rFonts w:ascii="Times New Roman" w:hAnsi="Times New Roman" w:cs="Times New Roman"/>
          <w:b/>
          <w:szCs w:val="20"/>
        </w:rPr>
        <w:t>polymer</w:t>
      </w:r>
      <w:r w:rsidRPr="00D83979">
        <w:rPr>
          <w:rFonts w:ascii="Times New Roman" w:hAnsi="Times New Roman" w:cs="Times New Roman"/>
          <w:b/>
          <w:szCs w:val="20"/>
        </w:rPr>
        <w:t xml:space="preserve"> solution</w:t>
      </w:r>
    </w:p>
    <w:p w:rsidR="00C36A3F" w:rsidRPr="00D83979" w:rsidRDefault="00C36A3F" w:rsidP="00C36A3F">
      <w:pPr>
        <w:rPr>
          <w:rFonts w:ascii="Times New Roman" w:hAnsi="Times New Roman" w:cs="Times New Roman"/>
          <w:szCs w:val="20"/>
        </w:rPr>
      </w:pPr>
      <w:r w:rsidRPr="00D83979">
        <w:rPr>
          <w:rFonts w:ascii="Times New Roman" w:hAnsi="Times New Roman" w:cs="Times New Roman"/>
          <w:szCs w:val="20"/>
        </w:rPr>
        <w:t>Solut</w:t>
      </w:r>
      <w:r w:rsidR="004F075E">
        <w:rPr>
          <w:rFonts w:ascii="Times New Roman" w:hAnsi="Times New Roman" w:cs="Times New Roman"/>
          <w:szCs w:val="20"/>
        </w:rPr>
        <w:t xml:space="preserve">ion was prepared by dissolving </w:t>
      </w:r>
      <w:proofErr w:type="spellStart"/>
      <w:r w:rsidRPr="00D83979">
        <w:rPr>
          <w:rFonts w:ascii="Times New Roman" w:hAnsi="Times New Roman" w:cs="Times New Roman"/>
          <w:szCs w:val="20"/>
        </w:rPr>
        <w:t>gelatine</w:t>
      </w:r>
      <w:proofErr w:type="spellEnd"/>
      <w:r w:rsidRPr="00D83979">
        <w:rPr>
          <w:rFonts w:ascii="Times New Roman" w:hAnsi="Times New Roman" w:cs="Times New Roman"/>
          <w:szCs w:val="20"/>
        </w:rPr>
        <w:t xml:space="preserve"> 22g</w:t>
      </w:r>
      <w:r>
        <w:rPr>
          <w:rFonts w:ascii="Times New Roman" w:hAnsi="Times New Roman" w:cs="Times New Roman"/>
          <w:szCs w:val="20"/>
        </w:rPr>
        <w:t>,</w:t>
      </w:r>
      <w:r w:rsidRPr="00D83979">
        <w:rPr>
          <w:rFonts w:ascii="Times New Roman" w:hAnsi="Times New Roman" w:cs="Times New Roman"/>
          <w:szCs w:val="20"/>
        </w:rPr>
        <w:t xml:space="preserve"> chitosan 50 mg </w:t>
      </w:r>
      <w:r>
        <w:rPr>
          <w:rFonts w:ascii="Times New Roman" w:hAnsi="Times New Roman" w:cs="Times New Roman"/>
          <w:szCs w:val="20"/>
        </w:rPr>
        <w:t xml:space="preserve">and </w:t>
      </w:r>
      <w:proofErr w:type="spellStart"/>
      <w:r>
        <w:rPr>
          <w:rFonts w:ascii="Times New Roman" w:hAnsi="Times New Roman" w:cs="Times New Roman"/>
          <w:szCs w:val="20"/>
        </w:rPr>
        <w:t>etylene</w:t>
      </w:r>
      <w:proofErr w:type="spellEnd"/>
      <w:r>
        <w:rPr>
          <w:rFonts w:ascii="Times New Roman" w:hAnsi="Times New Roman" w:cs="Times New Roman"/>
          <w:szCs w:val="20"/>
        </w:rPr>
        <w:t xml:space="preserve"> glycol </w:t>
      </w:r>
      <w:r w:rsidRPr="00D83979">
        <w:rPr>
          <w:rFonts w:ascii="Times New Roman" w:hAnsi="Times New Roman" w:cs="Times New Roman"/>
          <w:szCs w:val="20"/>
        </w:rPr>
        <w:t xml:space="preserve">in 70% acetic acid until the solution 100 ml with constant overnight stirring. </w:t>
      </w:r>
      <w:proofErr w:type="spellStart"/>
      <w:r w:rsidRPr="00D83979">
        <w:rPr>
          <w:rFonts w:ascii="Times New Roman" w:hAnsi="Times New Roman" w:cs="Times New Roman"/>
          <w:szCs w:val="20"/>
        </w:rPr>
        <w:t>Gelatin</w:t>
      </w:r>
      <w:r>
        <w:rPr>
          <w:rFonts w:ascii="Times New Roman" w:hAnsi="Times New Roman" w:cs="Times New Roman"/>
          <w:szCs w:val="20"/>
        </w:rPr>
        <w:t>e</w:t>
      </w:r>
      <w:proofErr w:type="spellEnd"/>
      <w:r w:rsidRPr="00D83979">
        <w:rPr>
          <w:rFonts w:ascii="Times New Roman" w:hAnsi="Times New Roman" w:cs="Times New Roman"/>
          <w:szCs w:val="20"/>
        </w:rPr>
        <w:t xml:space="preserve"> and chitosan were completely </w:t>
      </w:r>
      <w:proofErr w:type="spellStart"/>
      <w:r w:rsidRPr="00D83979">
        <w:rPr>
          <w:rFonts w:ascii="Times New Roman" w:hAnsi="Times New Roman" w:cs="Times New Roman"/>
          <w:szCs w:val="20"/>
        </w:rPr>
        <w:t>disolved</w:t>
      </w:r>
      <w:proofErr w:type="spellEnd"/>
      <w:r w:rsidRPr="00D83979">
        <w:rPr>
          <w:rFonts w:ascii="Times New Roman" w:hAnsi="Times New Roman" w:cs="Times New Roman"/>
          <w:szCs w:val="20"/>
        </w:rPr>
        <w:t xml:space="preserve"> in acetic acid within 24 hours. TPP was then added to </w:t>
      </w:r>
      <w:proofErr w:type="spellStart"/>
      <w:r w:rsidRPr="00D83979">
        <w:rPr>
          <w:rFonts w:ascii="Times New Roman" w:hAnsi="Times New Roman" w:cs="Times New Roman"/>
          <w:szCs w:val="20"/>
        </w:rPr>
        <w:t>gelatine</w:t>
      </w:r>
      <w:proofErr w:type="spellEnd"/>
      <w:r w:rsidRPr="00D83979">
        <w:rPr>
          <w:rFonts w:ascii="Times New Roman" w:hAnsi="Times New Roman" w:cs="Times New Roman"/>
          <w:szCs w:val="20"/>
        </w:rPr>
        <w:t>-chitosan solution. Then, the conductivity, viscosity, and pH solution were me</w:t>
      </w:r>
      <w:r w:rsidR="004F075E">
        <w:rPr>
          <w:rFonts w:ascii="Times New Roman" w:hAnsi="Times New Roman" w:cs="Times New Roman"/>
          <w:szCs w:val="20"/>
        </w:rPr>
        <w:t xml:space="preserve">asured. </w:t>
      </w:r>
      <w:proofErr w:type="spellStart"/>
      <w:r w:rsidR="004F075E">
        <w:rPr>
          <w:rFonts w:ascii="Times New Roman" w:hAnsi="Times New Roman" w:cs="Times New Roman"/>
          <w:szCs w:val="20"/>
        </w:rPr>
        <w:t>Asiaticoside</w:t>
      </w:r>
      <w:proofErr w:type="spellEnd"/>
      <w:r w:rsidR="004F075E">
        <w:rPr>
          <w:rFonts w:ascii="Times New Roman" w:hAnsi="Times New Roman" w:cs="Times New Roman"/>
          <w:szCs w:val="20"/>
        </w:rPr>
        <w:t xml:space="preserve"> was added </w:t>
      </w:r>
      <w:r w:rsidRPr="00D83979">
        <w:rPr>
          <w:rFonts w:ascii="Times New Roman" w:hAnsi="Times New Roman" w:cs="Times New Roman"/>
          <w:szCs w:val="20"/>
        </w:rPr>
        <w:t xml:space="preserve">right before the </w:t>
      </w:r>
      <w:proofErr w:type="spellStart"/>
      <w:proofErr w:type="gramStart"/>
      <w:r w:rsidRPr="00D83979">
        <w:rPr>
          <w:rFonts w:ascii="Times New Roman" w:hAnsi="Times New Roman" w:cs="Times New Roman"/>
          <w:szCs w:val="20"/>
        </w:rPr>
        <w:t>electrospinning</w:t>
      </w:r>
      <w:proofErr w:type="spellEnd"/>
      <w:r>
        <w:rPr>
          <w:rFonts w:ascii="Times New Roman" w:hAnsi="Times New Roman" w:cs="Times New Roman"/>
          <w:szCs w:val="20"/>
        </w:rPr>
        <w:t xml:space="preserve"> </w:t>
      </w:r>
      <w:r w:rsidRPr="00D83979">
        <w:rPr>
          <w:rFonts w:ascii="Times New Roman" w:hAnsi="Times New Roman" w:cs="Times New Roman"/>
          <w:szCs w:val="20"/>
        </w:rPr>
        <w:t>.</w:t>
      </w:r>
      <w:proofErr w:type="gramEnd"/>
    </w:p>
    <w:p w:rsidR="00C36A3F" w:rsidRPr="00D83979" w:rsidRDefault="00C36A3F" w:rsidP="00C36A3F">
      <w:pPr>
        <w:rPr>
          <w:rFonts w:ascii="Times New Roman" w:hAnsi="Times New Roman" w:cs="Times New Roman"/>
          <w:szCs w:val="20"/>
        </w:rPr>
      </w:pPr>
    </w:p>
    <w:p w:rsidR="00C36A3F" w:rsidRDefault="00C36A3F" w:rsidP="00C36A3F">
      <w:pPr>
        <w:rPr>
          <w:rFonts w:ascii="Times New Roman" w:hAnsi="Times New Roman" w:cs="Times New Roman"/>
          <w:szCs w:val="20"/>
        </w:rPr>
      </w:pPr>
      <w:proofErr w:type="spellStart"/>
      <w:r w:rsidRPr="00D83979">
        <w:rPr>
          <w:rFonts w:ascii="Times New Roman" w:hAnsi="Times New Roman" w:cs="Times New Roman"/>
          <w:b/>
          <w:szCs w:val="20"/>
        </w:rPr>
        <w:t>Electrospinning</w:t>
      </w:r>
      <w:proofErr w:type="spellEnd"/>
      <w:r w:rsidRPr="00D83979">
        <w:rPr>
          <w:rFonts w:ascii="Times New Roman" w:hAnsi="Times New Roman" w:cs="Times New Roman"/>
          <w:b/>
          <w:szCs w:val="20"/>
        </w:rPr>
        <w:t xml:space="preserve"> setting</w:t>
      </w:r>
    </w:p>
    <w:p w:rsidR="007B3088" w:rsidRDefault="00C36A3F" w:rsidP="007B3088">
      <w:pPr>
        <w:rPr>
          <w:rFonts w:ascii="Times New Roman" w:hAnsi="Times New Roman" w:cs="Times New Roman"/>
          <w:szCs w:val="20"/>
          <w:lang w:val="id-ID"/>
        </w:rPr>
      </w:pPr>
      <w:proofErr w:type="spellStart"/>
      <w:r>
        <w:rPr>
          <w:rFonts w:ascii="Times New Roman" w:hAnsi="Times New Roman" w:cs="Times New Roman"/>
          <w:szCs w:val="20"/>
        </w:rPr>
        <w:t>Nanofibers</w:t>
      </w:r>
      <w:proofErr w:type="spellEnd"/>
      <w:r>
        <w:rPr>
          <w:rFonts w:ascii="Times New Roman" w:hAnsi="Times New Roman" w:cs="Times New Roman"/>
          <w:szCs w:val="20"/>
        </w:rPr>
        <w:t xml:space="preserve"> were prepared by </w:t>
      </w:r>
      <w:proofErr w:type="spellStart"/>
      <w:r>
        <w:rPr>
          <w:rFonts w:ascii="Times New Roman" w:hAnsi="Times New Roman" w:cs="Times New Roman"/>
          <w:szCs w:val="20"/>
        </w:rPr>
        <w:t>electrospinning</w:t>
      </w:r>
      <w:proofErr w:type="spellEnd"/>
      <w:r>
        <w:rPr>
          <w:rFonts w:ascii="Times New Roman" w:hAnsi="Times New Roman" w:cs="Times New Roman"/>
          <w:szCs w:val="20"/>
        </w:rPr>
        <w:t xml:space="preserve"> apparatus [13]</w:t>
      </w:r>
      <w:r w:rsidR="007B3088" w:rsidRPr="007B3088">
        <w:rPr>
          <w:rFonts w:ascii="Times New Roman" w:hAnsi="Times New Roman" w:cs="Times New Roman"/>
          <w:szCs w:val="20"/>
        </w:rPr>
        <w:t xml:space="preserve"> </w:t>
      </w:r>
    </w:p>
    <w:p w:rsidR="007B3088" w:rsidRPr="007B3088" w:rsidRDefault="007B3088" w:rsidP="007B3088">
      <w:pPr>
        <w:rPr>
          <w:rFonts w:ascii="Times New Roman" w:hAnsi="Times New Roman" w:cs="Times New Roman"/>
          <w:szCs w:val="20"/>
          <w:lang w:val="id-ID"/>
        </w:rPr>
      </w:pPr>
    </w:p>
    <w:p w:rsidR="007B3088" w:rsidRDefault="007B3088" w:rsidP="007B3088">
      <w:pPr>
        <w:jc w:val="center"/>
        <w:rPr>
          <w:rFonts w:ascii="Times New Roman" w:hAnsi="Times New Roman" w:cs="Times New Roman"/>
          <w:szCs w:val="20"/>
        </w:rPr>
      </w:pPr>
      <w:r>
        <w:rPr>
          <w:noProof/>
          <w:lang w:eastAsia="en-US"/>
        </w:rPr>
        <mc:AlternateContent>
          <mc:Choice Requires="wps">
            <w:drawing>
              <wp:anchor distT="0" distB="0" distL="114300" distR="114300" simplePos="0" relativeHeight="251677696" behindDoc="0" locked="0" layoutInCell="1" allowOverlap="1" wp14:anchorId="3BE9A511" wp14:editId="0D6E4BB4">
                <wp:simplePos x="0" y="0"/>
                <wp:positionH relativeFrom="column">
                  <wp:posOffset>3354945</wp:posOffset>
                </wp:positionH>
                <wp:positionV relativeFrom="paragraph">
                  <wp:posOffset>1044181</wp:posOffset>
                </wp:positionV>
                <wp:extent cx="425003" cy="393870"/>
                <wp:effectExtent l="0" t="0" r="0" b="6350"/>
                <wp:wrapNone/>
                <wp:docPr id="27" name="Rectangle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5003" cy="3938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6" o:spid="_x0000_s1026" style="position:absolute;margin-left:264.15pt;margin-top:82.2pt;width:33.45pt;height:31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" stroked="f"/>
            </w:pict>
          </mc:Fallback>
        </mc:AlternateContent>
      </w:r>
      <w:r>
        <w:rPr>
          <w:noProof/>
          <w:lang w:eastAsia="en-US"/>
        </w:rPr>
        <mc:AlternateContent>
          <mc:Choice Requires="wps">
            <w:drawing>
              <wp:anchor distT="0" distB="0" distL="114300" distR="114300" simplePos="0" relativeHeight="251688960" behindDoc="0" locked="0" layoutInCell="1" allowOverlap="1" wp14:anchorId="5B5AF9A7" wp14:editId="4C285D86">
                <wp:simplePos x="0" y="0"/>
                <wp:positionH relativeFrom="column">
                  <wp:posOffset>2060620</wp:posOffset>
                </wp:positionH>
                <wp:positionV relativeFrom="paragraph">
                  <wp:posOffset>477511</wp:posOffset>
                </wp:positionV>
                <wp:extent cx="615315" cy="193183"/>
                <wp:effectExtent l="0" t="0" r="13335" b="16510"/>
                <wp:wrapNone/>
                <wp:docPr id="42" name="Text 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5315" cy="193183"/>
                        </a:xfrm>
                        <a:prstGeom prst="rect">
                          <a:avLst/>
                        </a:prstGeom>
                        <a:solidFill>
                          <a:srgbClr val="FFFFFF"/>
                        </a:solidFill>
                        <a:ln w="9525">
                          <a:solidFill>
                            <a:srgbClr val="000000"/>
                          </a:solidFill>
                          <a:miter lim="800000"/>
                          <a:headEnd/>
                          <a:tailEnd/>
                        </a:ln>
                      </wps:spPr>
                      <wps:txbx>
                        <w:txbxContent>
                          <w:p w:rsidR="007B3088" w:rsidRPr="00CF5825" w:rsidRDefault="007B3088" w:rsidP="007B3088">
                            <w:pPr>
                              <w:jc w:val="center"/>
                              <w:rPr>
                                <w:rFonts w:ascii="Times New Roman" w:hAnsi="Times New Roman" w:cs="Times New Roman"/>
                                <w:sz w:val="16"/>
                                <w:szCs w:val="16"/>
                              </w:rPr>
                            </w:pPr>
                            <w:r w:rsidRPr="00CF5825">
                              <w:rPr>
                                <w:rFonts w:ascii="Times New Roman" w:hAnsi="Times New Roman" w:cs="Times New Roman"/>
                                <w:sz w:val="16"/>
                                <w:szCs w:val="16"/>
                              </w:rPr>
                              <w:t>S</w:t>
                            </w:r>
                            <w:r>
                              <w:rPr>
                                <w:rFonts w:ascii="Times New Roman" w:hAnsi="Times New Roman" w:cs="Times New Roman"/>
                                <w:sz w:val="16"/>
                                <w:szCs w:val="16"/>
                                <w:lang w:val="id-ID"/>
                              </w:rPr>
                              <w:t>y</w:t>
                            </w:r>
                            <w:proofErr w:type="spellStart"/>
                            <w:r w:rsidRPr="00CF5825">
                              <w:rPr>
                                <w:rFonts w:ascii="Times New Roman" w:hAnsi="Times New Roman" w:cs="Times New Roman"/>
                                <w:sz w:val="16"/>
                                <w:szCs w:val="16"/>
                              </w:rPr>
                              <w:t>ringe</w:t>
                            </w:r>
                            <w:proofErr w:type="spellEnd"/>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72" o:spid="_x0000_s1026" type="#_x0000_t202" style="position:absolute;left:0;text-align:left;margin-left:162.25pt;margin-top:37.6pt;width:48.45pt;height:15.2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">
                <v:textbox>
                  <w:txbxContent>
                    <w:p w:rsidR="007B3088" w:rsidRPr="00CF5825" w:rsidRDefault="007B3088" w:rsidP="007B3088">
                      <w:pPr>
                        <w:jc w:val="center"/>
                        <w:rPr>
                          <w:rFonts w:ascii="Times New Roman" w:hAnsi="Times New Roman" w:cs="Times New Roman"/>
                          <w:sz w:val="16"/>
                          <w:szCs w:val="16"/>
                        </w:rPr>
                      </w:pPr>
                      <w:r w:rsidRPr="00CF5825">
                        <w:rPr>
                          <w:rFonts w:ascii="Times New Roman" w:hAnsi="Times New Roman" w:cs="Times New Roman"/>
                          <w:sz w:val="16"/>
                          <w:szCs w:val="16"/>
                        </w:rPr>
                        <w:t>S</w:t>
                      </w:r>
                      <w:r>
                        <w:rPr>
                          <w:rFonts w:ascii="Times New Roman" w:hAnsi="Times New Roman" w:cs="Times New Roman"/>
                          <w:sz w:val="16"/>
                          <w:szCs w:val="16"/>
                          <w:lang w:val="id-ID"/>
                        </w:rPr>
                        <w:t>y</w:t>
                      </w:r>
                      <w:proofErr w:type="spellStart"/>
                      <w:r w:rsidRPr="00CF5825">
                        <w:rPr>
                          <w:rFonts w:ascii="Times New Roman" w:hAnsi="Times New Roman" w:cs="Times New Roman"/>
                          <w:sz w:val="16"/>
                          <w:szCs w:val="16"/>
                        </w:rPr>
                        <w:t>ringe</w:t>
                      </w:r>
                      <w:proofErr w:type="spellEnd"/>
                    </w:p>
                  </w:txbxContent>
                </v:textbox>
              </v:shape>
            </w:pict>
          </mc:Fallback>
        </mc:AlternateContent>
      </w:r>
      <w:r>
        <w:rPr>
          <w:noProof/>
          <w:lang w:eastAsia="en-US"/>
        </w:rPr>
        <mc:AlternateContent>
          <mc:Choice Requires="wps">
            <w:drawing>
              <wp:anchor distT="0" distB="0" distL="114300" distR="114300" simplePos="0" relativeHeight="251691008" behindDoc="0" locked="0" layoutInCell="1" allowOverlap="1" wp14:anchorId="4398C010" wp14:editId="560CEC3E">
                <wp:simplePos x="0" y="0"/>
                <wp:positionH relativeFrom="column">
                  <wp:posOffset>3037840</wp:posOffset>
                </wp:positionH>
                <wp:positionV relativeFrom="paragraph">
                  <wp:posOffset>309880</wp:posOffset>
                </wp:positionV>
                <wp:extent cx="316865" cy="205740"/>
                <wp:effectExtent l="13970" t="6985" r="12065" b="6350"/>
                <wp:wrapNone/>
                <wp:docPr id="44" name="Text 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6865" cy="205740"/>
                        </a:xfrm>
                        <a:prstGeom prst="rect">
                          <a:avLst/>
                        </a:prstGeom>
                        <a:solidFill>
                          <a:srgbClr val="FFFFFF"/>
                        </a:solidFill>
                        <a:ln w="9525">
                          <a:solidFill>
                            <a:srgbClr val="000000"/>
                          </a:solidFill>
                          <a:miter lim="800000"/>
                          <a:headEnd/>
                          <a:tailEnd/>
                        </a:ln>
                      </wps:spPr>
                      <wps:txbx>
                        <w:txbxContent>
                          <w:p w:rsidR="007B3088" w:rsidRPr="00CF5825" w:rsidRDefault="007B3088" w:rsidP="007B3088">
                            <w:pPr>
                              <w:jc w:val="center"/>
                              <w:rPr>
                                <w:rFonts w:ascii="Times New Roman" w:hAnsi="Times New Roman" w:cs="Times New Roman"/>
                                <w:sz w:val="16"/>
                                <w:szCs w:val="16"/>
                              </w:rPr>
                            </w:pPr>
                            <w:r w:rsidRPr="00CF5825">
                              <w:rPr>
                                <w:rFonts w:ascii="Times New Roman" w:hAnsi="Times New Roman" w:cs="Times New Roman"/>
                                <w:sz w:val="16"/>
                                <w:szCs w:val="16"/>
                              </w:rPr>
                              <w:t>Jet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74" o:spid="_x0000_s1027" type="#_x0000_t202" style="position:absolute;left:0;text-align:left;margin-left:239.2pt;margin-top:24.4pt;width:24.95pt;height:16.2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">
                <v:textbox>
                  <w:txbxContent>
                    <w:p w:rsidR="007B3088" w:rsidRPr="00CF5825" w:rsidRDefault="007B3088" w:rsidP="007B3088">
                      <w:pPr>
                        <w:jc w:val="center"/>
                        <w:rPr>
                          <w:rFonts w:ascii="Times New Roman" w:hAnsi="Times New Roman" w:cs="Times New Roman"/>
                          <w:sz w:val="16"/>
                          <w:szCs w:val="16"/>
                        </w:rPr>
                      </w:pPr>
                      <w:r w:rsidRPr="00CF5825">
                        <w:rPr>
                          <w:rFonts w:ascii="Times New Roman" w:hAnsi="Times New Roman" w:cs="Times New Roman"/>
                          <w:sz w:val="16"/>
                          <w:szCs w:val="16"/>
                        </w:rPr>
                        <w:t>Jet</w:t>
                      </w:r>
                    </w:p>
                  </w:txbxContent>
                </v:textbox>
              </v:shape>
            </w:pict>
          </mc:Fallback>
        </mc:AlternateContent>
      </w:r>
      <w:r>
        <w:rPr>
          <w:noProof/>
          <w:lang w:eastAsia="en-US"/>
        </w:rPr>
        <mc:AlternateContent>
          <mc:Choice Requires="wps">
            <w:drawing>
              <wp:anchor distT="0" distB="0" distL="114300" distR="114300" simplePos="0" relativeHeight="251689984" behindDoc="0" locked="0" layoutInCell="1" allowOverlap="1" wp14:anchorId="48CFFCD6" wp14:editId="6E237050">
                <wp:simplePos x="0" y="0"/>
                <wp:positionH relativeFrom="column">
                  <wp:posOffset>3086100</wp:posOffset>
                </wp:positionH>
                <wp:positionV relativeFrom="paragraph">
                  <wp:posOffset>309880</wp:posOffset>
                </wp:positionV>
                <wp:extent cx="268605" cy="167640"/>
                <wp:effectExtent l="5080" t="6985" r="12065" b="6350"/>
                <wp:wrapNone/>
                <wp:docPr id="43" name="Rectangle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8605" cy="1676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3" o:spid="_x0000_s1026" style="position:absolute;margin-left:243pt;margin-top:24.4pt;width:21.15pt;height:13.2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"/>
            </w:pict>
          </mc:Fallback>
        </mc:AlternateContent>
      </w:r>
      <w:r>
        <w:rPr>
          <w:noProof/>
          <w:lang w:eastAsia="en-US"/>
        </w:rPr>
        <mc:AlternateContent>
          <mc:Choice Requires="wps">
            <w:drawing>
              <wp:anchor distT="0" distB="0" distL="114300" distR="114300" simplePos="0" relativeHeight="251687936" behindDoc="0" locked="0" layoutInCell="1" allowOverlap="1" wp14:anchorId="60988D58" wp14:editId="5773528B">
                <wp:simplePos x="0" y="0"/>
                <wp:positionH relativeFrom="column">
                  <wp:posOffset>3086100</wp:posOffset>
                </wp:positionH>
                <wp:positionV relativeFrom="paragraph">
                  <wp:posOffset>401955</wp:posOffset>
                </wp:positionV>
                <wp:extent cx="179070" cy="135255"/>
                <wp:effectExtent l="0" t="3810" r="0" b="3810"/>
                <wp:wrapNone/>
                <wp:docPr id="41" name="Rectangle 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070" cy="1352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0" o:spid="_x0000_s1026" style="position:absolute;margin-left:243pt;margin-top:31.65pt;width:14.1pt;height:10.6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" stroked="f"/>
            </w:pict>
          </mc:Fallback>
        </mc:AlternateContent>
      </w:r>
      <w:r>
        <w:rPr>
          <w:noProof/>
          <w:lang w:eastAsia="en-US"/>
        </w:rPr>
        <mc:AlternateContent>
          <mc:Choice Requires="wps">
            <w:drawing>
              <wp:anchor distT="0" distB="0" distL="114300" distR="114300" simplePos="0" relativeHeight="251686912" behindDoc="0" locked="0" layoutInCell="1" allowOverlap="1" wp14:anchorId="7E3275B6" wp14:editId="70DAB170">
                <wp:simplePos x="0" y="0"/>
                <wp:positionH relativeFrom="column">
                  <wp:posOffset>2093595</wp:posOffset>
                </wp:positionH>
                <wp:positionV relativeFrom="paragraph">
                  <wp:posOffset>734060</wp:posOffset>
                </wp:positionV>
                <wp:extent cx="478155" cy="0"/>
                <wp:effectExtent l="12700" t="12065" r="13970" b="6985"/>
                <wp:wrapNone/>
                <wp:docPr id="9" name="AutoShape 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815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69" o:spid="_x0000_s1026" type="#_x0000_t32" style="position:absolute;margin-left:164.85pt;margin-top:57.8pt;width:37.65pt;height:0;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"/>
            </w:pict>
          </mc:Fallback>
        </mc:AlternateContent>
      </w:r>
      <w:r>
        <w:rPr>
          <w:noProof/>
          <w:lang w:eastAsia="en-US"/>
        </w:rPr>
        <mc:AlternateContent>
          <mc:Choice Requires="wps">
            <w:drawing>
              <wp:anchor distT="0" distB="0" distL="114300" distR="114300" simplePos="0" relativeHeight="251685888" behindDoc="0" locked="0" layoutInCell="1" allowOverlap="1" wp14:anchorId="10D60C4D" wp14:editId="7EA2AE20">
                <wp:simplePos x="0" y="0"/>
                <wp:positionH relativeFrom="column">
                  <wp:posOffset>2093595</wp:posOffset>
                </wp:positionH>
                <wp:positionV relativeFrom="paragraph">
                  <wp:posOffset>579120</wp:posOffset>
                </wp:positionV>
                <wp:extent cx="478155" cy="154940"/>
                <wp:effectExtent l="3175" t="0" r="4445" b="0"/>
                <wp:wrapNone/>
                <wp:docPr id="15" name="Rectangle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8155" cy="1549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8" o:spid="_x0000_s1026" style="position:absolute;margin-left:164.85pt;margin-top:45.6pt;width:37.65pt;height:12.2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" stroked="f"/>
            </w:pict>
          </mc:Fallback>
        </mc:AlternateContent>
      </w:r>
      <w:r>
        <w:rPr>
          <w:noProof/>
          <w:lang w:eastAsia="en-US"/>
        </w:rPr>
        <mc:AlternateContent>
          <mc:Choice Requires="wps">
            <w:drawing>
              <wp:anchor distT="0" distB="0" distL="114300" distR="114300" simplePos="0" relativeHeight="251684864" behindDoc="0" locked="0" layoutInCell="1" allowOverlap="1" wp14:anchorId="41FEFEC1" wp14:editId="6E8018FD">
                <wp:simplePos x="0" y="0"/>
                <wp:positionH relativeFrom="column">
                  <wp:posOffset>3636010</wp:posOffset>
                </wp:positionH>
                <wp:positionV relativeFrom="paragraph">
                  <wp:posOffset>217170</wp:posOffset>
                </wp:positionV>
                <wp:extent cx="603250" cy="226695"/>
                <wp:effectExtent l="12065" t="9525" r="13335" b="11430"/>
                <wp:wrapNone/>
                <wp:docPr id="17" name="Text 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250" cy="226695"/>
                        </a:xfrm>
                        <a:prstGeom prst="rect">
                          <a:avLst/>
                        </a:prstGeom>
                        <a:solidFill>
                          <a:srgbClr val="FFFFFF"/>
                        </a:solidFill>
                        <a:ln w="9525">
                          <a:solidFill>
                            <a:srgbClr val="000000"/>
                          </a:solidFill>
                          <a:miter lim="800000"/>
                          <a:headEnd/>
                          <a:tailEnd/>
                        </a:ln>
                      </wps:spPr>
                      <wps:txbx>
                        <w:txbxContent>
                          <w:p w:rsidR="007B3088" w:rsidRPr="00CF5825" w:rsidRDefault="007B3088" w:rsidP="007B3088">
                            <w:pPr>
                              <w:jc w:val="center"/>
                              <w:rPr>
                                <w:rFonts w:ascii="Times New Roman" w:hAnsi="Times New Roman" w:cs="Times New Roman"/>
                                <w:sz w:val="16"/>
                                <w:szCs w:val="16"/>
                              </w:rPr>
                            </w:pPr>
                            <w:r w:rsidRPr="00CF5825">
                              <w:rPr>
                                <w:rFonts w:ascii="Times New Roman" w:hAnsi="Times New Roman" w:cs="Times New Roman"/>
                                <w:sz w:val="16"/>
                                <w:szCs w:val="16"/>
                              </w:rPr>
                              <w:t>Collector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67" o:spid="_x0000_s1028" type="#_x0000_t202" style="position:absolute;left:0;text-align:left;margin-left:286.3pt;margin-top:17.1pt;width:47.5pt;height:17.8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">
                <v:textbox>
                  <w:txbxContent>
                    <w:p w:rsidR="007B3088" w:rsidRPr="00CF5825" w:rsidRDefault="007B3088" w:rsidP="007B3088">
                      <w:pPr>
                        <w:jc w:val="center"/>
                        <w:rPr>
                          <w:rFonts w:ascii="Times New Roman" w:hAnsi="Times New Roman" w:cs="Times New Roman"/>
                          <w:sz w:val="16"/>
                          <w:szCs w:val="16"/>
                        </w:rPr>
                      </w:pPr>
                      <w:r w:rsidRPr="00CF5825">
                        <w:rPr>
                          <w:rFonts w:ascii="Times New Roman" w:hAnsi="Times New Roman" w:cs="Times New Roman"/>
                          <w:sz w:val="16"/>
                          <w:szCs w:val="16"/>
                        </w:rPr>
                        <w:t>Collector</w:t>
                      </w:r>
                    </w:p>
                  </w:txbxContent>
                </v:textbox>
              </v:shape>
            </w:pict>
          </mc:Fallback>
        </mc:AlternateContent>
      </w:r>
      <w:r>
        <w:rPr>
          <w:noProof/>
          <w:lang w:eastAsia="en-US"/>
        </w:rPr>
        <mc:AlternateContent>
          <mc:Choice Requires="wps">
            <w:drawing>
              <wp:anchor distT="0" distB="0" distL="114300" distR="114300" simplePos="0" relativeHeight="251676672" behindDoc="0" locked="0" layoutInCell="1" allowOverlap="1" wp14:anchorId="434B8ACF" wp14:editId="44190C6D">
                <wp:simplePos x="0" y="0"/>
                <wp:positionH relativeFrom="column">
                  <wp:posOffset>2781300</wp:posOffset>
                </wp:positionH>
                <wp:positionV relativeFrom="paragraph">
                  <wp:posOffset>73660</wp:posOffset>
                </wp:positionV>
                <wp:extent cx="1249045" cy="328295"/>
                <wp:effectExtent l="0" t="0" r="3175" b="0"/>
                <wp:wrapNone/>
                <wp:docPr id="20" name="Rectangle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49045" cy="3282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5" o:spid="_x0000_s1026" style="position:absolute;margin-left:219pt;margin-top:5.8pt;width:98.35pt;height:25.8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" stroked="f"/>
            </w:pict>
          </mc:Fallback>
        </mc:AlternateContent>
      </w:r>
      <w:r>
        <w:rPr>
          <w:noProof/>
          <w:lang w:eastAsia="en-US"/>
        </w:rPr>
        <mc:AlternateContent>
          <mc:Choice Requires="wps">
            <w:drawing>
              <wp:anchor distT="0" distB="0" distL="114300" distR="114300" simplePos="0" relativeHeight="251679744" behindDoc="0" locked="0" layoutInCell="1" allowOverlap="1" wp14:anchorId="7255BE67" wp14:editId="5E767492">
                <wp:simplePos x="0" y="0"/>
                <wp:positionH relativeFrom="column">
                  <wp:posOffset>1525905</wp:posOffset>
                </wp:positionH>
                <wp:positionV relativeFrom="paragraph">
                  <wp:posOffset>963930</wp:posOffset>
                </wp:positionV>
                <wp:extent cx="1045845" cy="245110"/>
                <wp:effectExtent l="6985" t="13335" r="13970" b="8255"/>
                <wp:wrapNone/>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5845" cy="245110"/>
                        </a:xfrm>
                        <a:prstGeom prst="rect">
                          <a:avLst/>
                        </a:prstGeom>
                        <a:solidFill>
                          <a:srgbClr val="FFFFFF"/>
                        </a:solidFill>
                        <a:ln w="9525">
                          <a:solidFill>
                            <a:srgbClr val="000000"/>
                          </a:solidFill>
                          <a:miter lim="800000"/>
                          <a:headEnd/>
                          <a:tailEnd/>
                        </a:ln>
                      </wps:spPr>
                      <wps:txbx>
                        <w:txbxContent>
                          <w:p w:rsidR="007B3088" w:rsidRPr="00271591" w:rsidRDefault="007B3088" w:rsidP="007B3088">
                            <w:pPr>
                              <w:spacing w:line="240" w:lineRule="atLeast"/>
                              <w:jc w:val="center"/>
                              <w:rPr>
                                <w:rFonts w:ascii="Times New Roman" w:hAnsi="Times New Roman" w:cs="Times New Roman"/>
                                <w:sz w:val="16"/>
                                <w:szCs w:val="16"/>
                              </w:rPr>
                            </w:pPr>
                            <w:r w:rsidRPr="00271591">
                              <w:rPr>
                                <w:rFonts w:ascii="Times New Roman" w:hAnsi="Times New Roman" w:cs="Times New Roman"/>
                                <w:sz w:val="16"/>
                                <w:szCs w:val="16"/>
                              </w:rPr>
                              <w:t>Syringe pump</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2" o:spid="_x0000_s1029" type="#_x0000_t202" style="position:absolute;left:0;text-align:left;margin-left:120.15pt;margin-top:75.9pt;width:82.35pt;height:19.3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">
                <v:textbox>
                  <w:txbxContent>
                    <w:p w:rsidR="007B3088" w:rsidRPr="00271591" w:rsidRDefault="007B3088" w:rsidP="007B3088">
                      <w:pPr>
                        <w:spacing w:line="240" w:lineRule="atLeast"/>
                        <w:jc w:val="center"/>
                        <w:rPr>
                          <w:rFonts w:ascii="Times New Roman" w:hAnsi="Times New Roman" w:cs="Times New Roman"/>
                          <w:sz w:val="16"/>
                          <w:szCs w:val="16"/>
                        </w:rPr>
                      </w:pPr>
                      <w:r w:rsidRPr="00271591">
                        <w:rPr>
                          <w:rFonts w:ascii="Times New Roman" w:hAnsi="Times New Roman" w:cs="Times New Roman"/>
                          <w:sz w:val="16"/>
                          <w:szCs w:val="16"/>
                        </w:rPr>
                        <w:t>Syringe pump</w:t>
                      </w:r>
                    </w:p>
                  </w:txbxContent>
                </v:textbox>
              </v:shape>
            </w:pict>
          </mc:Fallback>
        </mc:AlternateContent>
      </w:r>
      <w:r>
        <w:rPr>
          <w:noProof/>
          <w:lang w:eastAsia="en-US"/>
        </w:rPr>
        <mc:AlternateContent>
          <mc:Choice Requires="wps">
            <w:drawing>
              <wp:anchor distT="0" distB="0" distL="114300" distR="114300" simplePos="0" relativeHeight="251683840" behindDoc="0" locked="0" layoutInCell="1" allowOverlap="1" wp14:anchorId="7F3B88D4" wp14:editId="29FD3503">
                <wp:simplePos x="0" y="0"/>
                <wp:positionH relativeFrom="column">
                  <wp:posOffset>1418590</wp:posOffset>
                </wp:positionH>
                <wp:positionV relativeFrom="paragraph">
                  <wp:posOffset>1471930</wp:posOffset>
                </wp:positionV>
                <wp:extent cx="1075690" cy="233045"/>
                <wp:effectExtent l="13970" t="6985" r="5715" b="7620"/>
                <wp:wrapNone/>
                <wp:docPr id="22" name="Text 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5690" cy="233045"/>
                        </a:xfrm>
                        <a:prstGeom prst="rect">
                          <a:avLst/>
                        </a:prstGeom>
                        <a:solidFill>
                          <a:srgbClr val="FFFFFF"/>
                        </a:solidFill>
                        <a:ln w="9525">
                          <a:solidFill>
                            <a:srgbClr val="000000"/>
                          </a:solidFill>
                          <a:miter lim="800000"/>
                          <a:headEnd/>
                          <a:tailEnd/>
                        </a:ln>
                      </wps:spPr>
                      <wps:txbx>
                        <w:txbxContent>
                          <w:p w:rsidR="007B3088" w:rsidRPr="00761114" w:rsidRDefault="007B3088" w:rsidP="007B3088">
                            <w:pPr>
                              <w:rPr>
                                <w:rFonts w:ascii="Times New Roman" w:hAnsi="Times New Roman" w:cs="Times New Roman"/>
                                <w:sz w:val="16"/>
                                <w:szCs w:val="16"/>
                              </w:rPr>
                            </w:pPr>
                            <w:r w:rsidRPr="00761114">
                              <w:rPr>
                                <w:rFonts w:ascii="Times New Roman" w:hAnsi="Times New Roman" w:cs="Times New Roman"/>
                                <w:sz w:val="16"/>
                                <w:szCs w:val="16"/>
                              </w:rPr>
                              <w:t xml:space="preserve">Voltage power </w:t>
                            </w:r>
                            <w:proofErr w:type="spellStart"/>
                            <w:r w:rsidRPr="00761114">
                              <w:rPr>
                                <w:rFonts w:ascii="Times New Roman" w:hAnsi="Times New Roman" w:cs="Times New Roman"/>
                                <w:sz w:val="16"/>
                                <w:szCs w:val="16"/>
                              </w:rPr>
                              <w:t>suplly</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6" o:spid="_x0000_s1030" type="#_x0000_t202" style="position:absolute;left:0;text-align:left;margin-left:111.7pt;margin-top:115.9pt;width:84.7pt;height:18.3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">
                <v:textbox>
                  <w:txbxContent>
                    <w:p w:rsidR="007B3088" w:rsidRPr="00761114" w:rsidRDefault="007B3088" w:rsidP="007B3088">
                      <w:pPr>
                        <w:rPr>
                          <w:rFonts w:ascii="Times New Roman" w:hAnsi="Times New Roman" w:cs="Times New Roman"/>
                          <w:sz w:val="16"/>
                          <w:szCs w:val="16"/>
                        </w:rPr>
                      </w:pPr>
                      <w:r w:rsidRPr="00761114">
                        <w:rPr>
                          <w:rFonts w:ascii="Times New Roman" w:hAnsi="Times New Roman" w:cs="Times New Roman"/>
                          <w:sz w:val="16"/>
                          <w:szCs w:val="16"/>
                        </w:rPr>
                        <w:t xml:space="preserve">Voltage power </w:t>
                      </w:r>
                      <w:proofErr w:type="spellStart"/>
                      <w:r w:rsidRPr="00761114">
                        <w:rPr>
                          <w:rFonts w:ascii="Times New Roman" w:hAnsi="Times New Roman" w:cs="Times New Roman"/>
                          <w:sz w:val="16"/>
                          <w:szCs w:val="16"/>
                        </w:rPr>
                        <w:t>suplly</w:t>
                      </w:r>
                      <w:proofErr w:type="spellEnd"/>
                    </w:p>
                  </w:txbxContent>
                </v:textbox>
              </v:shape>
            </w:pict>
          </mc:Fallback>
        </mc:AlternateContent>
      </w:r>
      <w:r>
        <w:rPr>
          <w:noProof/>
          <w:lang w:eastAsia="en-US"/>
        </w:rPr>
        <mc:AlternateContent>
          <mc:Choice Requires="wps">
            <w:drawing>
              <wp:anchor distT="0" distB="0" distL="114300" distR="114300" simplePos="0" relativeHeight="251682816" behindDoc="0" locked="0" layoutInCell="1" allowOverlap="1" wp14:anchorId="26F1031E" wp14:editId="07114FAC">
                <wp:simplePos x="0" y="0"/>
                <wp:positionH relativeFrom="column">
                  <wp:posOffset>2882900</wp:posOffset>
                </wp:positionH>
                <wp:positionV relativeFrom="paragraph">
                  <wp:posOffset>1334770</wp:posOffset>
                </wp:positionV>
                <wp:extent cx="699135" cy="191135"/>
                <wp:effectExtent l="1905" t="3175" r="3810" b="0"/>
                <wp:wrapNone/>
                <wp:docPr id="23" name="Rectangle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135" cy="1911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4" o:spid="_x0000_s1026" style="position:absolute;margin-left:227pt;margin-top:105.1pt;width:55.05pt;height:15.0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" stroked="f"/>
            </w:pict>
          </mc:Fallback>
        </mc:AlternateContent>
      </w:r>
      <w:r>
        <w:rPr>
          <w:noProof/>
          <w:lang w:eastAsia="en-US"/>
        </w:rPr>
        <mc:AlternateContent>
          <mc:Choice Requires="wps">
            <w:drawing>
              <wp:anchor distT="0" distB="0" distL="114300" distR="114300" simplePos="0" relativeHeight="251681792" behindDoc="0" locked="0" layoutInCell="1" allowOverlap="1" wp14:anchorId="3E2A2EAF" wp14:editId="734DC810">
                <wp:simplePos x="0" y="0"/>
                <wp:positionH relativeFrom="column">
                  <wp:posOffset>2960370</wp:posOffset>
                </wp:positionH>
                <wp:positionV relativeFrom="paragraph">
                  <wp:posOffset>916305</wp:posOffset>
                </wp:positionV>
                <wp:extent cx="304800" cy="418465"/>
                <wp:effectExtent l="3175" t="3810" r="0" b="0"/>
                <wp:wrapNone/>
                <wp:docPr id="24" name="Rectangl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800" cy="4184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3" o:spid="_x0000_s1026" style="position:absolute;margin-left:233.1pt;margin-top:72.15pt;width:24pt;height:32.9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" stroked="f"/>
            </w:pict>
          </mc:Fallback>
        </mc:AlternateContent>
      </w:r>
      <w:r>
        <w:rPr>
          <w:noProof/>
          <w:lang w:eastAsia="en-US"/>
        </w:rPr>
        <mc:AlternateContent>
          <mc:Choice Requires="wps">
            <w:drawing>
              <wp:anchor distT="0" distB="0" distL="114300" distR="114300" simplePos="0" relativeHeight="251680768" behindDoc="0" locked="0" layoutInCell="1" allowOverlap="1" wp14:anchorId="0A00FB83" wp14:editId="62BD8111">
                <wp:simplePos x="0" y="0"/>
                <wp:positionH relativeFrom="column">
                  <wp:posOffset>2930525</wp:posOffset>
                </wp:positionH>
                <wp:positionV relativeFrom="paragraph">
                  <wp:posOffset>844550</wp:posOffset>
                </wp:positionV>
                <wp:extent cx="107315" cy="119380"/>
                <wp:effectExtent l="1905" t="0" r="0" b="0"/>
                <wp:wrapNone/>
                <wp:docPr id="25" name="Rectangle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315" cy="1193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2" o:spid="_x0000_s1026" style="position:absolute;margin-left:230.75pt;margin-top:66.5pt;width:8.45pt;height:9.4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" stroked="f"/>
            </w:pict>
          </mc:Fallback>
        </mc:AlternateContent>
      </w:r>
      <w:r>
        <w:rPr>
          <w:noProof/>
          <w:lang w:eastAsia="en-US"/>
        </w:rPr>
        <mc:AlternateContent>
          <mc:Choice Requires="wps">
            <w:drawing>
              <wp:anchor distT="0" distB="0" distL="114300" distR="114300" simplePos="0" relativeHeight="251678720" behindDoc="0" locked="0" layoutInCell="1" allowOverlap="1" wp14:anchorId="1B0D5706" wp14:editId="69D03F98">
                <wp:simplePos x="0" y="0"/>
                <wp:positionH relativeFrom="column">
                  <wp:posOffset>1460500</wp:posOffset>
                </wp:positionH>
                <wp:positionV relativeFrom="paragraph">
                  <wp:posOffset>1471930</wp:posOffset>
                </wp:positionV>
                <wp:extent cx="1111250" cy="281305"/>
                <wp:effectExtent l="0" t="0" r="4445" b="0"/>
                <wp:wrapNone/>
                <wp:docPr id="26" name="Rectangle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1250" cy="281305"/>
                        </a:xfrm>
                        <a:prstGeom prst="rect">
                          <a:avLst/>
                        </a:prstGeom>
                        <a:solidFill>
                          <a:schemeClr val="bg1">
                            <a:lumMod val="8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7" o:spid="_x0000_s1026" style="position:absolute;margin-left:115pt;margin-top:115.9pt;width:87.5pt;height:22.1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" fillcolor="#d8d8d8 [2732]" stroked="f"/>
            </w:pict>
          </mc:Fallback>
        </mc:AlternateContent>
      </w:r>
      <w:r>
        <w:rPr>
          <w:noProof/>
          <w:lang w:eastAsia="en-US"/>
        </w:rPr>
        <mc:AlternateContent>
          <mc:Choice Requires="wps">
            <w:drawing>
              <wp:anchor distT="0" distB="0" distL="114300" distR="114300" simplePos="0" relativeHeight="251675648" behindDoc="0" locked="0" layoutInCell="1" allowOverlap="1" wp14:anchorId="3803A065" wp14:editId="7E2D085F">
                <wp:simplePos x="0" y="0"/>
                <wp:positionH relativeFrom="column">
                  <wp:posOffset>1525905</wp:posOffset>
                </wp:positionH>
                <wp:positionV relativeFrom="paragraph">
                  <wp:posOffset>1000125</wp:posOffset>
                </wp:positionV>
                <wp:extent cx="1004570" cy="208915"/>
                <wp:effectExtent l="0" t="1905" r="17145" b="27305"/>
                <wp:wrapNone/>
                <wp:docPr id="45" name="Rectangle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4570" cy="208915"/>
                        </a:xfrm>
                        <a:prstGeom prst="rect">
                          <a:avLst/>
                        </a:prstGeom>
                        <a:solidFill>
                          <a:srgbClr val="A24DA9"/>
                        </a:solidFill>
                        <a:ln>
                          <a:noFill/>
                        </a:ln>
                        <a:effectLst>
                          <a:outerShdw dist="28398" dir="3806097" algn="ctr" rotWithShape="0">
                            <a:schemeClr val="accent4">
                              <a:lumMod val="50000"/>
                              <a:lumOff val="0"/>
                              <a:alpha val="50000"/>
                            </a:schemeClr>
                          </a:outerShdw>
                        </a:effectLst>
                        <a:extLst>
                          <a:ext uri="{91240B29-F687-4F45-9708-019B960494DF}">
                            <a14:hiddenLine xmlns:a14="http://schemas.microsoft.com/office/drawing/2010/main" w="38100">
                              <a:solidFill>
                                <a:schemeClr val="lt1">
                                  <a:lumMod val="95000"/>
                                  <a:lumOff val="0"/>
                                </a:schemeClr>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4" o:spid="_x0000_s1026" style="position:absolute;margin-left:120.15pt;margin-top:78.75pt;width:79.1pt;height:16.4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" fillcolor="#a24da9" stroked="f" strokecolor="#f2f2f2 [3041]" strokeweight="3pt">
                <v:shadow on="t" color="#3f3151 [1607]" opacity=".5" offset="1pt"/>
              </v:rect>
            </w:pict>
          </mc:Fallback>
        </mc:AlternateContent>
      </w:r>
      <w:r>
        <w:rPr>
          <w:noProof/>
          <w:lang w:eastAsia="en-US"/>
        </w:rPr>
        <mc:AlternateContent>
          <mc:Choice Requires="wps">
            <w:drawing>
              <wp:anchor distT="0" distB="0" distL="114300" distR="114300" simplePos="0" relativeHeight="251674624" behindDoc="0" locked="0" layoutInCell="1" allowOverlap="1" wp14:anchorId="20A721DE" wp14:editId="46CB1724">
                <wp:simplePos x="0" y="0"/>
                <wp:positionH relativeFrom="column">
                  <wp:posOffset>4030345</wp:posOffset>
                </wp:positionH>
                <wp:positionV relativeFrom="paragraph">
                  <wp:posOffset>808355</wp:posOffset>
                </wp:positionV>
                <wp:extent cx="208915" cy="460375"/>
                <wp:effectExtent l="0" t="635" r="3810" b="0"/>
                <wp:wrapNone/>
                <wp:docPr id="46" name="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8915" cy="4603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1" o:spid="_x0000_s1026" style="position:absolute;margin-left:317.35pt;margin-top:63.65pt;width:16.45pt;height:36.2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" stroked="f"/>
            </w:pict>
          </mc:Fallback>
        </mc:AlternateContent>
      </w:r>
      <w:r>
        <w:rPr>
          <w:noProof/>
          <w:color w:val="000000"/>
          <w:lang w:eastAsia="en-US"/>
        </w:rPr>
        <w:drawing>
          <wp:inline distT="0" distB="0" distL="0" distR="0" wp14:anchorId="7843A394" wp14:editId="55E76D5C">
            <wp:extent cx="4422820" cy="2067060"/>
            <wp:effectExtent l="38100" t="38100" r="34925" b="4762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36771" cy="2073580"/>
                    </a:xfrm>
                    <a:prstGeom prst="rect">
                      <a:avLst/>
                    </a:prstGeom>
                    <a:noFill/>
                    <a:ln w="28575" cmpd="sng">
                      <a:solidFill>
                        <a:srgbClr val="000000"/>
                      </a:solidFill>
                      <a:miter lim="800000"/>
                      <a:headEnd/>
                      <a:tailEnd/>
                    </a:ln>
                    <a:effectLst/>
                  </pic:spPr>
                </pic:pic>
              </a:graphicData>
            </a:graphic>
          </wp:inline>
        </w:drawing>
      </w:r>
    </w:p>
    <w:p w:rsidR="00C36A3F" w:rsidRDefault="00C36A3F" w:rsidP="00C36A3F">
      <w:pPr>
        <w:jc w:val="center"/>
        <w:rPr>
          <w:rFonts w:ascii="Times New Roman" w:hAnsi="Times New Roman" w:cs="Times New Roman"/>
          <w:szCs w:val="20"/>
        </w:rPr>
      </w:pPr>
      <w:proofErr w:type="gramStart"/>
      <w:r>
        <w:rPr>
          <w:rFonts w:ascii="Times New Roman" w:hAnsi="Times New Roman" w:cs="Times New Roman"/>
          <w:szCs w:val="20"/>
        </w:rPr>
        <w:t>Figure 1.</w:t>
      </w:r>
      <w:proofErr w:type="gramEnd"/>
      <w:r>
        <w:rPr>
          <w:rFonts w:ascii="Times New Roman" w:hAnsi="Times New Roman" w:cs="Times New Roman"/>
          <w:szCs w:val="20"/>
        </w:rPr>
        <w:t xml:space="preserve"> </w:t>
      </w:r>
      <w:proofErr w:type="spellStart"/>
      <w:r>
        <w:rPr>
          <w:rFonts w:ascii="Times New Roman" w:hAnsi="Times New Roman" w:cs="Times New Roman"/>
          <w:szCs w:val="20"/>
        </w:rPr>
        <w:t>Electrospinning</w:t>
      </w:r>
      <w:proofErr w:type="spellEnd"/>
      <w:r>
        <w:rPr>
          <w:rFonts w:ascii="Times New Roman" w:hAnsi="Times New Roman" w:cs="Times New Roman"/>
          <w:szCs w:val="20"/>
        </w:rPr>
        <w:t xml:space="preserve"> setting</w:t>
      </w:r>
    </w:p>
    <w:p w:rsidR="004F075E" w:rsidRDefault="004F075E" w:rsidP="00C36A3F">
      <w:pPr>
        <w:jc w:val="center"/>
        <w:rPr>
          <w:rFonts w:ascii="Times New Roman" w:hAnsi="Times New Roman" w:cs="Times New Roman"/>
          <w:szCs w:val="20"/>
        </w:rPr>
      </w:pPr>
    </w:p>
    <w:p w:rsidR="004F075E" w:rsidRDefault="004F075E" w:rsidP="00C36A3F">
      <w:pPr>
        <w:jc w:val="center"/>
        <w:rPr>
          <w:rFonts w:ascii="Times New Roman" w:hAnsi="Times New Roman" w:cs="Times New Roman"/>
          <w:szCs w:val="20"/>
        </w:rPr>
      </w:pPr>
    </w:p>
    <w:p w:rsidR="00B24715" w:rsidRDefault="00B24715" w:rsidP="00C36A3F">
      <w:pPr>
        <w:rPr>
          <w:rFonts w:ascii="Times New Roman" w:hAnsi="Times New Roman" w:cs="Times New Roman"/>
          <w:szCs w:val="20"/>
        </w:rPr>
      </w:pPr>
    </w:p>
    <w:p w:rsidR="00B24715" w:rsidRDefault="00B24715" w:rsidP="00C36A3F">
      <w:pPr>
        <w:rPr>
          <w:rFonts w:ascii="Times New Roman" w:hAnsi="Times New Roman" w:cs="Times New Roman"/>
          <w:szCs w:val="20"/>
        </w:rPr>
      </w:pPr>
    </w:p>
    <w:p w:rsidR="00C36A3F" w:rsidRPr="00D83979" w:rsidRDefault="004F075E" w:rsidP="00C36A3F">
      <w:pPr>
        <w:rPr>
          <w:rFonts w:ascii="Times New Roman" w:hAnsi="Times New Roman" w:cs="Times New Roman"/>
          <w:szCs w:val="20"/>
        </w:rPr>
      </w:pPr>
      <w:r>
        <w:rPr>
          <w:rFonts w:ascii="Times New Roman" w:hAnsi="Times New Roman" w:cs="Times New Roman"/>
          <w:szCs w:val="20"/>
        </w:rPr>
        <w:lastRenderedPageBreak/>
        <w:t xml:space="preserve">The </w:t>
      </w:r>
      <w:r w:rsidR="00C36A3F" w:rsidRPr="00D83979">
        <w:rPr>
          <w:rFonts w:ascii="Times New Roman" w:hAnsi="Times New Roman" w:cs="Times New Roman"/>
          <w:szCs w:val="20"/>
        </w:rPr>
        <w:t>solutions were pl</w:t>
      </w:r>
      <w:r w:rsidR="00C36A3F">
        <w:rPr>
          <w:rFonts w:ascii="Times New Roman" w:hAnsi="Times New Roman" w:cs="Times New Roman"/>
          <w:szCs w:val="20"/>
        </w:rPr>
        <w:t xml:space="preserve">aced in a plastic syringe with </w:t>
      </w:r>
      <w:r w:rsidR="00C36A3F" w:rsidRPr="00D83979">
        <w:rPr>
          <w:rFonts w:ascii="Times New Roman" w:hAnsi="Times New Roman" w:cs="Times New Roman"/>
          <w:szCs w:val="20"/>
        </w:rPr>
        <w:t>0</w:t>
      </w:r>
      <w:r w:rsidR="00C36A3F">
        <w:rPr>
          <w:rFonts w:ascii="Times New Roman" w:hAnsi="Times New Roman" w:cs="Times New Roman"/>
          <w:szCs w:val="20"/>
        </w:rPr>
        <w:t>.</w:t>
      </w:r>
      <w:r w:rsidR="00C36A3F" w:rsidRPr="00D83979">
        <w:rPr>
          <w:rFonts w:ascii="Times New Roman" w:hAnsi="Times New Roman" w:cs="Times New Roman"/>
          <w:szCs w:val="20"/>
        </w:rPr>
        <w:t>8 mm tip diameter. The flow rate of the solutions (0</w:t>
      </w:r>
      <w:r w:rsidR="00C36A3F">
        <w:rPr>
          <w:rFonts w:ascii="Times New Roman" w:hAnsi="Times New Roman" w:cs="Times New Roman"/>
          <w:szCs w:val="20"/>
        </w:rPr>
        <w:t>.</w:t>
      </w:r>
      <w:r w:rsidR="00C36A3F" w:rsidRPr="00D83979">
        <w:rPr>
          <w:rFonts w:ascii="Times New Roman" w:hAnsi="Times New Roman" w:cs="Times New Roman"/>
          <w:szCs w:val="20"/>
        </w:rPr>
        <w:t xml:space="preserve">3 ml/h) was controlled using a syringe pump. The </w:t>
      </w:r>
      <w:proofErr w:type="spellStart"/>
      <w:r w:rsidR="00C36A3F" w:rsidRPr="00D83979">
        <w:rPr>
          <w:rFonts w:ascii="Times New Roman" w:hAnsi="Times New Roman" w:cs="Times New Roman"/>
          <w:szCs w:val="20"/>
        </w:rPr>
        <w:t>electrospinning</w:t>
      </w:r>
      <w:proofErr w:type="spellEnd"/>
      <w:r w:rsidR="00C36A3F" w:rsidRPr="00D83979">
        <w:rPr>
          <w:rFonts w:ascii="Times New Roman" w:hAnsi="Times New Roman" w:cs="Times New Roman"/>
          <w:szCs w:val="20"/>
        </w:rPr>
        <w:t xml:space="preserve"> voltage (7</w:t>
      </w:r>
      <w:r w:rsidR="00C36A3F">
        <w:rPr>
          <w:rFonts w:ascii="Times New Roman" w:hAnsi="Times New Roman" w:cs="Times New Roman"/>
          <w:szCs w:val="20"/>
        </w:rPr>
        <w:t>.</w:t>
      </w:r>
      <w:r>
        <w:rPr>
          <w:rFonts w:ascii="Times New Roman" w:hAnsi="Times New Roman" w:cs="Times New Roman"/>
          <w:szCs w:val="20"/>
        </w:rPr>
        <w:t xml:space="preserve">5 kV) was supplied directly </w:t>
      </w:r>
      <w:r w:rsidR="00C36A3F" w:rsidRPr="00D83979">
        <w:rPr>
          <w:rFonts w:ascii="Times New Roman" w:hAnsi="Times New Roman" w:cs="Times New Roman"/>
          <w:szCs w:val="20"/>
        </w:rPr>
        <w:t>by a hig</w:t>
      </w:r>
      <w:r>
        <w:rPr>
          <w:rFonts w:ascii="Times New Roman" w:hAnsi="Times New Roman" w:cs="Times New Roman"/>
          <w:szCs w:val="20"/>
        </w:rPr>
        <w:t>h DC voltage power supply. Alumin</w:t>
      </w:r>
      <w:r w:rsidR="00C36A3F" w:rsidRPr="00D83979">
        <w:rPr>
          <w:rFonts w:ascii="Times New Roman" w:hAnsi="Times New Roman" w:cs="Times New Roman"/>
          <w:szCs w:val="20"/>
        </w:rPr>
        <w:t>um foil located 10 cm away from the tip of the syringe needle was used</w:t>
      </w:r>
      <w:r w:rsidR="00C36A3F">
        <w:rPr>
          <w:rFonts w:ascii="Times New Roman" w:hAnsi="Times New Roman" w:cs="Times New Roman"/>
          <w:szCs w:val="20"/>
        </w:rPr>
        <w:t xml:space="preserve"> to collect the </w:t>
      </w:r>
      <w:proofErr w:type="spellStart"/>
      <w:r w:rsidR="00C36A3F">
        <w:rPr>
          <w:rFonts w:ascii="Times New Roman" w:hAnsi="Times New Roman" w:cs="Times New Roman"/>
          <w:szCs w:val="20"/>
        </w:rPr>
        <w:t>nanofibers</w:t>
      </w:r>
      <w:proofErr w:type="spellEnd"/>
      <w:r w:rsidR="00C36A3F">
        <w:rPr>
          <w:rFonts w:ascii="Times New Roman" w:hAnsi="Times New Roman" w:cs="Times New Roman"/>
          <w:szCs w:val="20"/>
        </w:rPr>
        <w:t xml:space="preserve"> mats. It takes 10.7 minutes to obtain </w:t>
      </w:r>
      <w:proofErr w:type="spellStart"/>
      <w:r w:rsidR="00C36A3F">
        <w:rPr>
          <w:rFonts w:ascii="Times New Roman" w:hAnsi="Times New Roman" w:cs="Times New Roman"/>
          <w:szCs w:val="20"/>
        </w:rPr>
        <w:t>nanofiber</w:t>
      </w:r>
      <w:proofErr w:type="spellEnd"/>
      <w:r w:rsidR="00C36A3F">
        <w:rPr>
          <w:rFonts w:ascii="Times New Roman" w:hAnsi="Times New Roman" w:cs="Times New Roman"/>
          <w:szCs w:val="20"/>
        </w:rPr>
        <w:t xml:space="preserve"> containing 4 mg </w:t>
      </w:r>
      <w:proofErr w:type="spellStart"/>
      <w:r w:rsidR="00C36A3F">
        <w:rPr>
          <w:rFonts w:ascii="Times New Roman" w:hAnsi="Times New Roman" w:cs="Times New Roman"/>
          <w:szCs w:val="20"/>
        </w:rPr>
        <w:t>asiaticoside</w:t>
      </w:r>
      <w:proofErr w:type="spellEnd"/>
      <w:r w:rsidR="00C36A3F">
        <w:rPr>
          <w:rFonts w:ascii="Times New Roman" w:hAnsi="Times New Roman" w:cs="Times New Roman"/>
          <w:szCs w:val="20"/>
        </w:rPr>
        <w:t>.</w:t>
      </w:r>
      <w:r>
        <w:rPr>
          <w:rFonts w:ascii="Times New Roman" w:hAnsi="Times New Roman" w:cs="Times New Roman"/>
          <w:szCs w:val="20"/>
        </w:rPr>
        <w:t xml:space="preserve"> </w:t>
      </w:r>
      <w:r w:rsidR="00C36A3F" w:rsidRPr="00D83979">
        <w:rPr>
          <w:rFonts w:ascii="Times New Roman" w:hAnsi="Times New Roman" w:cs="Times New Roman"/>
          <w:szCs w:val="20"/>
        </w:rPr>
        <w:t>The structu</w:t>
      </w:r>
      <w:r>
        <w:rPr>
          <w:rFonts w:ascii="Times New Roman" w:hAnsi="Times New Roman" w:cs="Times New Roman"/>
          <w:szCs w:val="20"/>
        </w:rPr>
        <w:t xml:space="preserve">re of the </w:t>
      </w:r>
      <w:proofErr w:type="spellStart"/>
      <w:r w:rsidR="00C36A3F" w:rsidRPr="00D83979">
        <w:rPr>
          <w:rFonts w:ascii="Times New Roman" w:hAnsi="Times New Roman" w:cs="Times New Roman"/>
          <w:szCs w:val="20"/>
        </w:rPr>
        <w:t>phosphorilated</w:t>
      </w:r>
      <w:proofErr w:type="spellEnd"/>
      <w:r w:rsidR="00C36A3F" w:rsidRPr="00D83979">
        <w:rPr>
          <w:rFonts w:ascii="Times New Roman" w:hAnsi="Times New Roman" w:cs="Times New Roman"/>
          <w:szCs w:val="20"/>
        </w:rPr>
        <w:t xml:space="preserve"> </w:t>
      </w:r>
      <w:proofErr w:type="spellStart"/>
      <w:r w:rsidR="00C36A3F" w:rsidRPr="00D83979">
        <w:rPr>
          <w:rFonts w:ascii="Times New Roman" w:hAnsi="Times New Roman" w:cs="Times New Roman"/>
          <w:szCs w:val="20"/>
        </w:rPr>
        <w:t>gelatine</w:t>
      </w:r>
      <w:proofErr w:type="spellEnd"/>
      <w:r w:rsidR="00C36A3F" w:rsidRPr="00D83979">
        <w:rPr>
          <w:rFonts w:ascii="Times New Roman" w:hAnsi="Times New Roman" w:cs="Times New Roman"/>
          <w:szCs w:val="20"/>
        </w:rPr>
        <w:t xml:space="preserve">-chitosan </w:t>
      </w:r>
      <w:proofErr w:type="spellStart"/>
      <w:r w:rsidR="00C36A3F" w:rsidRPr="00D83979">
        <w:rPr>
          <w:rFonts w:ascii="Times New Roman" w:hAnsi="Times New Roman" w:cs="Times New Roman"/>
          <w:szCs w:val="20"/>
        </w:rPr>
        <w:t>nanofibers</w:t>
      </w:r>
      <w:proofErr w:type="spellEnd"/>
      <w:r w:rsidR="00C36A3F" w:rsidRPr="00D83979">
        <w:rPr>
          <w:rFonts w:ascii="Times New Roman" w:hAnsi="Times New Roman" w:cs="Times New Roman"/>
          <w:szCs w:val="20"/>
        </w:rPr>
        <w:t xml:space="preserve"> mats containing </w:t>
      </w:r>
      <w:proofErr w:type="spellStart"/>
      <w:r w:rsidR="00C36A3F" w:rsidRPr="00D83979">
        <w:rPr>
          <w:rFonts w:ascii="Times New Roman" w:hAnsi="Times New Roman" w:cs="Times New Roman"/>
          <w:szCs w:val="20"/>
        </w:rPr>
        <w:t>asiaticoside</w:t>
      </w:r>
      <w:proofErr w:type="spellEnd"/>
      <w:r w:rsidR="00C36A3F" w:rsidRPr="00D83979">
        <w:rPr>
          <w:rFonts w:ascii="Times New Roman" w:hAnsi="Times New Roman" w:cs="Times New Roman"/>
          <w:szCs w:val="20"/>
        </w:rPr>
        <w:t xml:space="preserve"> fabricated with acetic acid as a solvent was observed by scanning electron microscopy </w:t>
      </w:r>
      <w:r w:rsidR="00C36A3F">
        <w:rPr>
          <w:rFonts w:ascii="Times New Roman" w:hAnsi="Times New Roman" w:cs="Times New Roman"/>
          <w:szCs w:val="20"/>
        </w:rPr>
        <w:t>(</w:t>
      </w:r>
      <w:r w:rsidR="00C36A3F" w:rsidRPr="00D83979">
        <w:rPr>
          <w:rFonts w:ascii="Times New Roman" w:hAnsi="Times New Roman" w:cs="Times New Roman"/>
          <w:szCs w:val="20"/>
        </w:rPr>
        <w:t>SEM</w:t>
      </w:r>
      <w:r w:rsidR="00C36A3F">
        <w:rPr>
          <w:rFonts w:ascii="Times New Roman" w:hAnsi="Times New Roman" w:cs="Times New Roman"/>
          <w:szCs w:val="20"/>
        </w:rPr>
        <w:t>)</w:t>
      </w:r>
      <w:r w:rsidR="00C36A3F" w:rsidRPr="00D83979">
        <w:rPr>
          <w:rFonts w:ascii="Times New Roman" w:hAnsi="Times New Roman" w:cs="Times New Roman"/>
          <w:szCs w:val="20"/>
        </w:rPr>
        <w:t>.</w:t>
      </w:r>
    </w:p>
    <w:p w:rsidR="00C36A3F" w:rsidRPr="00D83979" w:rsidRDefault="00C36A3F" w:rsidP="00C36A3F">
      <w:pPr>
        <w:rPr>
          <w:rFonts w:ascii="Times New Roman" w:hAnsi="Times New Roman" w:cs="Times New Roman"/>
          <w:szCs w:val="20"/>
        </w:rPr>
      </w:pPr>
    </w:p>
    <w:p w:rsidR="00C36A3F" w:rsidRPr="00D83979" w:rsidRDefault="00C36A3F" w:rsidP="00C36A3F">
      <w:pPr>
        <w:rPr>
          <w:rFonts w:ascii="Times New Roman" w:hAnsi="Times New Roman" w:cs="Times New Roman"/>
          <w:b/>
          <w:szCs w:val="20"/>
        </w:rPr>
      </w:pPr>
      <w:r w:rsidRPr="00D83979">
        <w:rPr>
          <w:rFonts w:ascii="Times New Roman" w:hAnsi="Times New Roman" w:cs="Times New Roman"/>
          <w:b/>
          <w:szCs w:val="20"/>
        </w:rPr>
        <w:t>Characterizations</w:t>
      </w:r>
    </w:p>
    <w:p w:rsidR="00C36A3F" w:rsidRPr="00D83979" w:rsidRDefault="00C36A3F" w:rsidP="00C36A3F">
      <w:pPr>
        <w:rPr>
          <w:rFonts w:ascii="Times New Roman" w:hAnsi="Times New Roman" w:cs="Times New Roman"/>
          <w:b/>
          <w:szCs w:val="20"/>
        </w:rPr>
      </w:pPr>
    </w:p>
    <w:p w:rsidR="00C36A3F" w:rsidRPr="00D83979" w:rsidRDefault="00C36A3F" w:rsidP="00C36A3F">
      <w:pPr>
        <w:rPr>
          <w:rFonts w:ascii="Times New Roman" w:hAnsi="Times New Roman" w:cs="Times New Roman"/>
          <w:b/>
          <w:szCs w:val="20"/>
        </w:rPr>
      </w:pPr>
      <w:r w:rsidRPr="00D83979">
        <w:rPr>
          <w:rFonts w:ascii="Times New Roman" w:hAnsi="Times New Roman" w:cs="Times New Roman"/>
          <w:b/>
          <w:szCs w:val="20"/>
        </w:rPr>
        <w:t>Microstructural Characterizations of Fibers</w:t>
      </w:r>
    </w:p>
    <w:p w:rsidR="00C36A3F" w:rsidRPr="00D83979" w:rsidRDefault="009E1231" w:rsidP="00C36A3F">
      <w:pPr>
        <w:rPr>
          <w:rFonts w:ascii="Times New Roman" w:hAnsi="Times New Roman" w:cs="Times New Roman"/>
          <w:szCs w:val="20"/>
        </w:rPr>
      </w:pPr>
      <w:r>
        <w:rPr>
          <w:rFonts w:ascii="Times New Roman" w:hAnsi="Times New Roman" w:cs="Times New Roman"/>
          <w:szCs w:val="20"/>
        </w:rPr>
        <w:t>M</w:t>
      </w:r>
      <w:r w:rsidRPr="00D83979">
        <w:rPr>
          <w:rFonts w:ascii="Times New Roman" w:hAnsi="Times New Roman" w:cs="Times New Roman"/>
          <w:szCs w:val="20"/>
        </w:rPr>
        <w:t>icrostructural of the fibers was</w:t>
      </w:r>
      <w:r w:rsidR="00C36A3F" w:rsidRPr="00D83979">
        <w:rPr>
          <w:rFonts w:ascii="Times New Roman" w:hAnsi="Times New Roman" w:cs="Times New Roman"/>
          <w:szCs w:val="20"/>
        </w:rPr>
        <w:t xml:space="preserve"> examined using scanning electron microscopy (JSM, </w:t>
      </w:r>
      <w:proofErr w:type="spellStart"/>
      <w:r w:rsidR="00C36A3F" w:rsidRPr="00D83979">
        <w:rPr>
          <w:rFonts w:ascii="Times New Roman" w:hAnsi="Times New Roman" w:cs="Times New Roman"/>
          <w:szCs w:val="20"/>
        </w:rPr>
        <w:t>Jeol</w:t>
      </w:r>
      <w:proofErr w:type="spellEnd"/>
      <w:r w:rsidR="00C36A3F" w:rsidRPr="00D83979">
        <w:rPr>
          <w:rFonts w:ascii="Times New Roman" w:hAnsi="Times New Roman" w:cs="Times New Roman"/>
          <w:szCs w:val="20"/>
        </w:rPr>
        <w:t>, Japan). Prior to observation, samples were arranged on metal grids, using double-sided adhesive carbon tape, and coated with gold under vacuum</w:t>
      </w:r>
      <w:r w:rsidR="00C36A3F">
        <w:rPr>
          <w:rFonts w:ascii="Times New Roman" w:hAnsi="Times New Roman" w:cs="Times New Roman"/>
          <w:szCs w:val="20"/>
        </w:rPr>
        <w:t xml:space="preserve"> [2]</w:t>
      </w:r>
      <w:r w:rsidR="00C36A3F" w:rsidRPr="00D83979">
        <w:rPr>
          <w:rFonts w:ascii="Times New Roman" w:hAnsi="Times New Roman" w:cs="Times New Roman"/>
          <w:szCs w:val="20"/>
        </w:rPr>
        <w:t>.</w:t>
      </w:r>
    </w:p>
    <w:p w:rsidR="00C36A3F" w:rsidRPr="00D83979" w:rsidRDefault="00C36A3F" w:rsidP="00C36A3F">
      <w:pPr>
        <w:rPr>
          <w:rFonts w:ascii="Times New Roman" w:hAnsi="Times New Roman" w:cs="Times New Roman"/>
          <w:szCs w:val="20"/>
        </w:rPr>
      </w:pPr>
    </w:p>
    <w:p w:rsidR="00C36A3F" w:rsidRPr="00D83979" w:rsidRDefault="00C36A3F" w:rsidP="00C36A3F">
      <w:pPr>
        <w:rPr>
          <w:rFonts w:ascii="Times New Roman" w:hAnsi="Times New Roman" w:cs="Times New Roman"/>
          <w:b/>
          <w:szCs w:val="20"/>
        </w:rPr>
      </w:pPr>
      <w:r w:rsidRPr="00D83979">
        <w:rPr>
          <w:rFonts w:ascii="Times New Roman" w:hAnsi="Times New Roman" w:cs="Times New Roman"/>
          <w:b/>
          <w:szCs w:val="20"/>
        </w:rPr>
        <w:t>Fourier Transform Infrared Chitosan</w:t>
      </w:r>
    </w:p>
    <w:p w:rsidR="00C36A3F" w:rsidRPr="00D83979" w:rsidRDefault="00C36A3F" w:rsidP="00C36A3F">
      <w:pPr>
        <w:rPr>
          <w:rFonts w:ascii="Times New Roman" w:hAnsi="Times New Roman" w:cs="Times New Roman"/>
          <w:szCs w:val="20"/>
        </w:rPr>
      </w:pPr>
      <w:r w:rsidRPr="00D83979">
        <w:rPr>
          <w:rFonts w:ascii="Times New Roman" w:hAnsi="Times New Roman" w:cs="Times New Roman"/>
          <w:szCs w:val="20"/>
        </w:rPr>
        <w:t xml:space="preserve">The </w:t>
      </w:r>
      <w:proofErr w:type="spellStart"/>
      <w:r w:rsidRPr="00D83979">
        <w:rPr>
          <w:rFonts w:ascii="Times New Roman" w:hAnsi="Times New Roman" w:cs="Times New Roman"/>
          <w:szCs w:val="20"/>
        </w:rPr>
        <w:t>phosphorilated</w:t>
      </w:r>
      <w:proofErr w:type="spellEnd"/>
      <w:r w:rsidRPr="00D83979">
        <w:rPr>
          <w:rFonts w:ascii="Times New Roman" w:hAnsi="Times New Roman" w:cs="Times New Roman"/>
          <w:szCs w:val="20"/>
        </w:rPr>
        <w:t xml:space="preserve"> chitosan was characterized by Fou</w:t>
      </w:r>
      <w:r>
        <w:rPr>
          <w:rFonts w:ascii="Times New Roman" w:hAnsi="Times New Roman" w:cs="Times New Roman"/>
          <w:szCs w:val="20"/>
        </w:rPr>
        <w:t>rier Transform Infrared Spectra</w:t>
      </w:r>
      <w:r w:rsidR="009E1231">
        <w:rPr>
          <w:rFonts w:ascii="Times New Roman" w:hAnsi="Times New Roman" w:cs="Times New Roman"/>
          <w:szCs w:val="20"/>
        </w:rPr>
        <w:t xml:space="preserve">. The infrared spectra of samples </w:t>
      </w:r>
      <w:r w:rsidRPr="00D83979">
        <w:rPr>
          <w:rFonts w:ascii="Times New Roman" w:hAnsi="Times New Roman" w:cs="Times New Roman"/>
          <w:szCs w:val="20"/>
        </w:rPr>
        <w:t>were measu</w:t>
      </w:r>
      <w:r w:rsidR="009E1231">
        <w:rPr>
          <w:rFonts w:ascii="Times New Roman" w:hAnsi="Times New Roman" w:cs="Times New Roman"/>
          <w:szCs w:val="20"/>
        </w:rPr>
        <w:t xml:space="preserve">red over a wavelength range of </w:t>
      </w:r>
      <w:r w:rsidRPr="00D83979">
        <w:rPr>
          <w:rFonts w:ascii="Times New Roman" w:hAnsi="Times New Roman" w:cs="Times New Roman"/>
          <w:szCs w:val="20"/>
        </w:rPr>
        <w:t>4000-500 cm</w:t>
      </w:r>
      <w:r w:rsidRPr="00D83979">
        <w:rPr>
          <w:rFonts w:ascii="Times New Roman" w:hAnsi="Times New Roman" w:cs="Times New Roman"/>
          <w:szCs w:val="20"/>
          <w:vertAlign w:val="superscript"/>
        </w:rPr>
        <w:t>-1</w:t>
      </w:r>
      <w:r w:rsidRPr="00D83979">
        <w:rPr>
          <w:rFonts w:ascii="Times New Roman" w:hAnsi="Times New Roman" w:cs="Times New Roman"/>
          <w:szCs w:val="20"/>
        </w:rPr>
        <w:t xml:space="preserve">. The FTIR spectra of pure chitosan, TPP powder, and chitosan TPP were recorded with </w:t>
      </w:r>
      <w:proofErr w:type="spellStart"/>
      <w:r w:rsidRPr="00D83979">
        <w:rPr>
          <w:rFonts w:ascii="Times New Roman" w:hAnsi="Times New Roman" w:cs="Times New Roman"/>
          <w:szCs w:val="20"/>
        </w:rPr>
        <w:t>KBr</w:t>
      </w:r>
      <w:proofErr w:type="spellEnd"/>
      <w:r w:rsidRPr="00D83979">
        <w:rPr>
          <w:rFonts w:ascii="Times New Roman" w:hAnsi="Times New Roman" w:cs="Times New Roman"/>
          <w:szCs w:val="20"/>
        </w:rPr>
        <w:t xml:space="preserve"> pellets on a FTIR spectrophotometer (Shimadzu, Japan).</w:t>
      </w:r>
    </w:p>
    <w:p w:rsidR="00C36A3F" w:rsidRPr="00D83979" w:rsidRDefault="00C36A3F" w:rsidP="00C36A3F">
      <w:pPr>
        <w:rPr>
          <w:rFonts w:ascii="Times New Roman" w:hAnsi="Times New Roman" w:cs="Times New Roman"/>
          <w:szCs w:val="20"/>
        </w:rPr>
      </w:pPr>
    </w:p>
    <w:p w:rsidR="00C36A3F" w:rsidRPr="00D83979" w:rsidRDefault="00C36A3F" w:rsidP="00C36A3F">
      <w:pPr>
        <w:rPr>
          <w:rFonts w:ascii="Times New Roman" w:hAnsi="Times New Roman" w:cs="Times New Roman"/>
          <w:b/>
          <w:szCs w:val="20"/>
        </w:rPr>
      </w:pPr>
      <w:r w:rsidRPr="00D83979">
        <w:rPr>
          <w:rFonts w:ascii="Times New Roman" w:hAnsi="Times New Roman" w:cs="Times New Roman"/>
          <w:b/>
          <w:szCs w:val="20"/>
        </w:rPr>
        <w:t xml:space="preserve">Fourier Transform Infrared </w:t>
      </w:r>
      <w:proofErr w:type="spellStart"/>
      <w:r w:rsidRPr="00D83979">
        <w:rPr>
          <w:rFonts w:ascii="Times New Roman" w:hAnsi="Times New Roman" w:cs="Times New Roman"/>
          <w:b/>
          <w:szCs w:val="20"/>
        </w:rPr>
        <w:t>Gelatine</w:t>
      </w:r>
      <w:proofErr w:type="spellEnd"/>
    </w:p>
    <w:p w:rsidR="00C36A3F" w:rsidRPr="00D83979" w:rsidRDefault="00C36A3F" w:rsidP="00C36A3F">
      <w:pPr>
        <w:rPr>
          <w:rFonts w:ascii="Times New Roman" w:hAnsi="Times New Roman" w:cs="Times New Roman"/>
          <w:szCs w:val="20"/>
        </w:rPr>
      </w:pPr>
      <w:r w:rsidRPr="00D83979">
        <w:rPr>
          <w:rFonts w:ascii="Times New Roman" w:hAnsi="Times New Roman" w:cs="Times New Roman"/>
          <w:szCs w:val="20"/>
        </w:rPr>
        <w:t xml:space="preserve">The </w:t>
      </w:r>
      <w:proofErr w:type="spellStart"/>
      <w:r w:rsidRPr="00D83979">
        <w:rPr>
          <w:rFonts w:ascii="Times New Roman" w:hAnsi="Times New Roman" w:cs="Times New Roman"/>
          <w:szCs w:val="20"/>
        </w:rPr>
        <w:t>phosphorilated</w:t>
      </w:r>
      <w:proofErr w:type="spellEnd"/>
      <w:r w:rsidRPr="00D83979">
        <w:rPr>
          <w:rFonts w:ascii="Times New Roman" w:hAnsi="Times New Roman" w:cs="Times New Roman"/>
          <w:szCs w:val="20"/>
        </w:rPr>
        <w:t xml:space="preserve"> </w:t>
      </w:r>
      <w:proofErr w:type="spellStart"/>
      <w:r w:rsidRPr="00D83979">
        <w:rPr>
          <w:rFonts w:ascii="Times New Roman" w:hAnsi="Times New Roman" w:cs="Times New Roman"/>
          <w:szCs w:val="20"/>
        </w:rPr>
        <w:t>gelatine</w:t>
      </w:r>
      <w:proofErr w:type="spellEnd"/>
      <w:r w:rsidRPr="00D83979">
        <w:rPr>
          <w:rFonts w:ascii="Times New Roman" w:hAnsi="Times New Roman" w:cs="Times New Roman"/>
          <w:szCs w:val="20"/>
        </w:rPr>
        <w:t xml:space="preserve"> was characterized by Fourier Transform Infrared Spectra. The i</w:t>
      </w:r>
      <w:r w:rsidR="009E1231">
        <w:rPr>
          <w:rFonts w:ascii="Times New Roman" w:hAnsi="Times New Roman" w:cs="Times New Roman"/>
          <w:szCs w:val="20"/>
        </w:rPr>
        <w:t xml:space="preserve">nfrared spectra of the samples </w:t>
      </w:r>
      <w:r w:rsidRPr="00D83979">
        <w:rPr>
          <w:rFonts w:ascii="Times New Roman" w:hAnsi="Times New Roman" w:cs="Times New Roman"/>
          <w:szCs w:val="20"/>
        </w:rPr>
        <w:t>were measure</w:t>
      </w:r>
      <w:r w:rsidR="009E1231">
        <w:rPr>
          <w:rFonts w:ascii="Times New Roman" w:hAnsi="Times New Roman" w:cs="Times New Roman"/>
          <w:szCs w:val="20"/>
        </w:rPr>
        <w:t xml:space="preserve">d over a wavelength range of </w:t>
      </w:r>
      <w:r w:rsidRPr="00D83979">
        <w:rPr>
          <w:rFonts w:ascii="Times New Roman" w:hAnsi="Times New Roman" w:cs="Times New Roman"/>
          <w:szCs w:val="20"/>
        </w:rPr>
        <w:t>4000-500 cm</w:t>
      </w:r>
      <w:r w:rsidRPr="00D83979">
        <w:rPr>
          <w:rFonts w:ascii="Times New Roman" w:hAnsi="Times New Roman" w:cs="Times New Roman"/>
          <w:szCs w:val="20"/>
          <w:vertAlign w:val="superscript"/>
        </w:rPr>
        <w:t>-1</w:t>
      </w:r>
      <w:r w:rsidRPr="00D83979">
        <w:rPr>
          <w:rFonts w:ascii="Times New Roman" w:hAnsi="Times New Roman" w:cs="Times New Roman"/>
          <w:szCs w:val="20"/>
        </w:rPr>
        <w:t>. The FTIR spectra of pure gelatin, TPP powder, and gelatin TPP were recorded by FTIR spectrophotometer (Shimadzu, Japan).</w:t>
      </w:r>
    </w:p>
    <w:p w:rsidR="00C36A3F" w:rsidRPr="00D83979" w:rsidRDefault="00C36A3F" w:rsidP="00C36A3F">
      <w:pPr>
        <w:rPr>
          <w:rFonts w:ascii="Times New Roman" w:hAnsi="Times New Roman" w:cs="Times New Roman"/>
          <w:szCs w:val="20"/>
        </w:rPr>
      </w:pPr>
    </w:p>
    <w:p w:rsidR="00C36A3F" w:rsidRPr="00D83979" w:rsidRDefault="00C36A3F" w:rsidP="00C36A3F">
      <w:pPr>
        <w:rPr>
          <w:rFonts w:ascii="Times New Roman" w:hAnsi="Times New Roman" w:cs="Times New Roman"/>
          <w:b/>
          <w:szCs w:val="20"/>
        </w:rPr>
      </w:pPr>
      <w:r w:rsidRPr="00D83979">
        <w:rPr>
          <w:rFonts w:ascii="Times New Roman" w:hAnsi="Times New Roman" w:cs="Times New Roman"/>
          <w:b/>
          <w:szCs w:val="20"/>
        </w:rPr>
        <w:t xml:space="preserve">Swelling Behavior of </w:t>
      </w:r>
      <w:proofErr w:type="spellStart"/>
      <w:r w:rsidRPr="00D83979">
        <w:rPr>
          <w:rFonts w:ascii="Times New Roman" w:hAnsi="Times New Roman" w:cs="Times New Roman"/>
          <w:b/>
          <w:szCs w:val="20"/>
        </w:rPr>
        <w:t>Nanofiber</w:t>
      </w:r>
      <w:proofErr w:type="spellEnd"/>
      <w:r w:rsidRPr="00D83979">
        <w:rPr>
          <w:rFonts w:ascii="Times New Roman" w:hAnsi="Times New Roman" w:cs="Times New Roman"/>
          <w:b/>
          <w:szCs w:val="20"/>
        </w:rPr>
        <w:t xml:space="preserve"> Mats </w:t>
      </w:r>
    </w:p>
    <w:p w:rsidR="00C36A3F" w:rsidRPr="00D83979" w:rsidRDefault="00C36A3F" w:rsidP="00C36A3F">
      <w:pPr>
        <w:rPr>
          <w:rFonts w:ascii="Times New Roman" w:hAnsi="Times New Roman" w:cs="Times New Roman"/>
          <w:szCs w:val="20"/>
        </w:rPr>
      </w:pPr>
      <w:r w:rsidRPr="00D83979">
        <w:rPr>
          <w:rFonts w:ascii="Times New Roman" w:hAnsi="Times New Roman" w:cs="Times New Roman"/>
          <w:szCs w:val="20"/>
        </w:rPr>
        <w:t xml:space="preserve">The swelling behavior of the </w:t>
      </w:r>
      <w:proofErr w:type="spellStart"/>
      <w:r w:rsidRPr="00D83979">
        <w:rPr>
          <w:rFonts w:ascii="Times New Roman" w:hAnsi="Times New Roman" w:cs="Times New Roman"/>
          <w:szCs w:val="20"/>
        </w:rPr>
        <w:t>nanofibers</w:t>
      </w:r>
      <w:proofErr w:type="spellEnd"/>
      <w:r w:rsidRPr="00D83979">
        <w:rPr>
          <w:rFonts w:ascii="Times New Roman" w:hAnsi="Times New Roman" w:cs="Times New Roman"/>
          <w:szCs w:val="20"/>
        </w:rPr>
        <w:t xml:space="preserve"> mats was carried out in phosphate buffer solution (PBS pH 7</w:t>
      </w:r>
      <w:r>
        <w:rPr>
          <w:rFonts w:ascii="Times New Roman" w:hAnsi="Times New Roman" w:cs="Times New Roman"/>
          <w:szCs w:val="20"/>
        </w:rPr>
        <w:t>.</w:t>
      </w:r>
      <w:r w:rsidRPr="00D83979">
        <w:rPr>
          <w:rFonts w:ascii="Times New Roman" w:hAnsi="Times New Roman" w:cs="Times New Roman"/>
          <w:szCs w:val="20"/>
        </w:rPr>
        <w:t xml:space="preserve">4) until the fibers reached saturated condition, a constant wet weight. At different time intervals (30 </w:t>
      </w:r>
      <w:proofErr w:type="spellStart"/>
      <w:r w:rsidRPr="00D83979">
        <w:rPr>
          <w:rFonts w:ascii="Times New Roman" w:hAnsi="Times New Roman" w:cs="Times New Roman"/>
          <w:szCs w:val="20"/>
        </w:rPr>
        <w:t>mins</w:t>
      </w:r>
      <w:proofErr w:type="spellEnd"/>
      <w:r w:rsidRPr="00D83979">
        <w:rPr>
          <w:rFonts w:ascii="Times New Roman" w:hAnsi="Times New Roman" w:cs="Times New Roman"/>
          <w:szCs w:val="20"/>
        </w:rPr>
        <w:t>, 1h, 2h and 3h), the fibers were weighed after wi</w:t>
      </w:r>
      <w:r w:rsidR="009E1231">
        <w:rPr>
          <w:rFonts w:ascii="Times New Roman" w:hAnsi="Times New Roman" w:cs="Times New Roman"/>
          <w:szCs w:val="20"/>
        </w:rPr>
        <w:t>ping out the surface water with</w:t>
      </w:r>
      <w:r w:rsidRPr="00D83979">
        <w:rPr>
          <w:rFonts w:ascii="Times New Roman" w:hAnsi="Times New Roman" w:cs="Times New Roman"/>
          <w:szCs w:val="20"/>
        </w:rPr>
        <w:t xml:space="preserve"> a tissue paper</w:t>
      </w:r>
      <w:r>
        <w:rPr>
          <w:rFonts w:ascii="Times New Roman" w:hAnsi="Times New Roman" w:cs="Times New Roman"/>
          <w:szCs w:val="20"/>
        </w:rPr>
        <w:t xml:space="preserve"> [10]</w:t>
      </w:r>
      <w:r w:rsidRPr="00D83979">
        <w:rPr>
          <w:rFonts w:ascii="Times New Roman" w:hAnsi="Times New Roman" w:cs="Times New Roman"/>
          <w:szCs w:val="20"/>
        </w:rPr>
        <w:t xml:space="preserve">. The </w:t>
      </w:r>
      <w:r>
        <w:rPr>
          <w:rFonts w:ascii="Times New Roman" w:hAnsi="Times New Roman" w:cs="Times New Roman"/>
          <w:szCs w:val="20"/>
        </w:rPr>
        <w:t>degree</w:t>
      </w:r>
      <w:r w:rsidRPr="00D83979">
        <w:rPr>
          <w:rFonts w:ascii="Times New Roman" w:hAnsi="Times New Roman" w:cs="Times New Roman"/>
          <w:szCs w:val="20"/>
        </w:rPr>
        <w:t xml:space="preserve"> swelling was calculated using the following formula</w:t>
      </w:r>
      <w:r w:rsidR="00B24715">
        <w:rPr>
          <w:rFonts w:ascii="Times New Roman" w:hAnsi="Times New Roman" w:cs="Times New Roman"/>
          <w:szCs w:val="20"/>
        </w:rPr>
        <w:t xml:space="preserve"> E</w:t>
      </w:r>
      <w:r w:rsidR="009E1231">
        <w:rPr>
          <w:rFonts w:ascii="Times New Roman" w:hAnsi="Times New Roman" w:cs="Times New Roman"/>
          <w:szCs w:val="20"/>
        </w:rPr>
        <w:t>quation (1)</w:t>
      </w:r>
      <w:r w:rsidRPr="00D83979">
        <w:rPr>
          <w:rFonts w:ascii="Times New Roman" w:hAnsi="Times New Roman" w:cs="Times New Roman"/>
          <w:szCs w:val="20"/>
        </w:rPr>
        <w:t xml:space="preserve">: </w:t>
      </w:r>
    </w:p>
    <w:p w:rsidR="00C36A3F" w:rsidRPr="00D83979" w:rsidRDefault="00C36A3F" w:rsidP="00C36A3F">
      <w:pPr>
        <w:rPr>
          <w:rFonts w:ascii="Times New Roman" w:hAnsi="Times New Roman" w:cs="Times New Roman"/>
          <w:szCs w:val="20"/>
        </w:rPr>
      </w:pPr>
    </w:p>
    <w:p w:rsidR="00C36A3F" w:rsidRDefault="00C36A3F" w:rsidP="00C36A3F">
      <w:pPr>
        <w:pStyle w:val="Default"/>
        <w:ind w:left="720" w:firstLine="720"/>
        <w:rPr>
          <w:rFonts w:eastAsiaTheme="minorEastAsia"/>
          <w:sz w:val="20"/>
          <w:szCs w:val="20"/>
        </w:rPr>
      </w:pPr>
      <w:r w:rsidRPr="00D83979">
        <w:rPr>
          <w:sz w:val="20"/>
          <w:szCs w:val="20"/>
        </w:rPr>
        <w:t>The degree of swelling</w:t>
      </w:r>
      <m:oMath>
        <m:r>
          <w:rPr>
            <w:rFonts w:ascii="Cambria Math" w:hAnsi="Cambria Math"/>
            <w:sz w:val="20"/>
            <w:szCs w:val="20"/>
          </w:rPr>
          <m:t xml:space="preserve"> (%)= </m:t>
        </m:r>
        <m:f>
          <m:fPr>
            <m:ctrlPr>
              <w:rPr>
                <w:rFonts w:ascii="Cambria Math" w:hAnsi="Cambria Math"/>
                <w:sz w:val="20"/>
                <w:szCs w:val="20"/>
              </w:rPr>
            </m:ctrlPr>
          </m:fPr>
          <m:num>
            <m:r>
              <m:rPr>
                <m:sty m:val="p"/>
              </m:rPr>
              <w:rPr>
                <w:rFonts w:ascii="Cambria Math" w:hAnsi="Cambria Math"/>
                <w:sz w:val="20"/>
                <w:szCs w:val="20"/>
              </w:rPr>
              <m:t>(</m:t>
            </m:r>
            <m:r>
              <m:rPr>
                <m:sty m:val="p"/>
              </m:rPr>
              <w:rPr>
                <w:rFonts w:ascii="Cambria Math" w:eastAsiaTheme="minorEastAsia" w:hAnsi="Cambria Math"/>
                <w:sz w:val="20"/>
                <w:szCs w:val="20"/>
              </w:rPr>
              <m:t>W</m:t>
            </m:r>
            <m:r>
              <m:rPr>
                <m:sty m:val="p"/>
              </m:rPr>
              <w:rPr>
                <w:rFonts w:ascii="Cambria Math" w:eastAsiaTheme="minorEastAsia" w:hAnsi="Cambria Math"/>
                <w:sz w:val="20"/>
                <w:szCs w:val="20"/>
                <w:vertAlign w:val="subscript"/>
              </w:rPr>
              <m:t>s</m:t>
            </m:r>
            <m:r>
              <m:rPr>
                <m:sty m:val="p"/>
              </m:rPr>
              <w:rPr>
                <w:rFonts w:ascii="Cambria Math" w:hAnsi="Cambria Math"/>
                <w:sz w:val="20"/>
                <w:szCs w:val="20"/>
              </w:rPr>
              <m:t>-</m:t>
            </m:r>
            <m:r>
              <m:rPr>
                <m:sty m:val="p"/>
              </m:rPr>
              <w:rPr>
                <w:rFonts w:ascii="Cambria Math" w:eastAsiaTheme="minorEastAsia" w:hAnsi="Cambria Math"/>
                <w:sz w:val="20"/>
                <w:szCs w:val="20"/>
              </w:rPr>
              <m:t>W</m:t>
            </m:r>
            <m:r>
              <m:rPr>
                <m:sty m:val="p"/>
              </m:rPr>
              <w:rPr>
                <w:rFonts w:ascii="Cambria Math" w:eastAsiaTheme="minorEastAsia" w:hAnsi="Cambria Math"/>
                <w:sz w:val="20"/>
                <w:szCs w:val="20"/>
                <w:vertAlign w:val="subscript"/>
              </w:rPr>
              <m:t>0</m:t>
            </m:r>
            <m:r>
              <m:rPr>
                <m:sty m:val="p"/>
              </m:rPr>
              <w:rPr>
                <w:rFonts w:ascii="Cambria Math" w:hAnsi="Cambria Math"/>
                <w:sz w:val="20"/>
                <w:szCs w:val="20"/>
              </w:rPr>
              <m:t>)</m:t>
            </m:r>
          </m:num>
          <m:den>
            <m:r>
              <m:rPr>
                <m:sty m:val="p"/>
              </m:rPr>
              <w:rPr>
                <w:rFonts w:ascii="Cambria Math" w:eastAsiaTheme="minorEastAsia" w:hAnsi="Cambria Math"/>
                <w:sz w:val="20"/>
                <w:szCs w:val="20"/>
              </w:rPr>
              <m:t>W</m:t>
            </m:r>
            <m:r>
              <m:rPr>
                <m:sty m:val="p"/>
              </m:rPr>
              <w:rPr>
                <w:rFonts w:ascii="Cambria Math" w:eastAsiaTheme="minorEastAsia" w:hAnsi="Cambria Math"/>
                <w:sz w:val="20"/>
                <w:szCs w:val="20"/>
                <w:vertAlign w:val="subscript"/>
              </w:rPr>
              <m:t>0</m:t>
            </m:r>
          </m:den>
        </m:f>
      </m:oMath>
      <w:r w:rsidRPr="00D83979">
        <w:rPr>
          <w:rFonts w:eastAsiaTheme="minorEastAsia"/>
          <w:sz w:val="20"/>
          <w:szCs w:val="20"/>
        </w:rPr>
        <w:t xml:space="preserve"> x 100</w:t>
      </w:r>
      <w:r>
        <w:rPr>
          <w:rFonts w:eastAsiaTheme="minorEastAsia"/>
          <w:sz w:val="20"/>
          <w:szCs w:val="20"/>
        </w:rPr>
        <w:tab/>
      </w:r>
      <w:r>
        <w:rPr>
          <w:rFonts w:eastAsiaTheme="minorEastAsia"/>
          <w:sz w:val="20"/>
          <w:szCs w:val="20"/>
        </w:rPr>
        <w:tab/>
      </w:r>
      <w:r>
        <w:rPr>
          <w:rFonts w:eastAsiaTheme="minorEastAsia"/>
          <w:sz w:val="20"/>
          <w:szCs w:val="20"/>
        </w:rPr>
        <w:tab/>
        <w:t xml:space="preserve">   </w:t>
      </w:r>
      <w:r>
        <w:rPr>
          <w:rFonts w:eastAsiaTheme="minorEastAsia"/>
          <w:sz w:val="20"/>
          <w:szCs w:val="20"/>
        </w:rPr>
        <w:tab/>
      </w:r>
      <w:r>
        <w:rPr>
          <w:rFonts w:eastAsiaTheme="minorEastAsia"/>
          <w:sz w:val="20"/>
          <w:szCs w:val="20"/>
        </w:rPr>
        <w:tab/>
        <w:t xml:space="preserve">   (1)</w:t>
      </w:r>
    </w:p>
    <w:p w:rsidR="00C36A3F" w:rsidRDefault="00C36A3F" w:rsidP="00C36A3F">
      <w:pPr>
        <w:pStyle w:val="Default"/>
        <w:jc w:val="center"/>
        <w:rPr>
          <w:rFonts w:eastAsiaTheme="minorEastAsia"/>
          <w:sz w:val="20"/>
          <w:szCs w:val="20"/>
        </w:rPr>
      </w:pPr>
    </w:p>
    <w:p w:rsidR="00C36A3F" w:rsidRDefault="00C36A3F" w:rsidP="00C36A3F">
      <w:pPr>
        <w:pStyle w:val="Default"/>
        <w:jc w:val="both"/>
        <w:rPr>
          <w:rFonts w:eastAsiaTheme="minorEastAsia"/>
          <w:sz w:val="20"/>
          <w:szCs w:val="20"/>
        </w:rPr>
      </w:pPr>
      <w:r>
        <w:rPr>
          <w:rFonts w:eastAsiaTheme="minorEastAsia"/>
          <w:sz w:val="20"/>
          <w:szCs w:val="20"/>
        </w:rPr>
        <w:t xml:space="preserve">where </w:t>
      </w:r>
      <m:oMath>
        <m:r>
          <m:rPr>
            <m:sty m:val="p"/>
          </m:rPr>
          <w:rPr>
            <w:rFonts w:ascii="Cambria Math" w:eastAsiaTheme="minorEastAsia" w:hAnsi="Cambria Math"/>
            <w:sz w:val="20"/>
            <w:szCs w:val="20"/>
          </w:rPr>
          <m:t>W</m:t>
        </m:r>
        <m:r>
          <m:rPr>
            <m:sty m:val="p"/>
          </m:rPr>
          <w:rPr>
            <w:rFonts w:ascii="Cambria Math" w:eastAsiaTheme="minorEastAsia" w:hAnsi="Cambria Math"/>
            <w:sz w:val="20"/>
            <w:szCs w:val="20"/>
            <w:vertAlign w:val="subscript"/>
          </w:rPr>
          <m:t>s</m:t>
        </m:r>
      </m:oMath>
      <w:r>
        <w:rPr>
          <w:rFonts w:eastAsiaTheme="minorEastAsia"/>
          <w:sz w:val="20"/>
          <w:szCs w:val="20"/>
        </w:rPr>
        <w:t xml:space="preserve"> is the weight of each specimen after submersion in the phosphate buffer solution for 30 mins, 1h, 2h, and 3h,  and </w:t>
      </w:r>
      <m:oMath>
        <m:r>
          <m:rPr>
            <m:sty m:val="p"/>
          </m:rPr>
          <w:rPr>
            <w:rFonts w:ascii="Cambria Math" w:eastAsiaTheme="minorEastAsia" w:hAnsi="Cambria Math"/>
            <w:sz w:val="20"/>
            <w:szCs w:val="20"/>
          </w:rPr>
          <m:t>W</m:t>
        </m:r>
        <m:r>
          <m:rPr>
            <m:sty m:val="p"/>
          </m:rPr>
          <w:rPr>
            <w:rFonts w:ascii="Cambria Math" w:eastAsiaTheme="minorEastAsia" w:hAnsi="Cambria Math"/>
            <w:sz w:val="20"/>
            <w:szCs w:val="20"/>
            <w:vertAlign w:val="subscript"/>
          </w:rPr>
          <m:t>o</m:t>
        </m:r>
      </m:oMath>
      <w:r>
        <w:rPr>
          <w:rFonts w:eastAsiaTheme="minorEastAsia"/>
          <w:sz w:val="20"/>
          <w:szCs w:val="20"/>
        </w:rPr>
        <w:t xml:space="preserve"> is the initial weight of the specimen in its dry state. </w:t>
      </w:r>
    </w:p>
    <w:p w:rsidR="00C36A3F" w:rsidRDefault="00C36A3F" w:rsidP="00C36A3F">
      <w:pPr>
        <w:pStyle w:val="Default"/>
        <w:jc w:val="both"/>
        <w:rPr>
          <w:rFonts w:eastAsiaTheme="minorEastAsia"/>
          <w:sz w:val="20"/>
          <w:szCs w:val="20"/>
        </w:rPr>
      </w:pPr>
    </w:p>
    <w:p w:rsidR="00C36A3F" w:rsidRPr="00F334D9" w:rsidRDefault="00C36A3F" w:rsidP="00C36A3F">
      <w:pPr>
        <w:pStyle w:val="Default"/>
        <w:jc w:val="both"/>
        <w:rPr>
          <w:rFonts w:eastAsiaTheme="minorEastAsia"/>
          <w:b/>
          <w:sz w:val="20"/>
          <w:szCs w:val="20"/>
        </w:rPr>
      </w:pPr>
      <w:r w:rsidRPr="00F334D9">
        <w:rPr>
          <w:rFonts w:eastAsiaTheme="minorEastAsia"/>
          <w:b/>
          <w:sz w:val="20"/>
          <w:szCs w:val="20"/>
        </w:rPr>
        <w:t>Water Retention Capacity of Nanofibers</w:t>
      </w:r>
    </w:p>
    <w:p w:rsidR="00F334D9" w:rsidRPr="009E1231" w:rsidRDefault="00F334D9" w:rsidP="009E1231">
      <w:pPr>
        <w:outlineLvl w:val="0"/>
        <w:rPr>
          <w:rFonts w:ascii="Times New Roman" w:hAnsi="Times New Roman" w:cs="Times New Roman"/>
          <w:szCs w:val="20"/>
          <w:lang w:val="id-ID"/>
        </w:rPr>
      </w:pPr>
      <w:r w:rsidRPr="009E1231">
        <w:rPr>
          <w:rFonts w:ascii="Times New Roman" w:hAnsi="Times New Roman" w:cs="Times New Roman"/>
          <w:szCs w:val="20"/>
        </w:rPr>
        <w:t xml:space="preserve">The </w:t>
      </w:r>
      <w:proofErr w:type="spellStart"/>
      <w:r w:rsidRPr="009E1231">
        <w:rPr>
          <w:rFonts w:ascii="Times New Roman" w:hAnsi="Times New Roman" w:cs="Times New Roman"/>
          <w:szCs w:val="20"/>
        </w:rPr>
        <w:t>nanofibers</w:t>
      </w:r>
      <w:proofErr w:type="spellEnd"/>
      <w:r w:rsidRPr="009E1231">
        <w:rPr>
          <w:rFonts w:ascii="Times New Roman" w:hAnsi="Times New Roman" w:cs="Times New Roman"/>
          <w:szCs w:val="20"/>
        </w:rPr>
        <w:t xml:space="preserve"> were allowed to swell for 24 hours in phosphate buffer solution (PBS pH 7.4) and fully swollen fibers were centrifuged at 4000 rpm for 5 minutes to remove excess water among the spaces of the fibers, and weight was taken. The weight was considered as wet weight of the fibers (W</w:t>
      </w:r>
      <w:r w:rsidRPr="009E1231">
        <w:rPr>
          <w:rFonts w:ascii="Times New Roman" w:hAnsi="Times New Roman" w:cs="Times New Roman"/>
          <w:szCs w:val="20"/>
          <w:vertAlign w:val="subscript"/>
        </w:rPr>
        <w:t>1</w:t>
      </w:r>
      <w:r w:rsidR="009E1231" w:rsidRPr="009E1231">
        <w:rPr>
          <w:rFonts w:ascii="Times New Roman" w:hAnsi="Times New Roman" w:cs="Times New Roman"/>
          <w:szCs w:val="20"/>
        </w:rPr>
        <w:t xml:space="preserve">). Then the fibers were dried at </w:t>
      </w:r>
      <w:r w:rsidRPr="009E1231">
        <w:rPr>
          <w:rFonts w:ascii="Times New Roman" w:hAnsi="Times New Roman" w:cs="Times New Roman"/>
          <w:szCs w:val="20"/>
        </w:rPr>
        <w:t>105</w:t>
      </w:r>
      <w:r w:rsidR="009E1231" w:rsidRPr="009E1231">
        <w:rPr>
          <w:rFonts w:ascii="Times New Roman" w:hAnsi="Times New Roman" w:cs="Times New Roman"/>
          <w:szCs w:val="20"/>
        </w:rPr>
        <w:t xml:space="preserve"> </w:t>
      </w:r>
      <w:r w:rsidRPr="009E1231">
        <w:rPr>
          <w:rFonts w:ascii="Times New Roman" w:hAnsi="Times New Roman" w:cs="Times New Roman"/>
          <w:szCs w:val="20"/>
          <w:vertAlign w:val="superscript"/>
        </w:rPr>
        <w:t>0</w:t>
      </w:r>
      <w:r w:rsidRPr="009E1231">
        <w:rPr>
          <w:rFonts w:ascii="Times New Roman" w:hAnsi="Times New Roman" w:cs="Times New Roman"/>
          <w:szCs w:val="20"/>
        </w:rPr>
        <w:t xml:space="preserve">C for 12 hours, </w:t>
      </w:r>
      <w:proofErr w:type="gramStart"/>
      <w:r w:rsidRPr="009E1231">
        <w:rPr>
          <w:rFonts w:ascii="Times New Roman" w:hAnsi="Times New Roman" w:cs="Times New Roman"/>
          <w:szCs w:val="20"/>
        </w:rPr>
        <w:t>then</w:t>
      </w:r>
      <w:proofErr w:type="gramEnd"/>
      <w:r w:rsidRPr="009E1231">
        <w:rPr>
          <w:rFonts w:ascii="Times New Roman" w:hAnsi="Times New Roman" w:cs="Times New Roman"/>
          <w:szCs w:val="20"/>
        </w:rPr>
        <w:t xml:space="preserve"> stored in a vacuum container until contant weight is achieved. The weight of fully dry fibers was taken and considered as dry weight (W</w:t>
      </w:r>
      <w:r w:rsidRPr="009E1231">
        <w:rPr>
          <w:rFonts w:ascii="Times New Roman" w:hAnsi="Times New Roman" w:cs="Times New Roman"/>
          <w:szCs w:val="20"/>
          <w:vertAlign w:val="subscript"/>
        </w:rPr>
        <w:t>0</w:t>
      </w:r>
      <w:r w:rsidRPr="009E1231">
        <w:rPr>
          <w:rFonts w:ascii="Times New Roman" w:hAnsi="Times New Roman" w:cs="Times New Roman"/>
          <w:szCs w:val="20"/>
        </w:rPr>
        <w:t xml:space="preserve">). </w:t>
      </w:r>
      <w:r w:rsidR="009E1231" w:rsidRPr="009E1231">
        <w:rPr>
          <w:rFonts w:ascii="Times New Roman" w:hAnsi="Times New Roman" w:cs="Times New Roman"/>
          <w:szCs w:val="20"/>
        </w:rPr>
        <w:t>Number of sample</w:t>
      </w:r>
      <w:r w:rsidR="009E1231">
        <w:rPr>
          <w:rFonts w:ascii="Times New Roman" w:hAnsi="Times New Roman" w:cs="Times New Roman"/>
          <w:szCs w:val="20"/>
        </w:rPr>
        <w:t>s</w:t>
      </w:r>
      <w:r w:rsidR="009E1231" w:rsidRPr="009E1231">
        <w:rPr>
          <w:rFonts w:ascii="Times New Roman" w:hAnsi="Times New Roman" w:cs="Times New Roman"/>
          <w:szCs w:val="20"/>
        </w:rPr>
        <w:t xml:space="preserve"> was</w:t>
      </w:r>
      <w:r w:rsidRPr="009E1231">
        <w:rPr>
          <w:rFonts w:ascii="Times New Roman" w:hAnsi="Times New Roman" w:cs="Times New Roman"/>
          <w:szCs w:val="20"/>
        </w:rPr>
        <w:t xml:space="preserve"> five for each </w:t>
      </w:r>
      <w:r w:rsidR="009E1231" w:rsidRPr="009E1231">
        <w:rPr>
          <w:rFonts w:ascii="Times New Roman" w:hAnsi="Times New Roman" w:cs="Times New Roman"/>
          <w:szCs w:val="20"/>
        </w:rPr>
        <w:t>case</w:t>
      </w:r>
      <w:r w:rsidRPr="009E1231">
        <w:rPr>
          <w:rFonts w:ascii="Times New Roman" w:hAnsi="Times New Roman" w:cs="Times New Roman"/>
          <w:szCs w:val="20"/>
        </w:rPr>
        <w:t>.</w:t>
      </w:r>
      <w:r w:rsidR="009E1231">
        <w:rPr>
          <w:rFonts w:ascii="Times New Roman" w:hAnsi="Times New Roman" w:cs="Times New Roman"/>
          <w:szCs w:val="20"/>
        </w:rPr>
        <w:t xml:space="preserve"> </w:t>
      </w:r>
      <w:r w:rsidRPr="009E1231">
        <w:rPr>
          <w:rFonts w:ascii="Times New Roman" w:hAnsi="Times New Roman" w:cs="Times New Roman"/>
          <w:szCs w:val="20"/>
        </w:rPr>
        <w:t>Water retention capacity is calculated as follows</w:t>
      </w:r>
      <w:r w:rsidR="00B24715">
        <w:rPr>
          <w:rFonts w:ascii="Times New Roman" w:hAnsi="Times New Roman" w:cs="Times New Roman"/>
          <w:szCs w:val="20"/>
        </w:rPr>
        <w:t xml:space="preserve"> E</w:t>
      </w:r>
      <w:r w:rsidR="009E1231">
        <w:rPr>
          <w:rFonts w:ascii="Times New Roman" w:hAnsi="Times New Roman" w:cs="Times New Roman"/>
          <w:szCs w:val="20"/>
        </w:rPr>
        <w:t>quation (2)</w:t>
      </w:r>
      <w:r w:rsidRPr="009E1231">
        <w:rPr>
          <w:rFonts w:ascii="Times New Roman" w:hAnsi="Times New Roman" w:cs="Times New Roman"/>
          <w:szCs w:val="20"/>
        </w:rPr>
        <w:t>:</w:t>
      </w:r>
    </w:p>
    <w:p w:rsidR="00F334D9" w:rsidRPr="009E1231" w:rsidRDefault="00F334D9" w:rsidP="00F334D9">
      <w:pPr>
        <w:pStyle w:val="Default"/>
        <w:jc w:val="both"/>
        <w:rPr>
          <w:sz w:val="20"/>
          <w:szCs w:val="20"/>
        </w:rPr>
      </w:pPr>
    </w:p>
    <w:p w:rsidR="00F334D9" w:rsidRDefault="00F334D9" w:rsidP="00F334D9">
      <w:pPr>
        <w:pStyle w:val="Default"/>
        <w:ind w:left="720" w:firstLine="720"/>
        <w:jc w:val="center"/>
        <w:rPr>
          <w:rFonts w:eastAsiaTheme="minorEastAsia"/>
          <w:sz w:val="20"/>
          <w:szCs w:val="20"/>
        </w:rPr>
      </w:pPr>
      <w:r w:rsidRPr="00F334D9">
        <w:rPr>
          <w:sz w:val="20"/>
          <w:szCs w:val="20"/>
        </w:rPr>
        <w:t xml:space="preserve">The water retention capacity </w:t>
      </w:r>
      <m:oMath>
        <m:r>
          <w:rPr>
            <w:rFonts w:ascii="Cambria Math" w:hAnsi="Cambria Math"/>
            <w:sz w:val="20"/>
            <w:szCs w:val="20"/>
          </w:rPr>
          <m:t xml:space="preserve">(%) = </m:t>
        </m:r>
        <m:f>
          <m:fPr>
            <m:ctrlPr>
              <w:rPr>
                <w:rFonts w:ascii="Cambria Math" w:hAnsi="Cambria Math"/>
                <w:sz w:val="20"/>
                <w:szCs w:val="20"/>
              </w:rPr>
            </m:ctrlPr>
          </m:fPr>
          <m:num>
            <m:r>
              <m:rPr>
                <m:sty m:val="p"/>
              </m:rPr>
              <w:rPr>
                <w:rFonts w:ascii="Cambria Math" w:hAnsi="Cambria Math"/>
                <w:sz w:val="20"/>
                <w:szCs w:val="20"/>
              </w:rPr>
              <m:t>(</m:t>
            </m:r>
            <m:r>
              <m:rPr>
                <m:sty m:val="p"/>
              </m:rPr>
              <w:rPr>
                <w:rFonts w:ascii="Cambria Math" w:eastAsiaTheme="minorEastAsia" w:hAnsi="Cambria Math"/>
                <w:sz w:val="20"/>
                <w:szCs w:val="20"/>
              </w:rPr>
              <m:t>W</m:t>
            </m:r>
            <m:r>
              <m:rPr>
                <m:sty m:val="p"/>
              </m:rPr>
              <w:rPr>
                <w:rFonts w:ascii="Cambria Math" w:eastAsiaTheme="minorEastAsia" w:hAnsi="Cambria Math"/>
                <w:sz w:val="20"/>
                <w:szCs w:val="20"/>
                <w:vertAlign w:val="subscript"/>
              </w:rPr>
              <m:t>1</m:t>
            </m:r>
            <m:r>
              <m:rPr>
                <m:sty m:val="p"/>
              </m:rPr>
              <w:rPr>
                <w:rFonts w:ascii="Cambria Math" w:hAnsi="Cambria Math"/>
                <w:sz w:val="20"/>
                <w:szCs w:val="20"/>
              </w:rPr>
              <m:t>-</m:t>
            </m:r>
            <m:r>
              <m:rPr>
                <m:sty m:val="p"/>
              </m:rPr>
              <w:rPr>
                <w:rFonts w:ascii="Cambria Math" w:eastAsiaTheme="minorEastAsia" w:hAnsi="Cambria Math"/>
                <w:sz w:val="20"/>
                <w:szCs w:val="20"/>
              </w:rPr>
              <m:t>W</m:t>
            </m:r>
            <m:r>
              <m:rPr>
                <m:sty m:val="p"/>
              </m:rPr>
              <w:rPr>
                <w:rFonts w:ascii="Cambria Math" w:eastAsiaTheme="minorEastAsia" w:hAnsi="Cambria Math"/>
                <w:sz w:val="20"/>
                <w:szCs w:val="20"/>
                <w:vertAlign w:val="subscript"/>
              </w:rPr>
              <m:t>0</m:t>
            </m:r>
            <m:r>
              <m:rPr>
                <m:sty m:val="p"/>
              </m:rPr>
              <w:rPr>
                <w:rFonts w:ascii="Cambria Math" w:hAnsi="Cambria Math"/>
                <w:sz w:val="20"/>
                <w:szCs w:val="20"/>
              </w:rPr>
              <m:t>)</m:t>
            </m:r>
          </m:num>
          <m:den>
            <m:r>
              <m:rPr>
                <m:sty m:val="p"/>
              </m:rPr>
              <w:rPr>
                <w:rFonts w:ascii="Cambria Math" w:eastAsiaTheme="minorEastAsia" w:hAnsi="Cambria Math"/>
                <w:sz w:val="20"/>
                <w:szCs w:val="20"/>
              </w:rPr>
              <m:t>W</m:t>
            </m:r>
            <m:r>
              <m:rPr>
                <m:sty m:val="p"/>
              </m:rPr>
              <w:rPr>
                <w:rFonts w:ascii="Cambria Math" w:eastAsiaTheme="minorEastAsia" w:hAnsi="Cambria Math"/>
                <w:sz w:val="20"/>
                <w:szCs w:val="20"/>
                <w:vertAlign w:val="subscript"/>
              </w:rPr>
              <m:t>0</m:t>
            </m:r>
          </m:den>
        </m:f>
      </m:oMath>
      <w:r w:rsidRPr="00F334D9">
        <w:rPr>
          <w:rFonts w:eastAsiaTheme="minorEastAsia"/>
          <w:sz w:val="20"/>
          <w:szCs w:val="20"/>
        </w:rPr>
        <w:t xml:space="preserve"> x 100</w:t>
      </w:r>
      <w:r w:rsidRPr="00F334D9">
        <w:rPr>
          <w:rFonts w:eastAsiaTheme="minorEastAsia"/>
          <w:sz w:val="20"/>
          <w:szCs w:val="20"/>
        </w:rPr>
        <w:tab/>
      </w:r>
      <w:r w:rsidRPr="00F334D9">
        <w:rPr>
          <w:rFonts w:eastAsiaTheme="minorEastAsia"/>
          <w:sz w:val="20"/>
          <w:szCs w:val="20"/>
        </w:rPr>
        <w:tab/>
      </w:r>
      <w:r>
        <w:rPr>
          <w:rFonts w:eastAsiaTheme="minorEastAsia"/>
          <w:sz w:val="20"/>
          <w:szCs w:val="20"/>
        </w:rPr>
        <w:tab/>
      </w:r>
      <w:r>
        <w:rPr>
          <w:rFonts w:eastAsiaTheme="minorEastAsia"/>
          <w:sz w:val="20"/>
          <w:szCs w:val="20"/>
        </w:rPr>
        <w:tab/>
      </w:r>
      <w:r>
        <w:rPr>
          <w:rFonts w:eastAsiaTheme="minorEastAsia"/>
          <w:sz w:val="20"/>
          <w:szCs w:val="20"/>
        </w:rPr>
        <w:tab/>
        <w:t xml:space="preserve"> (2)</w:t>
      </w:r>
    </w:p>
    <w:p w:rsidR="00F334D9" w:rsidRDefault="00F334D9" w:rsidP="00F334D9">
      <w:pPr>
        <w:pStyle w:val="Default"/>
        <w:jc w:val="both"/>
        <w:rPr>
          <w:rFonts w:eastAsiaTheme="minorEastAsia"/>
          <w:sz w:val="20"/>
          <w:szCs w:val="20"/>
        </w:rPr>
      </w:pPr>
    </w:p>
    <w:p w:rsidR="00F334D9" w:rsidRPr="00D83979" w:rsidRDefault="00F334D9" w:rsidP="00F334D9">
      <w:pPr>
        <w:pStyle w:val="Default"/>
        <w:jc w:val="both"/>
        <w:rPr>
          <w:b/>
          <w:sz w:val="20"/>
          <w:szCs w:val="20"/>
        </w:rPr>
      </w:pPr>
      <w:r w:rsidRPr="00D83979">
        <w:rPr>
          <w:b/>
          <w:sz w:val="20"/>
          <w:szCs w:val="20"/>
        </w:rPr>
        <w:t>Measuring Levels of Actual Asiaticoside</w:t>
      </w:r>
    </w:p>
    <w:p w:rsidR="00F334D9" w:rsidRPr="00D83979" w:rsidRDefault="00F334D9" w:rsidP="00F334D9">
      <w:pPr>
        <w:pStyle w:val="Default"/>
        <w:jc w:val="both"/>
        <w:rPr>
          <w:color w:val="auto"/>
          <w:sz w:val="20"/>
          <w:szCs w:val="20"/>
        </w:rPr>
      </w:pPr>
      <w:r w:rsidRPr="00D83979">
        <w:rPr>
          <w:sz w:val="20"/>
          <w:szCs w:val="20"/>
        </w:rPr>
        <w:t xml:space="preserve">The nanofibers needs to be measured to determine the amount of the asiaticoside in it. The preparation of nanofibers </w:t>
      </w:r>
      <w:r>
        <w:rPr>
          <w:sz w:val="20"/>
          <w:szCs w:val="20"/>
        </w:rPr>
        <w:t xml:space="preserve">(containing 4 mg asiaticoside) </w:t>
      </w:r>
      <w:r w:rsidRPr="00D83979">
        <w:rPr>
          <w:sz w:val="20"/>
          <w:szCs w:val="20"/>
        </w:rPr>
        <w:t xml:space="preserve">crushed and put into </w:t>
      </w:r>
      <w:r w:rsidRPr="00D83979">
        <w:rPr>
          <w:color w:val="auto"/>
          <w:sz w:val="20"/>
          <w:szCs w:val="20"/>
        </w:rPr>
        <w:t xml:space="preserve">phosphate buffer with </w:t>
      </w:r>
      <w:r>
        <w:rPr>
          <w:color w:val="auto"/>
          <w:sz w:val="20"/>
          <w:szCs w:val="20"/>
        </w:rPr>
        <w:t xml:space="preserve">10% </w:t>
      </w:r>
      <w:r w:rsidRPr="00D83979">
        <w:rPr>
          <w:color w:val="auto"/>
          <w:sz w:val="20"/>
          <w:szCs w:val="20"/>
        </w:rPr>
        <w:t>met</w:t>
      </w:r>
      <w:r>
        <w:rPr>
          <w:color w:val="auto"/>
          <w:sz w:val="20"/>
          <w:szCs w:val="20"/>
        </w:rPr>
        <w:t>h</w:t>
      </w:r>
      <w:r w:rsidRPr="00D83979">
        <w:rPr>
          <w:color w:val="auto"/>
          <w:sz w:val="20"/>
          <w:szCs w:val="20"/>
        </w:rPr>
        <w:t>anol</w:t>
      </w:r>
      <w:r w:rsidRPr="00D83979">
        <w:rPr>
          <w:sz w:val="20"/>
          <w:szCs w:val="20"/>
        </w:rPr>
        <w:t xml:space="preserve">, </w:t>
      </w:r>
      <w:r w:rsidRPr="00D141BB">
        <w:rPr>
          <w:color w:val="auto"/>
          <w:sz w:val="20"/>
          <w:szCs w:val="20"/>
        </w:rPr>
        <w:t>stirring</w:t>
      </w:r>
      <w:r>
        <w:rPr>
          <w:color w:val="FF0000"/>
          <w:sz w:val="20"/>
          <w:szCs w:val="20"/>
        </w:rPr>
        <w:t xml:space="preserve"> </w:t>
      </w:r>
      <w:r w:rsidRPr="00D83979">
        <w:rPr>
          <w:color w:val="auto"/>
          <w:sz w:val="20"/>
          <w:szCs w:val="20"/>
        </w:rPr>
        <w:t>for</w:t>
      </w:r>
      <w:r>
        <w:rPr>
          <w:color w:val="auto"/>
          <w:sz w:val="20"/>
          <w:szCs w:val="20"/>
        </w:rPr>
        <w:t xml:space="preserve"> </w:t>
      </w:r>
      <w:r w:rsidRPr="00D83979">
        <w:rPr>
          <w:color w:val="auto"/>
          <w:sz w:val="20"/>
          <w:szCs w:val="20"/>
        </w:rPr>
        <w:t xml:space="preserve">30 minutes, then it is added gradually up to 20 ml and dissolved for 24 hours, </w:t>
      </w:r>
      <w:r>
        <w:rPr>
          <w:color w:val="auto"/>
          <w:sz w:val="20"/>
          <w:szCs w:val="20"/>
        </w:rPr>
        <w:t xml:space="preserve">2 ml of </w:t>
      </w:r>
      <w:r w:rsidRPr="00D83979">
        <w:rPr>
          <w:color w:val="auto"/>
          <w:sz w:val="20"/>
          <w:szCs w:val="20"/>
        </w:rPr>
        <w:t>the solution was filtered through 0</w:t>
      </w:r>
      <w:r>
        <w:rPr>
          <w:color w:val="auto"/>
          <w:sz w:val="20"/>
          <w:szCs w:val="20"/>
        </w:rPr>
        <w:t>.</w:t>
      </w:r>
      <w:r w:rsidRPr="00D83979">
        <w:rPr>
          <w:color w:val="auto"/>
          <w:sz w:val="20"/>
          <w:szCs w:val="20"/>
        </w:rPr>
        <w:t xml:space="preserve">2 µm microphore filter. Asiaticoside that is released was measured by HPLC </w:t>
      </w:r>
      <w:r w:rsidRPr="00D83979">
        <w:rPr>
          <w:sz w:val="20"/>
          <w:szCs w:val="20"/>
        </w:rPr>
        <w:t>(Shimadzu, Japan)</w:t>
      </w:r>
      <w:r w:rsidRPr="00D83979">
        <w:rPr>
          <w:color w:val="auto"/>
          <w:sz w:val="20"/>
          <w:szCs w:val="20"/>
        </w:rPr>
        <w:t xml:space="preserve"> at 220 nm. </w:t>
      </w:r>
    </w:p>
    <w:p w:rsidR="00F334D9" w:rsidRDefault="00F334D9" w:rsidP="00F334D9">
      <w:pPr>
        <w:pStyle w:val="Default"/>
        <w:jc w:val="center"/>
        <w:rPr>
          <w:rFonts w:eastAsiaTheme="minorEastAsia"/>
          <w:sz w:val="20"/>
          <w:szCs w:val="20"/>
        </w:rPr>
      </w:pPr>
    </w:p>
    <w:p w:rsidR="00F334D9" w:rsidRPr="00D83979" w:rsidRDefault="00F334D9" w:rsidP="00F334D9">
      <w:pPr>
        <w:pStyle w:val="Default"/>
        <w:jc w:val="both"/>
        <w:rPr>
          <w:b/>
          <w:color w:val="auto"/>
          <w:sz w:val="20"/>
          <w:szCs w:val="20"/>
        </w:rPr>
      </w:pPr>
      <w:r w:rsidRPr="00D83979">
        <w:rPr>
          <w:b/>
          <w:color w:val="auto"/>
          <w:sz w:val="20"/>
          <w:szCs w:val="20"/>
        </w:rPr>
        <w:t>Asiaticoside</w:t>
      </w:r>
      <w:r>
        <w:rPr>
          <w:b/>
          <w:color w:val="auto"/>
          <w:sz w:val="20"/>
          <w:szCs w:val="20"/>
        </w:rPr>
        <w:t xml:space="preserve"> Release Assay</w:t>
      </w:r>
    </w:p>
    <w:p w:rsidR="00F334D9" w:rsidRPr="00D83979" w:rsidRDefault="00F334D9" w:rsidP="00F334D9">
      <w:pPr>
        <w:pStyle w:val="Default"/>
        <w:jc w:val="both"/>
        <w:rPr>
          <w:rFonts w:eastAsiaTheme="minorEastAsia"/>
          <w:sz w:val="20"/>
          <w:szCs w:val="20"/>
        </w:rPr>
      </w:pPr>
      <w:r w:rsidRPr="00D83979">
        <w:rPr>
          <w:color w:val="auto"/>
          <w:sz w:val="20"/>
          <w:szCs w:val="20"/>
        </w:rPr>
        <w:t>The release of asiaticoside from nanofibers was done by total immersion method</w:t>
      </w:r>
      <w:r>
        <w:rPr>
          <w:color w:val="auto"/>
          <w:sz w:val="20"/>
          <w:szCs w:val="20"/>
        </w:rPr>
        <w:t xml:space="preserve"> </w:t>
      </w:r>
      <w:r w:rsidRPr="00D83979">
        <w:rPr>
          <w:color w:val="auto"/>
          <w:sz w:val="20"/>
          <w:szCs w:val="20"/>
        </w:rPr>
        <w:t xml:space="preserve">. The medium used was phosphate buffer with </w:t>
      </w:r>
      <w:r>
        <w:rPr>
          <w:color w:val="auto"/>
          <w:sz w:val="20"/>
          <w:szCs w:val="20"/>
        </w:rPr>
        <w:t xml:space="preserve">10% </w:t>
      </w:r>
      <w:r w:rsidRPr="00D83979">
        <w:rPr>
          <w:color w:val="auto"/>
          <w:sz w:val="20"/>
          <w:szCs w:val="20"/>
        </w:rPr>
        <w:t>met</w:t>
      </w:r>
      <w:r>
        <w:rPr>
          <w:color w:val="auto"/>
          <w:sz w:val="20"/>
          <w:szCs w:val="20"/>
        </w:rPr>
        <w:t>h</w:t>
      </w:r>
      <w:r w:rsidRPr="00D83979">
        <w:rPr>
          <w:color w:val="auto"/>
          <w:sz w:val="20"/>
          <w:szCs w:val="20"/>
        </w:rPr>
        <w:t xml:space="preserve">anol, because it is more like the body fluids and the addition of methanol is to increase the solubility of asiaticoside. </w:t>
      </w:r>
      <w:r w:rsidRPr="00433D6D">
        <w:rPr>
          <w:color w:val="auto"/>
          <w:sz w:val="20"/>
          <w:szCs w:val="20"/>
        </w:rPr>
        <w:t>The fibers</w:t>
      </w:r>
      <w:r>
        <w:rPr>
          <w:color w:val="auto"/>
          <w:sz w:val="20"/>
          <w:szCs w:val="20"/>
        </w:rPr>
        <w:t>,</w:t>
      </w:r>
      <w:r w:rsidRPr="00433D6D">
        <w:rPr>
          <w:color w:val="auto"/>
          <w:sz w:val="20"/>
          <w:szCs w:val="20"/>
        </w:rPr>
        <w:t xml:space="preserve"> that contain</w:t>
      </w:r>
      <w:r>
        <w:rPr>
          <w:color w:val="auto"/>
          <w:sz w:val="20"/>
          <w:szCs w:val="20"/>
        </w:rPr>
        <w:t xml:space="preserve">, </w:t>
      </w:r>
      <w:r w:rsidRPr="00433D6D">
        <w:rPr>
          <w:color w:val="auto"/>
          <w:sz w:val="20"/>
          <w:szCs w:val="20"/>
        </w:rPr>
        <w:t>4 mg asiaticoside</w:t>
      </w:r>
      <w:r w:rsidRPr="00BB4814">
        <w:rPr>
          <w:color w:val="auto"/>
          <w:sz w:val="20"/>
          <w:szCs w:val="20"/>
        </w:rPr>
        <w:t>,</w:t>
      </w:r>
      <w:r>
        <w:rPr>
          <w:color w:val="auto"/>
          <w:sz w:val="20"/>
          <w:szCs w:val="20"/>
        </w:rPr>
        <w:t xml:space="preserve"> </w:t>
      </w:r>
      <w:r w:rsidRPr="00BB4814">
        <w:rPr>
          <w:color w:val="auto"/>
          <w:sz w:val="20"/>
          <w:szCs w:val="20"/>
        </w:rPr>
        <w:t>were</w:t>
      </w:r>
      <w:r>
        <w:rPr>
          <w:color w:val="auto"/>
          <w:sz w:val="20"/>
          <w:szCs w:val="20"/>
        </w:rPr>
        <w:t xml:space="preserve"> </w:t>
      </w:r>
      <w:r w:rsidRPr="00BB4814">
        <w:rPr>
          <w:color w:val="auto"/>
          <w:sz w:val="20"/>
          <w:szCs w:val="20"/>
        </w:rPr>
        <w:t>immersed</w:t>
      </w:r>
      <w:r>
        <w:rPr>
          <w:color w:val="auto"/>
          <w:sz w:val="20"/>
          <w:szCs w:val="20"/>
        </w:rPr>
        <w:t xml:space="preserve"> </w:t>
      </w:r>
      <w:r w:rsidRPr="00BB4814">
        <w:rPr>
          <w:color w:val="auto"/>
          <w:sz w:val="20"/>
          <w:szCs w:val="20"/>
        </w:rPr>
        <w:t>in</w:t>
      </w:r>
      <w:r>
        <w:rPr>
          <w:color w:val="auto"/>
          <w:sz w:val="20"/>
          <w:szCs w:val="20"/>
        </w:rPr>
        <w:t xml:space="preserve"> </w:t>
      </w:r>
      <w:r w:rsidRPr="00BB4814">
        <w:rPr>
          <w:color w:val="auto"/>
          <w:sz w:val="20"/>
          <w:szCs w:val="20"/>
        </w:rPr>
        <w:t>2</w:t>
      </w:r>
      <w:r>
        <w:rPr>
          <w:color w:val="auto"/>
          <w:sz w:val="20"/>
          <w:szCs w:val="20"/>
        </w:rPr>
        <w:t xml:space="preserve">0 </w:t>
      </w:r>
      <w:r w:rsidRPr="00BB4814">
        <w:rPr>
          <w:color w:val="auto"/>
          <w:sz w:val="20"/>
          <w:szCs w:val="20"/>
        </w:rPr>
        <w:t>ml</w:t>
      </w:r>
      <w:r>
        <w:rPr>
          <w:color w:val="auto"/>
          <w:sz w:val="20"/>
          <w:szCs w:val="20"/>
        </w:rPr>
        <w:t xml:space="preserve"> </w:t>
      </w:r>
      <w:r w:rsidRPr="00D83979">
        <w:rPr>
          <w:color w:val="auto"/>
          <w:sz w:val="20"/>
          <w:szCs w:val="20"/>
        </w:rPr>
        <w:t>of medium 37</w:t>
      </w:r>
      <w:r w:rsidRPr="00D83979">
        <w:rPr>
          <w:color w:val="auto"/>
          <w:sz w:val="20"/>
          <w:szCs w:val="20"/>
          <w:vertAlign w:val="superscript"/>
        </w:rPr>
        <w:t>0</w:t>
      </w:r>
      <w:r w:rsidRPr="00D83979">
        <w:rPr>
          <w:color w:val="auto"/>
          <w:sz w:val="20"/>
          <w:szCs w:val="20"/>
        </w:rPr>
        <w:t xml:space="preserve">C within </w:t>
      </w:r>
      <w:r>
        <w:rPr>
          <w:color w:val="auto"/>
          <w:sz w:val="20"/>
          <w:szCs w:val="20"/>
        </w:rPr>
        <w:t>72</w:t>
      </w:r>
      <w:r w:rsidRPr="00D83979">
        <w:rPr>
          <w:color w:val="auto"/>
          <w:sz w:val="20"/>
          <w:szCs w:val="20"/>
        </w:rPr>
        <w:t xml:space="preserve"> </w:t>
      </w:r>
      <w:r>
        <w:rPr>
          <w:color w:val="auto"/>
          <w:sz w:val="20"/>
          <w:szCs w:val="20"/>
        </w:rPr>
        <w:t>hours</w:t>
      </w:r>
      <w:r w:rsidRPr="00D83979">
        <w:rPr>
          <w:color w:val="auto"/>
          <w:sz w:val="20"/>
          <w:szCs w:val="20"/>
        </w:rPr>
        <w:t xml:space="preserve">. 2 ml of medium were taken </w:t>
      </w:r>
      <w:r>
        <w:rPr>
          <w:color w:val="auto"/>
          <w:sz w:val="20"/>
          <w:szCs w:val="20"/>
        </w:rPr>
        <w:t xml:space="preserve">out ( the sample solution ) </w:t>
      </w:r>
      <w:r w:rsidRPr="00D83979">
        <w:rPr>
          <w:color w:val="auto"/>
          <w:sz w:val="20"/>
          <w:szCs w:val="20"/>
        </w:rPr>
        <w:t xml:space="preserve">at various intervals of time at 1 hour, 2 hours, 3 hours, 6 hours, 12 hours, 48 hours, 72 hours and was immediately replaced with a new </w:t>
      </w:r>
      <w:r w:rsidRPr="00D83979">
        <w:rPr>
          <w:color w:val="auto"/>
          <w:sz w:val="20"/>
          <w:szCs w:val="20"/>
        </w:rPr>
        <w:lastRenderedPageBreak/>
        <w:t>medium with the same amount.</w:t>
      </w:r>
      <w:r>
        <w:rPr>
          <w:color w:val="auto"/>
          <w:sz w:val="20"/>
          <w:szCs w:val="20"/>
        </w:rPr>
        <w:t xml:space="preserve"> </w:t>
      </w:r>
      <w:r w:rsidRPr="00FD13B1">
        <w:rPr>
          <w:color w:val="auto"/>
          <w:sz w:val="20"/>
          <w:szCs w:val="20"/>
        </w:rPr>
        <w:t>The</w:t>
      </w:r>
      <w:r>
        <w:rPr>
          <w:color w:val="auto"/>
          <w:sz w:val="20"/>
          <w:szCs w:val="20"/>
        </w:rPr>
        <w:t xml:space="preserve"> </w:t>
      </w:r>
      <w:r w:rsidRPr="00FD13B1">
        <w:rPr>
          <w:color w:val="auto"/>
          <w:sz w:val="20"/>
          <w:szCs w:val="20"/>
        </w:rPr>
        <w:t>amount</w:t>
      </w:r>
      <w:r>
        <w:rPr>
          <w:color w:val="auto"/>
          <w:sz w:val="20"/>
          <w:szCs w:val="20"/>
        </w:rPr>
        <w:t xml:space="preserve"> </w:t>
      </w:r>
      <w:r w:rsidRPr="00FD13B1">
        <w:rPr>
          <w:color w:val="auto"/>
          <w:sz w:val="20"/>
          <w:szCs w:val="20"/>
        </w:rPr>
        <w:t>of</w:t>
      </w:r>
      <w:r>
        <w:rPr>
          <w:color w:val="auto"/>
          <w:sz w:val="20"/>
          <w:szCs w:val="20"/>
        </w:rPr>
        <w:t xml:space="preserve"> </w:t>
      </w:r>
      <w:r w:rsidRPr="00FD13B1">
        <w:rPr>
          <w:color w:val="auto"/>
          <w:sz w:val="20"/>
          <w:szCs w:val="20"/>
        </w:rPr>
        <w:t>asiaticoside</w:t>
      </w:r>
      <w:r>
        <w:rPr>
          <w:color w:val="auto"/>
          <w:sz w:val="20"/>
          <w:szCs w:val="20"/>
        </w:rPr>
        <w:t xml:space="preserve"> </w:t>
      </w:r>
      <w:r w:rsidRPr="00FD13B1">
        <w:rPr>
          <w:color w:val="auto"/>
          <w:sz w:val="20"/>
          <w:szCs w:val="20"/>
        </w:rPr>
        <w:t>in</w:t>
      </w:r>
      <w:r>
        <w:rPr>
          <w:color w:val="auto"/>
          <w:sz w:val="20"/>
          <w:szCs w:val="20"/>
        </w:rPr>
        <w:t xml:space="preserve"> </w:t>
      </w:r>
      <w:r w:rsidRPr="00FD13B1">
        <w:rPr>
          <w:color w:val="auto"/>
          <w:sz w:val="20"/>
          <w:szCs w:val="20"/>
        </w:rPr>
        <w:t>the</w:t>
      </w:r>
      <w:r>
        <w:rPr>
          <w:color w:val="auto"/>
          <w:sz w:val="20"/>
          <w:szCs w:val="20"/>
        </w:rPr>
        <w:t xml:space="preserve"> </w:t>
      </w:r>
      <w:r w:rsidRPr="00FD13B1">
        <w:rPr>
          <w:color w:val="auto"/>
          <w:sz w:val="20"/>
          <w:szCs w:val="20"/>
        </w:rPr>
        <w:t>sample</w:t>
      </w:r>
      <w:r>
        <w:rPr>
          <w:color w:val="auto"/>
          <w:sz w:val="20"/>
          <w:szCs w:val="20"/>
        </w:rPr>
        <w:t xml:space="preserve"> </w:t>
      </w:r>
      <w:r w:rsidRPr="00FD13B1">
        <w:rPr>
          <w:color w:val="auto"/>
          <w:sz w:val="20"/>
          <w:szCs w:val="20"/>
        </w:rPr>
        <w:t xml:space="preserve">solution was determined by </w:t>
      </w:r>
      <w:r>
        <w:rPr>
          <w:color w:val="auto"/>
          <w:sz w:val="20"/>
          <w:szCs w:val="20"/>
        </w:rPr>
        <w:t xml:space="preserve">HPLC. </w:t>
      </w:r>
      <w:r w:rsidRPr="00FD13B1">
        <w:rPr>
          <w:color w:val="auto"/>
          <w:sz w:val="20"/>
          <w:szCs w:val="20"/>
        </w:rPr>
        <w:t>The experiments were carried</w:t>
      </w:r>
      <w:r>
        <w:rPr>
          <w:color w:val="auto"/>
          <w:sz w:val="20"/>
          <w:szCs w:val="20"/>
        </w:rPr>
        <w:t xml:space="preserve"> </w:t>
      </w:r>
      <w:r w:rsidRPr="00FD13B1">
        <w:rPr>
          <w:color w:val="auto"/>
          <w:sz w:val="20"/>
          <w:szCs w:val="20"/>
        </w:rPr>
        <w:t>out</w:t>
      </w:r>
      <w:r>
        <w:rPr>
          <w:color w:val="auto"/>
          <w:sz w:val="20"/>
          <w:szCs w:val="20"/>
        </w:rPr>
        <w:t xml:space="preserve"> </w:t>
      </w:r>
      <w:r w:rsidRPr="00FD13B1">
        <w:rPr>
          <w:color w:val="auto"/>
          <w:sz w:val="20"/>
          <w:szCs w:val="20"/>
        </w:rPr>
        <w:t>in</w:t>
      </w:r>
      <w:r>
        <w:rPr>
          <w:color w:val="auto"/>
          <w:sz w:val="20"/>
          <w:szCs w:val="20"/>
        </w:rPr>
        <w:t xml:space="preserve"> </w:t>
      </w:r>
      <w:r w:rsidRPr="00FD13B1">
        <w:rPr>
          <w:color w:val="auto"/>
          <w:sz w:val="20"/>
          <w:szCs w:val="20"/>
        </w:rPr>
        <w:t>triplicate</w:t>
      </w:r>
      <w:r>
        <w:rPr>
          <w:color w:val="auto"/>
          <w:sz w:val="20"/>
          <w:szCs w:val="20"/>
        </w:rPr>
        <w:t xml:space="preserve"> </w:t>
      </w:r>
      <w:r w:rsidRPr="00FD13B1">
        <w:rPr>
          <w:color w:val="auto"/>
          <w:sz w:val="20"/>
          <w:szCs w:val="20"/>
        </w:rPr>
        <w:t>and</w:t>
      </w:r>
      <w:r>
        <w:rPr>
          <w:color w:val="auto"/>
          <w:sz w:val="20"/>
          <w:szCs w:val="20"/>
        </w:rPr>
        <w:t xml:space="preserve"> </w:t>
      </w:r>
      <w:r w:rsidRPr="00FD13B1">
        <w:rPr>
          <w:color w:val="auto"/>
          <w:sz w:val="20"/>
          <w:szCs w:val="20"/>
        </w:rPr>
        <w:t>the</w:t>
      </w:r>
      <w:r>
        <w:rPr>
          <w:color w:val="auto"/>
          <w:sz w:val="20"/>
          <w:szCs w:val="20"/>
        </w:rPr>
        <w:t xml:space="preserve"> </w:t>
      </w:r>
      <w:r w:rsidRPr="00FD13B1">
        <w:rPr>
          <w:color w:val="auto"/>
          <w:sz w:val="20"/>
          <w:szCs w:val="20"/>
        </w:rPr>
        <w:t>results</w:t>
      </w:r>
      <w:r>
        <w:rPr>
          <w:color w:val="auto"/>
          <w:sz w:val="20"/>
          <w:szCs w:val="20"/>
        </w:rPr>
        <w:t xml:space="preserve"> </w:t>
      </w:r>
      <w:r w:rsidRPr="00FD13B1">
        <w:rPr>
          <w:color w:val="auto"/>
          <w:sz w:val="20"/>
          <w:szCs w:val="20"/>
        </w:rPr>
        <w:t>were</w:t>
      </w:r>
      <w:r>
        <w:rPr>
          <w:color w:val="auto"/>
          <w:sz w:val="20"/>
          <w:szCs w:val="20"/>
        </w:rPr>
        <w:t xml:space="preserve"> </w:t>
      </w:r>
      <w:r w:rsidRPr="00FD13B1">
        <w:rPr>
          <w:color w:val="auto"/>
          <w:sz w:val="20"/>
          <w:szCs w:val="20"/>
        </w:rPr>
        <w:t>reported</w:t>
      </w:r>
      <w:r>
        <w:rPr>
          <w:color w:val="auto"/>
          <w:sz w:val="20"/>
          <w:szCs w:val="20"/>
        </w:rPr>
        <w:t xml:space="preserve"> </w:t>
      </w:r>
      <w:r w:rsidRPr="00FD13B1">
        <w:rPr>
          <w:color w:val="auto"/>
          <w:sz w:val="20"/>
          <w:szCs w:val="20"/>
        </w:rPr>
        <w:t>as</w:t>
      </w:r>
      <w:r>
        <w:rPr>
          <w:color w:val="auto"/>
          <w:sz w:val="20"/>
          <w:szCs w:val="20"/>
        </w:rPr>
        <w:t xml:space="preserve"> </w:t>
      </w:r>
      <w:r w:rsidRPr="00FD13B1">
        <w:rPr>
          <w:color w:val="auto"/>
          <w:sz w:val="20"/>
          <w:szCs w:val="20"/>
        </w:rPr>
        <w:t>average</w:t>
      </w:r>
      <w:r>
        <w:rPr>
          <w:color w:val="auto"/>
          <w:sz w:val="20"/>
          <w:szCs w:val="20"/>
        </w:rPr>
        <w:t xml:space="preserve"> </w:t>
      </w:r>
      <w:r w:rsidRPr="00FD13B1">
        <w:rPr>
          <w:color w:val="auto"/>
          <w:sz w:val="20"/>
          <w:szCs w:val="20"/>
        </w:rPr>
        <w:t>values.</w:t>
      </w:r>
    </w:p>
    <w:p w:rsidR="00F334D9" w:rsidRPr="00D83979" w:rsidRDefault="00F334D9" w:rsidP="00F334D9">
      <w:pPr>
        <w:pStyle w:val="Default"/>
        <w:jc w:val="both"/>
        <w:rPr>
          <w:sz w:val="20"/>
          <w:szCs w:val="20"/>
        </w:rPr>
      </w:pPr>
      <w:r w:rsidRPr="00D83979">
        <w:rPr>
          <w:rFonts w:ascii="Fd11650-Identity-H" w:hAnsi="Fd11650-Identity-H" w:cs="Fd11650-Identity-H"/>
          <w:sz w:val="20"/>
          <w:szCs w:val="20"/>
        </w:rPr>
        <w:t>.</w:t>
      </w:r>
    </w:p>
    <w:p w:rsidR="00F334D9" w:rsidRPr="00F334D9" w:rsidRDefault="00F334D9" w:rsidP="00F334D9">
      <w:pPr>
        <w:outlineLvl w:val="0"/>
        <w:rPr>
          <w:rFonts w:ascii="Times New Roman" w:hAnsi="Times New Roman" w:cs="Times New Roman"/>
          <w:b/>
          <w:szCs w:val="20"/>
          <w:lang w:val="id-ID"/>
        </w:rPr>
      </w:pPr>
    </w:p>
    <w:p w:rsidR="00785CA6" w:rsidRDefault="00785CA6" w:rsidP="00785CA6">
      <w:pPr>
        <w:jc w:val="center"/>
        <w:outlineLvl w:val="0"/>
        <w:rPr>
          <w:rFonts w:ascii="Times New Roman" w:hAnsi="Times New Roman" w:cs="Times New Roman"/>
          <w:b/>
          <w:szCs w:val="20"/>
          <w:lang w:val="id-ID"/>
        </w:rPr>
      </w:pPr>
      <w:r w:rsidRPr="00AF6D47">
        <w:rPr>
          <w:rFonts w:ascii="Times New Roman" w:hAnsi="Times New Roman" w:cs="Times New Roman"/>
          <w:b/>
          <w:szCs w:val="20"/>
        </w:rPr>
        <w:t>Result and Discussion</w:t>
      </w:r>
    </w:p>
    <w:p w:rsidR="00F334D9" w:rsidRPr="00F334D9" w:rsidRDefault="00F334D9" w:rsidP="00785CA6">
      <w:pPr>
        <w:jc w:val="center"/>
        <w:outlineLvl w:val="0"/>
        <w:rPr>
          <w:rFonts w:ascii="Times New Roman" w:hAnsi="Times New Roman" w:cs="Times New Roman"/>
          <w:b/>
          <w:szCs w:val="20"/>
          <w:lang w:val="id-ID"/>
        </w:rPr>
      </w:pPr>
    </w:p>
    <w:p w:rsidR="00F334D9" w:rsidRDefault="00F334D9" w:rsidP="00F334D9">
      <w:pPr>
        <w:pStyle w:val="Default"/>
        <w:jc w:val="both"/>
        <w:rPr>
          <w:b/>
          <w:sz w:val="20"/>
          <w:szCs w:val="20"/>
        </w:rPr>
      </w:pPr>
      <w:r w:rsidRPr="00D83979">
        <w:rPr>
          <w:b/>
          <w:sz w:val="20"/>
          <w:szCs w:val="20"/>
        </w:rPr>
        <w:t>Optimization of the Preparations of Nanofibers</w:t>
      </w:r>
    </w:p>
    <w:p w:rsidR="009E1231" w:rsidRDefault="00F334D9" w:rsidP="00F334D9">
      <w:pPr>
        <w:pStyle w:val="Default"/>
        <w:jc w:val="both"/>
        <w:rPr>
          <w:sz w:val="20"/>
          <w:szCs w:val="20"/>
          <w:lang w:val="en-US"/>
        </w:rPr>
      </w:pPr>
      <w:r w:rsidRPr="00D83979">
        <w:rPr>
          <w:sz w:val="20"/>
          <w:szCs w:val="20"/>
        </w:rPr>
        <w:t>In this study, chitosan nanofibers can not be created unless it is added with another polymer. Gelatine copolymer is the best choice, because it is non-toxic, biodegradable and biocompatible. So chitosan and gelatine are used together as polymer and copolymer. The solvent used is 70% acetic acid, because it can be used to produce a homogeneous nanofibers for gelatine-chitosan. Chitosan polymer has a rigid structure, in which the groups of NH</w:t>
      </w:r>
      <w:r>
        <w:rPr>
          <w:sz w:val="20"/>
          <w:szCs w:val="20"/>
          <w:vertAlign w:val="subscript"/>
        </w:rPr>
        <w:t>3</w:t>
      </w:r>
      <w:r w:rsidRPr="00D83979">
        <w:rPr>
          <w:sz w:val="20"/>
          <w:szCs w:val="20"/>
          <w:vertAlign w:val="superscript"/>
        </w:rPr>
        <w:t xml:space="preserve">+ </w:t>
      </w:r>
      <w:r w:rsidRPr="00D83979">
        <w:rPr>
          <w:sz w:val="20"/>
          <w:szCs w:val="20"/>
        </w:rPr>
        <w:t xml:space="preserve"> and OH</w:t>
      </w:r>
      <w:r w:rsidRPr="00D83979">
        <w:rPr>
          <w:sz w:val="20"/>
          <w:szCs w:val="20"/>
          <w:vertAlign w:val="superscript"/>
        </w:rPr>
        <w:t xml:space="preserve">- </w:t>
      </w:r>
      <w:r w:rsidRPr="00D83979">
        <w:rPr>
          <w:sz w:val="20"/>
          <w:szCs w:val="20"/>
        </w:rPr>
        <w:t>formulate the formation of hydrogen bonds. The addition of gelatine in to reduce intermolecular interaction of chitosan with hydrogen bonding.</w:t>
      </w:r>
    </w:p>
    <w:p w:rsidR="009E1231" w:rsidRDefault="009E1231" w:rsidP="00F334D9">
      <w:pPr>
        <w:pStyle w:val="Default"/>
        <w:jc w:val="both"/>
        <w:rPr>
          <w:sz w:val="20"/>
          <w:szCs w:val="20"/>
          <w:lang w:val="en-US"/>
        </w:rPr>
      </w:pPr>
    </w:p>
    <w:p w:rsidR="00F334D9" w:rsidRPr="00D83979" w:rsidRDefault="00F334D9" w:rsidP="00F334D9">
      <w:pPr>
        <w:pStyle w:val="Default"/>
        <w:jc w:val="both"/>
        <w:rPr>
          <w:sz w:val="20"/>
          <w:szCs w:val="20"/>
        </w:rPr>
      </w:pPr>
      <w:r w:rsidRPr="00D83979">
        <w:rPr>
          <w:sz w:val="20"/>
          <w:szCs w:val="20"/>
        </w:rPr>
        <w:t>The mixture of gelatine-chitosan solution obtained by dissolving gelatine and chitosan in 70% acetic acid using a magnetic stirrer. This solution has a slightly yellowish color, rather thick, and the flavor is typical acetic acid. The second solution is a solution obtained by dissolving sodium tripolyphosphate as much as 250 mg in 10 ml of 70% using a magnetic stirrer. The total volume of sodium tripoliphosphate to formulate the formulas of A, B and C respectively was 0</w:t>
      </w:r>
      <w:r>
        <w:rPr>
          <w:sz w:val="20"/>
          <w:szCs w:val="20"/>
        </w:rPr>
        <w:t>.</w:t>
      </w:r>
      <w:r w:rsidRPr="00D83979">
        <w:rPr>
          <w:sz w:val="20"/>
          <w:szCs w:val="20"/>
        </w:rPr>
        <w:t>4 ml, 1 ml and 2 ml. This solution has no color and odor, TPP amount used in the solution was 0</w:t>
      </w:r>
      <w:r>
        <w:rPr>
          <w:sz w:val="20"/>
          <w:szCs w:val="20"/>
        </w:rPr>
        <w:t>.</w:t>
      </w:r>
      <w:r w:rsidRPr="00D83979">
        <w:rPr>
          <w:sz w:val="20"/>
          <w:szCs w:val="20"/>
        </w:rPr>
        <w:t>1%, 0</w:t>
      </w:r>
      <w:r>
        <w:rPr>
          <w:sz w:val="20"/>
          <w:szCs w:val="20"/>
        </w:rPr>
        <w:t>.</w:t>
      </w:r>
      <w:r w:rsidRPr="00D83979">
        <w:rPr>
          <w:sz w:val="20"/>
          <w:szCs w:val="20"/>
        </w:rPr>
        <w:t>25% and 0</w:t>
      </w:r>
      <w:r>
        <w:rPr>
          <w:sz w:val="20"/>
          <w:szCs w:val="20"/>
        </w:rPr>
        <w:t>.</w:t>
      </w:r>
      <w:r w:rsidRPr="00D83979">
        <w:rPr>
          <w:sz w:val="20"/>
          <w:szCs w:val="20"/>
        </w:rPr>
        <w:t>5%. If the TPP amounts is more than 0</w:t>
      </w:r>
      <w:r>
        <w:rPr>
          <w:sz w:val="20"/>
          <w:szCs w:val="20"/>
        </w:rPr>
        <w:t>.</w:t>
      </w:r>
      <w:r w:rsidRPr="00D83979">
        <w:rPr>
          <w:sz w:val="20"/>
          <w:szCs w:val="20"/>
        </w:rPr>
        <w:t>5%, the insoluble parts will clog the spinerette. It appears that the addition of TPP would increase the degree of the crosslink.</w:t>
      </w:r>
      <w:r>
        <w:rPr>
          <w:sz w:val="20"/>
          <w:szCs w:val="20"/>
        </w:rPr>
        <w:t xml:space="preserve"> </w:t>
      </w:r>
      <w:r w:rsidRPr="00D83979">
        <w:rPr>
          <w:sz w:val="20"/>
          <w:szCs w:val="20"/>
        </w:rPr>
        <w:t xml:space="preserve">The difference between phosphorylation of gelatine-chitosan formula can be seen in table </w:t>
      </w:r>
      <w:r>
        <w:rPr>
          <w:sz w:val="20"/>
          <w:szCs w:val="20"/>
        </w:rPr>
        <w:t>I</w:t>
      </w:r>
      <w:r w:rsidRPr="00D83979">
        <w:rPr>
          <w:sz w:val="20"/>
          <w:szCs w:val="20"/>
        </w:rPr>
        <w:t xml:space="preserve"> </w:t>
      </w:r>
    </w:p>
    <w:p w:rsidR="00F334D9" w:rsidRPr="009E1231" w:rsidRDefault="00F334D9" w:rsidP="00F334D9">
      <w:pPr>
        <w:pStyle w:val="Default"/>
        <w:jc w:val="both"/>
        <w:rPr>
          <w:sz w:val="20"/>
          <w:szCs w:val="20"/>
          <w:lang w:val="en-US"/>
        </w:rPr>
      </w:pPr>
    </w:p>
    <w:p w:rsidR="00F334D9" w:rsidRPr="00CC14A2" w:rsidRDefault="00F334D9" w:rsidP="00F334D9">
      <w:pPr>
        <w:tabs>
          <w:tab w:val="left" w:pos="8505"/>
        </w:tabs>
        <w:jc w:val="center"/>
        <w:rPr>
          <w:rFonts w:ascii="Times New Roman" w:eastAsia="Times New Roman" w:hAnsi="Times New Roman"/>
          <w:color w:val="000000"/>
          <w:szCs w:val="20"/>
        </w:rPr>
      </w:pPr>
      <w:r w:rsidRPr="00CC14A2">
        <w:rPr>
          <w:rFonts w:ascii="Times New Roman" w:eastAsia="Times New Roman" w:hAnsi="Times New Roman"/>
          <w:color w:val="000000"/>
          <w:szCs w:val="20"/>
          <w:lang w:val="fi-FI"/>
        </w:rPr>
        <w:t>Ta</w:t>
      </w:r>
      <w:proofErr w:type="spellStart"/>
      <w:r w:rsidRPr="00CC14A2">
        <w:rPr>
          <w:rFonts w:ascii="Times New Roman" w:eastAsia="Times New Roman" w:hAnsi="Times New Roman"/>
          <w:color w:val="000000"/>
          <w:szCs w:val="20"/>
        </w:rPr>
        <w:t>ble</w:t>
      </w:r>
      <w:proofErr w:type="spellEnd"/>
      <w:r w:rsidRPr="00CC14A2">
        <w:rPr>
          <w:rFonts w:ascii="Times New Roman" w:eastAsia="Times New Roman" w:hAnsi="Times New Roman"/>
          <w:color w:val="000000"/>
          <w:szCs w:val="20"/>
          <w:lang w:val="fi-FI"/>
        </w:rPr>
        <w:t xml:space="preserve"> </w:t>
      </w:r>
      <w:r w:rsidRPr="00CC14A2">
        <w:rPr>
          <w:rFonts w:ascii="Times New Roman" w:eastAsia="Times New Roman" w:hAnsi="Times New Roman"/>
          <w:color w:val="000000"/>
          <w:szCs w:val="20"/>
        </w:rPr>
        <w:t>1</w:t>
      </w:r>
      <w:r w:rsidRPr="00CC14A2">
        <w:rPr>
          <w:rFonts w:ascii="Times New Roman" w:eastAsia="Times New Roman" w:hAnsi="Times New Roman"/>
          <w:color w:val="000000"/>
          <w:szCs w:val="20"/>
          <w:lang w:val="fi-FI"/>
        </w:rPr>
        <w:t xml:space="preserve">. </w:t>
      </w:r>
      <w:r w:rsidRPr="00CC14A2">
        <w:rPr>
          <w:rFonts w:ascii="Times New Roman" w:eastAsia="Times New Roman" w:hAnsi="Times New Roman"/>
          <w:color w:val="000000"/>
          <w:szCs w:val="20"/>
        </w:rPr>
        <w:t>Phosphorylation formula</w:t>
      </w:r>
      <w:r w:rsidRPr="00CC14A2">
        <w:rPr>
          <w:rFonts w:ascii="Times New Roman" w:eastAsia="Times New Roman" w:hAnsi="Times New Roman"/>
          <w:color w:val="000000"/>
          <w:szCs w:val="20"/>
          <w:lang w:val="en-CA"/>
        </w:rPr>
        <w:t xml:space="preserve"> </w:t>
      </w:r>
      <w:proofErr w:type="spellStart"/>
      <w:r w:rsidRPr="00CC14A2">
        <w:rPr>
          <w:rFonts w:ascii="Times New Roman" w:eastAsia="Times New Roman" w:hAnsi="Times New Roman"/>
          <w:color w:val="000000"/>
          <w:szCs w:val="20"/>
          <w:lang w:val="en-CA"/>
        </w:rPr>
        <w:t>gelatin</w:t>
      </w:r>
      <w:proofErr w:type="spellEnd"/>
      <w:r w:rsidRPr="00CC14A2">
        <w:rPr>
          <w:rFonts w:ascii="Times New Roman" w:eastAsia="Times New Roman" w:hAnsi="Times New Roman"/>
          <w:color w:val="000000"/>
          <w:szCs w:val="20"/>
        </w:rPr>
        <w:t>e</w:t>
      </w:r>
      <w:r w:rsidRPr="00CC14A2">
        <w:rPr>
          <w:rFonts w:ascii="Times New Roman" w:eastAsia="Times New Roman" w:hAnsi="Times New Roman"/>
          <w:color w:val="000000"/>
          <w:szCs w:val="20"/>
          <w:lang w:val="en-CA"/>
        </w:rPr>
        <w:t xml:space="preserve"> </w:t>
      </w:r>
      <w:r w:rsidRPr="00CC14A2">
        <w:rPr>
          <w:rFonts w:ascii="Times New Roman" w:eastAsia="Times New Roman" w:hAnsi="Times New Roman"/>
          <w:color w:val="000000"/>
          <w:szCs w:val="20"/>
        </w:rPr>
        <w:t>and chitosan</w:t>
      </w:r>
    </w:p>
    <w:p w:rsidR="00F334D9" w:rsidRPr="00D83979" w:rsidRDefault="00F334D9" w:rsidP="00F334D9">
      <w:pPr>
        <w:jc w:val="center"/>
        <w:rPr>
          <w:rFonts w:ascii="Times New Roman" w:eastAsia="Times New Roman" w:hAnsi="Times New Roman"/>
          <w:color w:val="000000"/>
          <w:szCs w:val="20"/>
        </w:rPr>
      </w:pPr>
    </w:p>
    <w:tbl>
      <w:tblPr>
        <w:tblW w:w="9213" w:type="dxa"/>
        <w:tblInd w:w="108" w:type="dxa"/>
        <w:tblBorders>
          <w:top w:val="single" w:sz="4" w:space="0" w:color="auto"/>
          <w:bottom w:val="single" w:sz="4" w:space="0" w:color="auto"/>
        </w:tblBorders>
        <w:tblLayout w:type="fixed"/>
        <w:tblLook w:val="04A0" w:firstRow="1" w:lastRow="0" w:firstColumn="1" w:lastColumn="0" w:noHBand="0" w:noVBand="1"/>
      </w:tblPr>
      <w:tblGrid>
        <w:gridCol w:w="284"/>
        <w:gridCol w:w="992"/>
        <w:gridCol w:w="992"/>
        <w:gridCol w:w="851"/>
        <w:gridCol w:w="709"/>
        <w:gridCol w:w="1133"/>
        <w:gridCol w:w="1134"/>
        <w:gridCol w:w="1417"/>
        <w:gridCol w:w="1134"/>
        <w:gridCol w:w="567"/>
      </w:tblGrid>
      <w:tr w:rsidR="00F334D9" w:rsidRPr="00CC14A2" w:rsidTr="002B5A42">
        <w:tc>
          <w:tcPr>
            <w:tcW w:w="284" w:type="dxa"/>
            <w:tcBorders>
              <w:top w:val="single" w:sz="4" w:space="0" w:color="auto"/>
              <w:bottom w:val="single" w:sz="4" w:space="0" w:color="auto"/>
            </w:tcBorders>
          </w:tcPr>
          <w:p w:rsidR="00F334D9" w:rsidRPr="003669A4" w:rsidRDefault="00F334D9" w:rsidP="002B5A42">
            <w:pPr>
              <w:jc w:val="center"/>
              <w:rPr>
                <w:rFonts w:ascii="Times New Roman" w:hAnsi="Times New Roman" w:cs="Times New Roman"/>
                <w:b/>
                <w:sz w:val="18"/>
                <w:szCs w:val="18"/>
              </w:rPr>
            </w:pPr>
            <w:r w:rsidRPr="003669A4">
              <w:rPr>
                <w:rFonts w:ascii="Times New Roman" w:hAnsi="Times New Roman" w:cs="Times New Roman"/>
                <w:b/>
                <w:sz w:val="18"/>
                <w:szCs w:val="18"/>
              </w:rPr>
              <w:t>F</w:t>
            </w:r>
          </w:p>
        </w:tc>
        <w:tc>
          <w:tcPr>
            <w:tcW w:w="992" w:type="dxa"/>
            <w:tcBorders>
              <w:top w:val="single" w:sz="4" w:space="0" w:color="auto"/>
              <w:bottom w:val="single" w:sz="4" w:space="0" w:color="auto"/>
            </w:tcBorders>
          </w:tcPr>
          <w:p w:rsidR="00F334D9" w:rsidRPr="003669A4" w:rsidRDefault="00F334D9" w:rsidP="002B5A42">
            <w:pPr>
              <w:jc w:val="center"/>
              <w:rPr>
                <w:rFonts w:ascii="Times New Roman" w:hAnsi="Times New Roman" w:cs="Times New Roman"/>
                <w:b/>
                <w:sz w:val="18"/>
                <w:szCs w:val="18"/>
              </w:rPr>
            </w:pPr>
            <w:r w:rsidRPr="003669A4">
              <w:rPr>
                <w:rFonts w:ascii="Times New Roman" w:hAnsi="Times New Roman" w:cs="Times New Roman"/>
                <w:b/>
                <w:sz w:val="18"/>
                <w:szCs w:val="18"/>
              </w:rPr>
              <w:t>Chitosan</w:t>
            </w:r>
          </w:p>
          <w:p w:rsidR="00F334D9" w:rsidRPr="003669A4" w:rsidRDefault="00F334D9" w:rsidP="002B5A42">
            <w:pPr>
              <w:jc w:val="center"/>
              <w:rPr>
                <w:rFonts w:ascii="Times New Roman" w:hAnsi="Times New Roman" w:cs="Times New Roman"/>
                <w:b/>
                <w:sz w:val="18"/>
                <w:szCs w:val="18"/>
              </w:rPr>
            </w:pPr>
            <w:r w:rsidRPr="003669A4">
              <w:rPr>
                <w:rFonts w:ascii="Times New Roman" w:hAnsi="Times New Roman" w:cs="Times New Roman"/>
                <w:b/>
                <w:sz w:val="18"/>
                <w:szCs w:val="18"/>
              </w:rPr>
              <w:t>(b/v)</w:t>
            </w:r>
          </w:p>
        </w:tc>
        <w:tc>
          <w:tcPr>
            <w:tcW w:w="992" w:type="dxa"/>
            <w:tcBorders>
              <w:top w:val="single" w:sz="4" w:space="0" w:color="auto"/>
              <w:bottom w:val="single" w:sz="4" w:space="0" w:color="auto"/>
            </w:tcBorders>
          </w:tcPr>
          <w:p w:rsidR="00F334D9" w:rsidRPr="003669A4" w:rsidRDefault="00F334D9" w:rsidP="002B5A42">
            <w:pPr>
              <w:jc w:val="center"/>
              <w:rPr>
                <w:rFonts w:ascii="Times New Roman" w:hAnsi="Times New Roman" w:cs="Times New Roman"/>
                <w:b/>
                <w:sz w:val="18"/>
                <w:szCs w:val="18"/>
              </w:rPr>
            </w:pPr>
            <w:proofErr w:type="spellStart"/>
            <w:r w:rsidRPr="003669A4">
              <w:rPr>
                <w:rFonts w:ascii="Times New Roman" w:hAnsi="Times New Roman" w:cs="Times New Roman"/>
                <w:b/>
                <w:sz w:val="18"/>
                <w:szCs w:val="18"/>
              </w:rPr>
              <w:t>Gelatine</w:t>
            </w:r>
            <w:proofErr w:type="spellEnd"/>
          </w:p>
          <w:p w:rsidR="00F334D9" w:rsidRPr="003669A4" w:rsidRDefault="00F334D9" w:rsidP="002B5A42">
            <w:pPr>
              <w:jc w:val="center"/>
              <w:rPr>
                <w:rFonts w:ascii="Times New Roman" w:hAnsi="Times New Roman" w:cs="Times New Roman"/>
                <w:b/>
                <w:sz w:val="18"/>
                <w:szCs w:val="18"/>
              </w:rPr>
            </w:pPr>
            <w:r w:rsidRPr="003669A4">
              <w:rPr>
                <w:rFonts w:ascii="Times New Roman" w:hAnsi="Times New Roman" w:cs="Times New Roman"/>
                <w:b/>
                <w:sz w:val="18"/>
                <w:szCs w:val="18"/>
              </w:rPr>
              <w:t xml:space="preserve"> (b/v)</w:t>
            </w:r>
          </w:p>
        </w:tc>
        <w:tc>
          <w:tcPr>
            <w:tcW w:w="851" w:type="dxa"/>
            <w:tcBorders>
              <w:top w:val="single" w:sz="4" w:space="0" w:color="auto"/>
              <w:bottom w:val="single" w:sz="4" w:space="0" w:color="auto"/>
            </w:tcBorders>
          </w:tcPr>
          <w:p w:rsidR="00F334D9" w:rsidRPr="003669A4" w:rsidRDefault="00F334D9" w:rsidP="002B5A42">
            <w:pPr>
              <w:jc w:val="center"/>
              <w:rPr>
                <w:rFonts w:ascii="Times New Roman" w:hAnsi="Times New Roman" w:cs="Times New Roman"/>
                <w:b/>
                <w:sz w:val="18"/>
                <w:szCs w:val="18"/>
              </w:rPr>
            </w:pPr>
            <w:r w:rsidRPr="003669A4">
              <w:rPr>
                <w:rFonts w:ascii="Times New Roman" w:hAnsi="Times New Roman" w:cs="Times New Roman"/>
                <w:b/>
                <w:sz w:val="18"/>
                <w:szCs w:val="18"/>
              </w:rPr>
              <w:t xml:space="preserve">TPP </w:t>
            </w:r>
          </w:p>
          <w:p w:rsidR="00F334D9" w:rsidRPr="003669A4" w:rsidRDefault="00F334D9" w:rsidP="002B5A42">
            <w:pPr>
              <w:ind w:left="-108" w:firstLine="108"/>
              <w:jc w:val="center"/>
              <w:rPr>
                <w:rFonts w:ascii="Times New Roman" w:hAnsi="Times New Roman" w:cs="Times New Roman"/>
                <w:b/>
                <w:sz w:val="18"/>
                <w:szCs w:val="18"/>
              </w:rPr>
            </w:pPr>
            <w:r w:rsidRPr="003669A4">
              <w:rPr>
                <w:rFonts w:ascii="Times New Roman" w:hAnsi="Times New Roman" w:cs="Times New Roman"/>
                <w:b/>
                <w:sz w:val="18"/>
                <w:szCs w:val="18"/>
              </w:rPr>
              <w:t>(b/v)</w:t>
            </w:r>
          </w:p>
        </w:tc>
        <w:tc>
          <w:tcPr>
            <w:tcW w:w="709" w:type="dxa"/>
            <w:tcBorders>
              <w:top w:val="single" w:sz="4" w:space="0" w:color="auto"/>
              <w:bottom w:val="single" w:sz="4" w:space="0" w:color="auto"/>
            </w:tcBorders>
          </w:tcPr>
          <w:p w:rsidR="00F334D9" w:rsidRPr="003669A4" w:rsidRDefault="00F334D9" w:rsidP="002B5A42">
            <w:pPr>
              <w:jc w:val="center"/>
              <w:rPr>
                <w:rFonts w:ascii="Times New Roman" w:hAnsi="Times New Roman" w:cs="Times New Roman"/>
                <w:b/>
                <w:sz w:val="18"/>
                <w:szCs w:val="18"/>
              </w:rPr>
            </w:pPr>
            <w:r w:rsidRPr="003669A4">
              <w:rPr>
                <w:rFonts w:ascii="Times New Roman" w:hAnsi="Times New Roman" w:cs="Times New Roman"/>
                <w:b/>
                <w:sz w:val="18"/>
                <w:szCs w:val="18"/>
              </w:rPr>
              <w:t xml:space="preserve">EG </w:t>
            </w:r>
          </w:p>
          <w:p w:rsidR="00F334D9" w:rsidRPr="003669A4" w:rsidRDefault="00F334D9" w:rsidP="002B5A42">
            <w:pPr>
              <w:jc w:val="center"/>
              <w:rPr>
                <w:rFonts w:ascii="Times New Roman" w:hAnsi="Times New Roman" w:cs="Times New Roman"/>
                <w:b/>
                <w:sz w:val="18"/>
                <w:szCs w:val="18"/>
              </w:rPr>
            </w:pPr>
            <w:r w:rsidRPr="003669A4">
              <w:rPr>
                <w:rFonts w:ascii="Times New Roman" w:hAnsi="Times New Roman" w:cs="Times New Roman"/>
                <w:b/>
                <w:sz w:val="18"/>
                <w:szCs w:val="18"/>
              </w:rPr>
              <w:t>(v/v)</w:t>
            </w:r>
          </w:p>
        </w:tc>
        <w:tc>
          <w:tcPr>
            <w:tcW w:w="1133" w:type="dxa"/>
            <w:tcBorders>
              <w:top w:val="single" w:sz="4" w:space="0" w:color="auto"/>
              <w:bottom w:val="single" w:sz="4" w:space="0" w:color="auto"/>
            </w:tcBorders>
          </w:tcPr>
          <w:p w:rsidR="00F334D9" w:rsidRPr="003669A4" w:rsidRDefault="00F334D9" w:rsidP="002B5A42">
            <w:pPr>
              <w:jc w:val="center"/>
              <w:rPr>
                <w:rFonts w:ascii="Times New Roman" w:hAnsi="Times New Roman" w:cs="Times New Roman"/>
                <w:b/>
                <w:sz w:val="18"/>
                <w:szCs w:val="18"/>
              </w:rPr>
            </w:pPr>
            <w:r w:rsidRPr="003669A4">
              <w:rPr>
                <w:rFonts w:ascii="Times New Roman" w:hAnsi="Times New Roman" w:cs="Times New Roman"/>
                <w:b/>
                <w:sz w:val="18"/>
                <w:szCs w:val="18"/>
              </w:rPr>
              <w:t xml:space="preserve">AA </w:t>
            </w:r>
          </w:p>
          <w:p w:rsidR="00F334D9" w:rsidRPr="003669A4" w:rsidRDefault="00F334D9" w:rsidP="002B5A42">
            <w:pPr>
              <w:jc w:val="center"/>
              <w:rPr>
                <w:rFonts w:ascii="Times New Roman" w:hAnsi="Times New Roman" w:cs="Times New Roman"/>
                <w:b/>
                <w:sz w:val="18"/>
                <w:szCs w:val="18"/>
              </w:rPr>
            </w:pPr>
            <w:r w:rsidRPr="003669A4">
              <w:rPr>
                <w:rFonts w:ascii="Times New Roman" w:hAnsi="Times New Roman" w:cs="Times New Roman"/>
                <w:b/>
                <w:sz w:val="18"/>
                <w:szCs w:val="18"/>
              </w:rPr>
              <w:t>(70%v/v)</w:t>
            </w:r>
          </w:p>
        </w:tc>
        <w:tc>
          <w:tcPr>
            <w:tcW w:w="1134" w:type="dxa"/>
            <w:tcBorders>
              <w:top w:val="single" w:sz="4" w:space="0" w:color="auto"/>
              <w:bottom w:val="single" w:sz="4" w:space="0" w:color="auto"/>
            </w:tcBorders>
          </w:tcPr>
          <w:p w:rsidR="00F334D9" w:rsidRPr="003669A4" w:rsidRDefault="00F334D9" w:rsidP="002B5A42">
            <w:pPr>
              <w:ind w:left="-249"/>
              <w:jc w:val="center"/>
              <w:rPr>
                <w:rFonts w:ascii="Times New Roman" w:hAnsi="Times New Roman" w:cs="Times New Roman"/>
                <w:b/>
                <w:sz w:val="18"/>
                <w:szCs w:val="18"/>
              </w:rPr>
            </w:pPr>
            <w:proofErr w:type="spellStart"/>
            <w:r w:rsidRPr="003669A4">
              <w:rPr>
                <w:rFonts w:ascii="Times New Roman" w:hAnsi="Times New Roman" w:cs="Times New Roman"/>
                <w:b/>
                <w:sz w:val="18"/>
                <w:szCs w:val="18"/>
              </w:rPr>
              <w:t>Asiaticoside</w:t>
            </w:r>
            <w:proofErr w:type="spellEnd"/>
          </w:p>
          <w:p w:rsidR="00F334D9" w:rsidRPr="003669A4" w:rsidRDefault="00F334D9" w:rsidP="002B5A42">
            <w:pPr>
              <w:jc w:val="center"/>
              <w:rPr>
                <w:rFonts w:ascii="Times New Roman" w:hAnsi="Times New Roman" w:cs="Times New Roman"/>
                <w:b/>
                <w:sz w:val="18"/>
                <w:szCs w:val="18"/>
              </w:rPr>
            </w:pPr>
            <w:r w:rsidRPr="003669A4">
              <w:rPr>
                <w:rFonts w:ascii="Times New Roman" w:hAnsi="Times New Roman" w:cs="Times New Roman"/>
                <w:b/>
                <w:sz w:val="18"/>
                <w:szCs w:val="18"/>
              </w:rPr>
              <w:t>(b/v)</w:t>
            </w:r>
          </w:p>
        </w:tc>
        <w:tc>
          <w:tcPr>
            <w:tcW w:w="1417" w:type="dxa"/>
            <w:tcBorders>
              <w:top w:val="single" w:sz="4" w:space="0" w:color="auto"/>
              <w:bottom w:val="single" w:sz="4" w:space="0" w:color="auto"/>
            </w:tcBorders>
          </w:tcPr>
          <w:p w:rsidR="00F334D9" w:rsidRPr="003669A4" w:rsidRDefault="00F334D9" w:rsidP="002B5A42">
            <w:pPr>
              <w:jc w:val="center"/>
              <w:rPr>
                <w:rFonts w:ascii="Times New Roman" w:hAnsi="Times New Roman" w:cs="Times New Roman"/>
                <w:b/>
                <w:sz w:val="18"/>
                <w:szCs w:val="18"/>
              </w:rPr>
            </w:pPr>
            <w:r w:rsidRPr="003669A4">
              <w:rPr>
                <w:rFonts w:ascii="Times New Roman" w:hAnsi="Times New Roman" w:cs="Times New Roman"/>
                <w:b/>
                <w:sz w:val="18"/>
                <w:szCs w:val="18"/>
              </w:rPr>
              <w:t>Conductivity</w:t>
            </w:r>
          </w:p>
          <w:p w:rsidR="00F334D9" w:rsidRPr="003669A4" w:rsidRDefault="00F334D9" w:rsidP="002B5A42">
            <w:pPr>
              <w:jc w:val="center"/>
              <w:rPr>
                <w:rFonts w:ascii="Times New Roman" w:hAnsi="Times New Roman" w:cs="Times New Roman"/>
                <w:b/>
                <w:sz w:val="18"/>
                <w:szCs w:val="18"/>
              </w:rPr>
            </w:pPr>
            <w:proofErr w:type="spellStart"/>
            <w:r w:rsidRPr="003669A4">
              <w:rPr>
                <w:rFonts w:ascii="Times New Roman" w:hAnsi="Times New Roman" w:cs="Times New Roman"/>
                <w:b/>
                <w:i/>
                <w:iCs/>
                <w:sz w:val="18"/>
                <w:szCs w:val="18"/>
                <w:lang w:eastAsia="id-ID"/>
              </w:rPr>
              <w:t>μ</w:t>
            </w:r>
            <w:r w:rsidRPr="003669A4">
              <w:rPr>
                <w:rFonts w:ascii="Times New Roman" w:hAnsi="Times New Roman" w:cs="Times New Roman"/>
                <w:b/>
                <w:sz w:val="18"/>
                <w:szCs w:val="18"/>
                <w:lang w:eastAsia="id-ID"/>
              </w:rPr>
              <w:t>S</w:t>
            </w:r>
            <w:proofErr w:type="spellEnd"/>
            <w:r w:rsidRPr="003669A4">
              <w:rPr>
                <w:rFonts w:ascii="Times New Roman" w:hAnsi="Times New Roman" w:cs="Times New Roman"/>
                <w:b/>
                <w:sz w:val="18"/>
                <w:szCs w:val="18"/>
                <w:lang w:eastAsia="id-ID"/>
              </w:rPr>
              <w:t xml:space="preserve"> cm</w:t>
            </w:r>
            <w:r w:rsidRPr="003669A4">
              <w:rPr>
                <w:rFonts w:ascii="Times New Roman" w:eastAsia="MTSYN" w:hAnsi="Times New Roman" w:cs="Times New Roman"/>
                <w:b/>
                <w:sz w:val="18"/>
                <w:szCs w:val="18"/>
                <w:vertAlign w:val="superscript"/>
                <w:lang w:eastAsia="id-ID"/>
              </w:rPr>
              <w:t>−</w:t>
            </w:r>
            <w:r w:rsidRPr="003669A4">
              <w:rPr>
                <w:rFonts w:ascii="Times New Roman" w:hAnsi="Times New Roman" w:cs="Times New Roman"/>
                <w:b/>
                <w:sz w:val="18"/>
                <w:szCs w:val="18"/>
                <w:vertAlign w:val="superscript"/>
                <w:lang w:eastAsia="id-ID"/>
              </w:rPr>
              <w:t>1</w:t>
            </w:r>
          </w:p>
        </w:tc>
        <w:tc>
          <w:tcPr>
            <w:tcW w:w="1134" w:type="dxa"/>
            <w:tcBorders>
              <w:top w:val="single" w:sz="4" w:space="0" w:color="auto"/>
              <w:bottom w:val="single" w:sz="4" w:space="0" w:color="auto"/>
            </w:tcBorders>
          </w:tcPr>
          <w:p w:rsidR="00F334D9" w:rsidRPr="003669A4" w:rsidRDefault="00F334D9" w:rsidP="002B5A42">
            <w:pPr>
              <w:jc w:val="center"/>
              <w:rPr>
                <w:rFonts w:ascii="Times New Roman" w:hAnsi="Times New Roman" w:cs="Times New Roman"/>
                <w:b/>
                <w:sz w:val="18"/>
                <w:szCs w:val="18"/>
              </w:rPr>
            </w:pPr>
            <w:proofErr w:type="spellStart"/>
            <w:r w:rsidRPr="003669A4">
              <w:rPr>
                <w:rFonts w:ascii="Times New Roman" w:hAnsi="Times New Roman" w:cs="Times New Roman"/>
                <w:b/>
                <w:sz w:val="18"/>
                <w:szCs w:val="18"/>
              </w:rPr>
              <w:t>Viskosity</w:t>
            </w:r>
            <w:proofErr w:type="spellEnd"/>
          </w:p>
          <w:p w:rsidR="00F334D9" w:rsidRPr="003669A4" w:rsidRDefault="00F334D9" w:rsidP="002B5A42">
            <w:pPr>
              <w:jc w:val="center"/>
              <w:rPr>
                <w:rFonts w:ascii="Times New Roman" w:hAnsi="Times New Roman" w:cs="Times New Roman"/>
                <w:b/>
                <w:sz w:val="18"/>
                <w:szCs w:val="18"/>
              </w:rPr>
            </w:pPr>
            <w:proofErr w:type="spellStart"/>
            <w:r w:rsidRPr="003669A4">
              <w:rPr>
                <w:rFonts w:ascii="Times New Roman" w:hAnsi="Times New Roman" w:cs="Times New Roman"/>
                <w:b/>
                <w:sz w:val="18"/>
                <w:szCs w:val="18"/>
              </w:rPr>
              <w:t>mPas</w:t>
            </w:r>
            <w:proofErr w:type="spellEnd"/>
          </w:p>
        </w:tc>
        <w:tc>
          <w:tcPr>
            <w:tcW w:w="567" w:type="dxa"/>
            <w:tcBorders>
              <w:top w:val="single" w:sz="4" w:space="0" w:color="auto"/>
              <w:bottom w:val="single" w:sz="4" w:space="0" w:color="auto"/>
            </w:tcBorders>
          </w:tcPr>
          <w:p w:rsidR="00F334D9" w:rsidRPr="003669A4" w:rsidRDefault="00F334D9" w:rsidP="002B5A42">
            <w:pPr>
              <w:jc w:val="center"/>
              <w:rPr>
                <w:rFonts w:ascii="Times New Roman" w:hAnsi="Times New Roman" w:cs="Times New Roman"/>
                <w:b/>
                <w:sz w:val="18"/>
                <w:szCs w:val="18"/>
              </w:rPr>
            </w:pPr>
            <w:r w:rsidRPr="003669A4">
              <w:rPr>
                <w:rFonts w:ascii="Times New Roman" w:hAnsi="Times New Roman" w:cs="Times New Roman"/>
                <w:b/>
                <w:sz w:val="18"/>
                <w:szCs w:val="18"/>
              </w:rPr>
              <w:t>pH</w:t>
            </w:r>
          </w:p>
        </w:tc>
      </w:tr>
      <w:tr w:rsidR="00F334D9" w:rsidRPr="00CC14A2" w:rsidTr="002B5A42">
        <w:tc>
          <w:tcPr>
            <w:tcW w:w="284" w:type="dxa"/>
            <w:tcBorders>
              <w:top w:val="single" w:sz="4" w:space="0" w:color="auto"/>
            </w:tcBorders>
          </w:tcPr>
          <w:p w:rsidR="00F334D9" w:rsidRPr="00CC14A2" w:rsidRDefault="00F334D9" w:rsidP="002B5A42">
            <w:pPr>
              <w:spacing w:before="120"/>
              <w:jc w:val="center"/>
              <w:rPr>
                <w:rFonts w:ascii="Times New Roman" w:hAnsi="Times New Roman" w:cs="Times New Roman"/>
                <w:szCs w:val="20"/>
              </w:rPr>
            </w:pPr>
            <w:r w:rsidRPr="00CC14A2">
              <w:rPr>
                <w:rFonts w:ascii="Times New Roman" w:hAnsi="Times New Roman" w:cs="Times New Roman"/>
                <w:szCs w:val="20"/>
              </w:rPr>
              <w:t>A</w:t>
            </w:r>
          </w:p>
        </w:tc>
        <w:tc>
          <w:tcPr>
            <w:tcW w:w="992" w:type="dxa"/>
            <w:tcBorders>
              <w:top w:val="single" w:sz="4" w:space="0" w:color="auto"/>
            </w:tcBorders>
          </w:tcPr>
          <w:p w:rsidR="00F334D9" w:rsidRPr="00CC14A2" w:rsidRDefault="00F334D9" w:rsidP="002B5A42">
            <w:pPr>
              <w:spacing w:before="120"/>
              <w:jc w:val="center"/>
              <w:rPr>
                <w:rFonts w:ascii="Times New Roman" w:hAnsi="Times New Roman" w:cs="Times New Roman"/>
                <w:szCs w:val="20"/>
              </w:rPr>
            </w:pPr>
            <w:r w:rsidRPr="00CC14A2">
              <w:rPr>
                <w:rFonts w:ascii="Times New Roman" w:hAnsi="Times New Roman" w:cs="Times New Roman"/>
                <w:szCs w:val="20"/>
              </w:rPr>
              <w:t>0.5 %</w:t>
            </w:r>
          </w:p>
        </w:tc>
        <w:tc>
          <w:tcPr>
            <w:tcW w:w="992" w:type="dxa"/>
            <w:tcBorders>
              <w:top w:val="single" w:sz="4" w:space="0" w:color="auto"/>
            </w:tcBorders>
          </w:tcPr>
          <w:p w:rsidR="00F334D9" w:rsidRPr="00CC14A2" w:rsidRDefault="00F334D9" w:rsidP="002B5A42">
            <w:pPr>
              <w:spacing w:before="120"/>
              <w:jc w:val="center"/>
              <w:rPr>
                <w:rFonts w:ascii="Times New Roman" w:hAnsi="Times New Roman" w:cs="Times New Roman"/>
                <w:szCs w:val="20"/>
              </w:rPr>
            </w:pPr>
            <w:r w:rsidRPr="00CC14A2">
              <w:rPr>
                <w:rFonts w:ascii="Times New Roman" w:hAnsi="Times New Roman" w:cs="Times New Roman"/>
                <w:szCs w:val="20"/>
              </w:rPr>
              <w:t>22 %</w:t>
            </w:r>
          </w:p>
        </w:tc>
        <w:tc>
          <w:tcPr>
            <w:tcW w:w="851" w:type="dxa"/>
            <w:tcBorders>
              <w:top w:val="single" w:sz="4" w:space="0" w:color="auto"/>
            </w:tcBorders>
          </w:tcPr>
          <w:p w:rsidR="00F334D9" w:rsidRPr="00CC14A2" w:rsidRDefault="00F334D9" w:rsidP="002B5A42">
            <w:pPr>
              <w:spacing w:before="120"/>
              <w:jc w:val="center"/>
              <w:rPr>
                <w:rFonts w:ascii="Times New Roman" w:hAnsi="Times New Roman" w:cs="Times New Roman"/>
                <w:szCs w:val="20"/>
              </w:rPr>
            </w:pPr>
            <w:r w:rsidRPr="00CC14A2">
              <w:rPr>
                <w:rFonts w:ascii="Times New Roman" w:hAnsi="Times New Roman" w:cs="Times New Roman"/>
                <w:szCs w:val="20"/>
              </w:rPr>
              <w:t>0.1%</w:t>
            </w:r>
          </w:p>
        </w:tc>
        <w:tc>
          <w:tcPr>
            <w:tcW w:w="709" w:type="dxa"/>
            <w:tcBorders>
              <w:top w:val="single" w:sz="4" w:space="0" w:color="auto"/>
            </w:tcBorders>
          </w:tcPr>
          <w:p w:rsidR="00F334D9" w:rsidRPr="00CC14A2" w:rsidRDefault="00F334D9" w:rsidP="002B5A42">
            <w:pPr>
              <w:spacing w:before="120"/>
              <w:jc w:val="center"/>
              <w:rPr>
                <w:rFonts w:ascii="Times New Roman" w:hAnsi="Times New Roman" w:cs="Times New Roman"/>
                <w:szCs w:val="20"/>
              </w:rPr>
            </w:pPr>
            <w:r w:rsidRPr="00CC14A2">
              <w:rPr>
                <w:rFonts w:ascii="Times New Roman" w:hAnsi="Times New Roman" w:cs="Times New Roman"/>
                <w:szCs w:val="20"/>
              </w:rPr>
              <w:t>5 %</w:t>
            </w:r>
          </w:p>
        </w:tc>
        <w:tc>
          <w:tcPr>
            <w:tcW w:w="1133" w:type="dxa"/>
            <w:tcBorders>
              <w:top w:val="single" w:sz="4" w:space="0" w:color="auto"/>
            </w:tcBorders>
          </w:tcPr>
          <w:p w:rsidR="00F334D9" w:rsidRPr="00CC14A2" w:rsidRDefault="00F334D9" w:rsidP="002B5A42">
            <w:pPr>
              <w:spacing w:before="120"/>
              <w:jc w:val="center"/>
              <w:rPr>
                <w:rFonts w:ascii="Times New Roman" w:hAnsi="Times New Roman" w:cs="Times New Roman"/>
                <w:szCs w:val="20"/>
              </w:rPr>
            </w:pPr>
            <w:r w:rsidRPr="00CC14A2">
              <w:rPr>
                <w:rFonts w:ascii="Times New Roman" w:hAnsi="Times New Roman" w:cs="Times New Roman"/>
                <w:szCs w:val="20"/>
              </w:rPr>
              <w:t>70%</w:t>
            </w:r>
          </w:p>
        </w:tc>
        <w:tc>
          <w:tcPr>
            <w:tcW w:w="1134" w:type="dxa"/>
            <w:tcBorders>
              <w:top w:val="single" w:sz="4" w:space="0" w:color="auto"/>
            </w:tcBorders>
          </w:tcPr>
          <w:p w:rsidR="00F334D9" w:rsidRPr="00CC14A2" w:rsidRDefault="00F334D9" w:rsidP="002B5A42">
            <w:pPr>
              <w:spacing w:before="120"/>
              <w:jc w:val="center"/>
              <w:rPr>
                <w:rFonts w:ascii="Times New Roman" w:hAnsi="Times New Roman" w:cs="Times New Roman"/>
                <w:szCs w:val="20"/>
              </w:rPr>
            </w:pPr>
            <w:r w:rsidRPr="00CC14A2">
              <w:rPr>
                <w:rFonts w:ascii="Times New Roman" w:hAnsi="Times New Roman" w:cs="Times New Roman"/>
                <w:szCs w:val="20"/>
              </w:rPr>
              <w:t>7.5%</w:t>
            </w:r>
          </w:p>
        </w:tc>
        <w:tc>
          <w:tcPr>
            <w:tcW w:w="1417" w:type="dxa"/>
            <w:tcBorders>
              <w:top w:val="single" w:sz="4" w:space="0" w:color="auto"/>
            </w:tcBorders>
          </w:tcPr>
          <w:p w:rsidR="00F334D9" w:rsidRPr="00CC14A2" w:rsidRDefault="00F334D9" w:rsidP="002B5A42">
            <w:pPr>
              <w:spacing w:before="120"/>
              <w:jc w:val="center"/>
              <w:rPr>
                <w:rFonts w:ascii="Times New Roman" w:hAnsi="Times New Roman" w:cs="Times New Roman"/>
                <w:szCs w:val="20"/>
              </w:rPr>
            </w:pPr>
            <w:r w:rsidRPr="00CC14A2">
              <w:rPr>
                <w:rFonts w:ascii="Times New Roman" w:hAnsi="Times New Roman" w:cs="Times New Roman"/>
                <w:szCs w:val="20"/>
              </w:rPr>
              <w:t>2060</w:t>
            </w:r>
            <w:r w:rsidRPr="00CC14A2">
              <w:rPr>
                <w:rFonts w:ascii="Times New Roman" w:hAnsi="Times New Roman" w:cs="Times New Roman"/>
                <w:i/>
                <w:iCs/>
                <w:szCs w:val="20"/>
                <w:lang w:eastAsia="id-ID"/>
              </w:rPr>
              <w:t xml:space="preserve"> </w:t>
            </w:r>
          </w:p>
        </w:tc>
        <w:tc>
          <w:tcPr>
            <w:tcW w:w="1134" w:type="dxa"/>
            <w:tcBorders>
              <w:top w:val="single" w:sz="4" w:space="0" w:color="auto"/>
            </w:tcBorders>
          </w:tcPr>
          <w:p w:rsidR="00F334D9" w:rsidRPr="00CC14A2" w:rsidRDefault="00F334D9" w:rsidP="002B5A42">
            <w:pPr>
              <w:spacing w:before="120"/>
              <w:jc w:val="center"/>
              <w:rPr>
                <w:rFonts w:ascii="Times New Roman" w:hAnsi="Times New Roman" w:cs="Times New Roman"/>
                <w:szCs w:val="20"/>
              </w:rPr>
            </w:pPr>
            <w:r w:rsidRPr="00CC14A2">
              <w:rPr>
                <w:rFonts w:ascii="Times New Roman" w:hAnsi="Times New Roman" w:cs="Times New Roman"/>
                <w:szCs w:val="20"/>
              </w:rPr>
              <w:t>430</w:t>
            </w:r>
          </w:p>
        </w:tc>
        <w:tc>
          <w:tcPr>
            <w:tcW w:w="567" w:type="dxa"/>
            <w:tcBorders>
              <w:top w:val="single" w:sz="4" w:space="0" w:color="auto"/>
            </w:tcBorders>
          </w:tcPr>
          <w:p w:rsidR="00F334D9" w:rsidRPr="00CC14A2" w:rsidRDefault="00F334D9" w:rsidP="002B5A42">
            <w:pPr>
              <w:spacing w:before="120"/>
              <w:jc w:val="center"/>
              <w:rPr>
                <w:rFonts w:ascii="Times New Roman" w:hAnsi="Times New Roman" w:cs="Times New Roman"/>
                <w:szCs w:val="20"/>
              </w:rPr>
            </w:pPr>
            <w:r w:rsidRPr="00CC14A2">
              <w:rPr>
                <w:rFonts w:ascii="Times New Roman" w:hAnsi="Times New Roman" w:cs="Times New Roman"/>
                <w:szCs w:val="20"/>
              </w:rPr>
              <w:t>3</w:t>
            </w:r>
          </w:p>
        </w:tc>
      </w:tr>
      <w:tr w:rsidR="00F334D9" w:rsidRPr="00CC14A2" w:rsidTr="002B5A42">
        <w:tc>
          <w:tcPr>
            <w:tcW w:w="284" w:type="dxa"/>
          </w:tcPr>
          <w:p w:rsidR="00F334D9" w:rsidRPr="00CC14A2" w:rsidRDefault="00F334D9" w:rsidP="002B5A42">
            <w:pPr>
              <w:spacing w:before="120"/>
              <w:jc w:val="center"/>
              <w:rPr>
                <w:rFonts w:ascii="Times New Roman" w:hAnsi="Times New Roman" w:cs="Times New Roman"/>
                <w:szCs w:val="20"/>
              </w:rPr>
            </w:pPr>
            <w:r w:rsidRPr="00CC14A2">
              <w:rPr>
                <w:rFonts w:ascii="Times New Roman" w:hAnsi="Times New Roman" w:cs="Times New Roman"/>
                <w:szCs w:val="20"/>
              </w:rPr>
              <w:t>B</w:t>
            </w:r>
          </w:p>
        </w:tc>
        <w:tc>
          <w:tcPr>
            <w:tcW w:w="992" w:type="dxa"/>
          </w:tcPr>
          <w:p w:rsidR="00F334D9" w:rsidRPr="00CC14A2" w:rsidRDefault="00F334D9" w:rsidP="002B5A42">
            <w:pPr>
              <w:spacing w:before="120"/>
              <w:jc w:val="center"/>
              <w:rPr>
                <w:rFonts w:ascii="Times New Roman" w:hAnsi="Times New Roman" w:cs="Times New Roman"/>
                <w:szCs w:val="20"/>
              </w:rPr>
            </w:pPr>
            <w:r w:rsidRPr="00CC14A2">
              <w:rPr>
                <w:rFonts w:ascii="Times New Roman" w:hAnsi="Times New Roman" w:cs="Times New Roman"/>
                <w:szCs w:val="20"/>
              </w:rPr>
              <w:t>0.5 %</w:t>
            </w:r>
          </w:p>
        </w:tc>
        <w:tc>
          <w:tcPr>
            <w:tcW w:w="992" w:type="dxa"/>
          </w:tcPr>
          <w:p w:rsidR="00F334D9" w:rsidRPr="00CC14A2" w:rsidRDefault="00F334D9" w:rsidP="002B5A42">
            <w:pPr>
              <w:spacing w:before="120"/>
              <w:jc w:val="center"/>
              <w:rPr>
                <w:rFonts w:ascii="Times New Roman" w:hAnsi="Times New Roman" w:cs="Times New Roman"/>
                <w:szCs w:val="20"/>
              </w:rPr>
            </w:pPr>
            <w:r w:rsidRPr="00CC14A2">
              <w:rPr>
                <w:rFonts w:ascii="Times New Roman" w:hAnsi="Times New Roman" w:cs="Times New Roman"/>
                <w:szCs w:val="20"/>
              </w:rPr>
              <w:t>22 %</w:t>
            </w:r>
          </w:p>
        </w:tc>
        <w:tc>
          <w:tcPr>
            <w:tcW w:w="851" w:type="dxa"/>
          </w:tcPr>
          <w:p w:rsidR="00F334D9" w:rsidRPr="00CC14A2" w:rsidRDefault="00F334D9" w:rsidP="002B5A42">
            <w:pPr>
              <w:spacing w:before="120"/>
              <w:jc w:val="center"/>
              <w:rPr>
                <w:rFonts w:ascii="Times New Roman" w:hAnsi="Times New Roman" w:cs="Times New Roman"/>
                <w:szCs w:val="20"/>
              </w:rPr>
            </w:pPr>
            <w:r w:rsidRPr="00CC14A2">
              <w:rPr>
                <w:rFonts w:ascii="Times New Roman" w:hAnsi="Times New Roman" w:cs="Times New Roman"/>
                <w:szCs w:val="20"/>
              </w:rPr>
              <w:t>0.25%</w:t>
            </w:r>
          </w:p>
        </w:tc>
        <w:tc>
          <w:tcPr>
            <w:tcW w:w="709" w:type="dxa"/>
          </w:tcPr>
          <w:p w:rsidR="00F334D9" w:rsidRPr="00CC14A2" w:rsidRDefault="00F334D9" w:rsidP="002B5A42">
            <w:pPr>
              <w:spacing w:before="120"/>
              <w:jc w:val="center"/>
              <w:rPr>
                <w:rFonts w:ascii="Times New Roman" w:hAnsi="Times New Roman" w:cs="Times New Roman"/>
                <w:szCs w:val="20"/>
              </w:rPr>
            </w:pPr>
            <w:r w:rsidRPr="00CC14A2">
              <w:rPr>
                <w:rFonts w:ascii="Times New Roman" w:hAnsi="Times New Roman" w:cs="Times New Roman"/>
                <w:szCs w:val="20"/>
              </w:rPr>
              <w:t>5 %</w:t>
            </w:r>
          </w:p>
        </w:tc>
        <w:tc>
          <w:tcPr>
            <w:tcW w:w="1133" w:type="dxa"/>
          </w:tcPr>
          <w:p w:rsidR="00F334D9" w:rsidRPr="00CC14A2" w:rsidRDefault="00F334D9" w:rsidP="002B5A42">
            <w:pPr>
              <w:spacing w:before="120"/>
              <w:jc w:val="center"/>
              <w:rPr>
                <w:rFonts w:ascii="Times New Roman" w:hAnsi="Times New Roman" w:cs="Times New Roman"/>
                <w:szCs w:val="20"/>
              </w:rPr>
            </w:pPr>
            <w:r w:rsidRPr="00CC14A2">
              <w:rPr>
                <w:rFonts w:ascii="Times New Roman" w:hAnsi="Times New Roman" w:cs="Times New Roman"/>
                <w:szCs w:val="20"/>
              </w:rPr>
              <w:t>70%</w:t>
            </w:r>
          </w:p>
        </w:tc>
        <w:tc>
          <w:tcPr>
            <w:tcW w:w="1134" w:type="dxa"/>
          </w:tcPr>
          <w:p w:rsidR="00F334D9" w:rsidRPr="00CC14A2" w:rsidRDefault="00F334D9" w:rsidP="002B5A42">
            <w:pPr>
              <w:spacing w:before="120"/>
              <w:jc w:val="center"/>
              <w:rPr>
                <w:rFonts w:ascii="Times New Roman" w:hAnsi="Times New Roman" w:cs="Times New Roman"/>
                <w:szCs w:val="20"/>
              </w:rPr>
            </w:pPr>
            <w:r w:rsidRPr="00CC14A2">
              <w:rPr>
                <w:rFonts w:ascii="Times New Roman" w:hAnsi="Times New Roman" w:cs="Times New Roman"/>
                <w:szCs w:val="20"/>
              </w:rPr>
              <w:t>7.5%</w:t>
            </w:r>
          </w:p>
        </w:tc>
        <w:tc>
          <w:tcPr>
            <w:tcW w:w="1417" w:type="dxa"/>
          </w:tcPr>
          <w:p w:rsidR="00F334D9" w:rsidRPr="00CC14A2" w:rsidRDefault="00F334D9" w:rsidP="002B5A42">
            <w:pPr>
              <w:spacing w:before="120"/>
              <w:jc w:val="center"/>
              <w:rPr>
                <w:rFonts w:ascii="Times New Roman" w:hAnsi="Times New Roman" w:cs="Times New Roman"/>
                <w:szCs w:val="20"/>
              </w:rPr>
            </w:pPr>
            <w:r w:rsidRPr="00CC14A2">
              <w:rPr>
                <w:rFonts w:ascii="Times New Roman" w:hAnsi="Times New Roman" w:cs="Times New Roman"/>
                <w:szCs w:val="20"/>
              </w:rPr>
              <w:t>2260</w:t>
            </w:r>
          </w:p>
        </w:tc>
        <w:tc>
          <w:tcPr>
            <w:tcW w:w="1134" w:type="dxa"/>
          </w:tcPr>
          <w:p w:rsidR="00F334D9" w:rsidRPr="00CC14A2" w:rsidRDefault="00F334D9" w:rsidP="002B5A42">
            <w:pPr>
              <w:spacing w:before="120"/>
              <w:jc w:val="center"/>
              <w:rPr>
                <w:rFonts w:ascii="Times New Roman" w:hAnsi="Times New Roman" w:cs="Times New Roman"/>
                <w:szCs w:val="20"/>
              </w:rPr>
            </w:pPr>
            <w:r w:rsidRPr="00CC14A2">
              <w:rPr>
                <w:rFonts w:ascii="Times New Roman" w:hAnsi="Times New Roman" w:cs="Times New Roman"/>
                <w:szCs w:val="20"/>
              </w:rPr>
              <w:t>455</w:t>
            </w:r>
          </w:p>
        </w:tc>
        <w:tc>
          <w:tcPr>
            <w:tcW w:w="567" w:type="dxa"/>
          </w:tcPr>
          <w:p w:rsidR="00F334D9" w:rsidRPr="00CC14A2" w:rsidRDefault="00F334D9" w:rsidP="002B5A42">
            <w:pPr>
              <w:spacing w:before="120"/>
              <w:jc w:val="center"/>
              <w:rPr>
                <w:rFonts w:ascii="Times New Roman" w:hAnsi="Times New Roman" w:cs="Times New Roman"/>
                <w:szCs w:val="20"/>
              </w:rPr>
            </w:pPr>
            <w:r w:rsidRPr="00CC14A2">
              <w:rPr>
                <w:rFonts w:ascii="Times New Roman" w:hAnsi="Times New Roman" w:cs="Times New Roman"/>
                <w:szCs w:val="20"/>
              </w:rPr>
              <w:t>3.2</w:t>
            </w:r>
          </w:p>
        </w:tc>
      </w:tr>
      <w:tr w:rsidR="00F334D9" w:rsidRPr="00CC14A2" w:rsidTr="002B5A42">
        <w:tc>
          <w:tcPr>
            <w:tcW w:w="284" w:type="dxa"/>
          </w:tcPr>
          <w:p w:rsidR="00F334D9" w:rsidRPr="00CC14A2" w:rsidRDefault="00F334D9" w:rsidP="002B5A42">
            <w:pPr>
              <w:spacing w:before="120"/>
              <w:jc w:val="center"/>
              <w:rPr>
                <w:rFonts w:ascii="Times New Roman" w:hAnsi="Times New Roman" w:cs="Times New Roman"/>
                <w:szCs w:val="20"/>
              </w:rPr>
            </w:pPr>
            <w:r w:rsidRPr="00CC14A2">
              <w:rPr>
                <w:rFonts w:ascii="Times New Roman" w:hAnsi="Times New Roman" w:cs="Times New Roman"/>
                <w:szCs w:val="20"/>
              </w:rPr>
              <w:t>C</w:t>
            </w:r>
          </w:p>
        </w:tc>
        <w:tc>
          <w:tcPr>
            <w:tcW w:w="992" w:type="dxa"/>
          </w:tcPr>
          <w:p w:rsidR="00F334D9" w:rsidRPr="00CC14A2" w:rsidRDefault="00F334D9" w:rsidP="002B5A42">
            <w:pPr>
              <w:spacing w:before="120"/>
              <w:jc w:val="center"/>
              <w:rPr>
                <w:rFonts w:ascii="Times New Roman" w:hAnsi="Times New Roman" w:cs="Times New Roman"/>
                <w:szCs w:val="20"/>
              </w:rPr>
            </w:pPr>
            <w:r w:rsidRPr="00CC14A2">
              <w:rPr>
                <w:rFonts w:ascii="Times New Roman" w:hAnsi="Times New Roman" w:cs="Times New Roman"/>
                <w:szCs w:val="20"/>
              </w:rPr>
              <w:t>0.5 %</w:t>
            </w:r>
          </w:p>
        </w:tc>
        <w:tc>
          <w:tcPr>
            <w:tcW w:w="992" w:type="dxa"/>
          </w:tcPr>
          <w:p w:rsidR="00F334D9" w:rsidRPr="00CC14A2" w:rsidRDefault="00F334D9" w:rsidP="002B5A42">
            <w:pPr>
              <w:spacing w:before="120"/>
              <w:jc w:val="center"/>
              <w:rPr>
                <w:rFonts w:ascii="Times New Roman" w:hAnsi="Times New Roman" w:cs="Times New Roman"/>
                <w:szCs w:val="20"/>
              </w:rPr>
            </w:pPr>
            <w:r w:rsidRPr="00CC14A2">
              <w:rPr>
                <w:rFonts w:ascii="Times New Roman" w:hAnsi="Times New Roman" w:cs="Times New Roman"/>
                <w:szCs w:val="20"/>
              </w:rPr>
              <w:t>22 %</w:t>
            </w:r>
          </w:p>
        </w:tc>
        <w:tc>
          <w:tcPr>
            <w:tcW w:w="851" w:type="dxa"/>
          </w:tcPr>
          <w:p w:rsidR="00F334D9" w:rsidRPr="00CC14A2" w:rsidRDefault="00F334D9" w:rsidP="002B5A42">
            <w:pPr>
              <w:spacing w:before="120"/>
              <w:jc w:val="center"/>
              <w:rPr>
                <w:rFonts w:ascii="Times New Roman" w:hAnsi="Times New Roman" w:cs="Times New Roman"/>
                <w:szCs w:val="20"/>
              </w:rPr>
            </w:pPr>
            <w:r w:rsidRPr="00CC14A2">
              <w:rPr>
                <w:rFonts w:ascii="Times New Roman" w:hAnsi="Times New Roman" w:cs="Times New Roman"/>
                <w:szCs w:val="20"/>
              </w:rPr>
              <w:t>0.5%</w:t>
            </w:r>
          </w:p>
        </w:tc>
        <w:tc>
          <w:tcPr>
            <w:tcW w:w="709" w:type="dxa"/>
          </w:tcPr>
          <w:p w:rsidR="00F334D9" w:rsidRPr="00CC14A2" w:rsidRDefault="00F334D9" w:rsidP="002B5A42">
            <w:pPr>
              <w:spacing w:before="120"/>
              <w:jc w:val="center"/>
              <w:rPr>
                <w:rFonts w:ascii="Times New Roman" w:hAnsi="Times New Roman" w:cs="Times New Roman"/>
                <w:szCs w:val="20"/>
              </w:rPr>
            </w:pPr>
            <w:r w:rsidRPr="00CC14A2">
              <w:rPr>
                <w:rFonts w:ascii="Times New Roman" w:hAnsi="Times New Roman" w:cs="Times New Roman"/>
                <w:szCs w:val="20"/>
              </w:rPr>
              <w:t>5 %</w:t>
            </w:r>
          </w:p>
        </w:tc>
        <w:tc>
          <w:tcPr>
            <w:tcW w:w="1133" w:type="dxa"/>
          </w:tcPr>
          <w:p w:rsidR="00F334D9" w:rsidRPr="00CC14A2" w:rsidRDefault="00F334D9" w:rsidP="002B5A42">
            <w:pPr>
              <w:spacing w:before="120"/>
              <w:jc w:val="center"/>
              <w:rPr>
                <w:rFonts w:ascii="Times New Roman" w:hAnsi="Times New Roman" w:cs="Times New Roman"/>
                <w:szCs w:val="20"/>
              </w:rPr>
            </w:pPr>
            <w:r w:rsidRPr="00CC14A2">
              <w:rPr>
                <w:rFonts w:ascii="Times New Roman" w:hAnsi="Times New Roman" w:cs="Times New Roman"/>
                <w:szCs w:val="20"/>
              </w:rPr>
              <w:t>70%</w:t>
            </w:r>
          </w:p>
        </w:tc>
        <w:tc>
          <w:tcPr>
            <w:tcW w:w="1134" w:type="dxa"/>
          </w:tcPr>
          <w:p w:rsidR="00F334D9" w:rsidRPr="00CC14A2" w:rsidRDefault="00F334D9" w:rsidP="002B5A42">
            <w:pPr>
              <w:spacing w:before="120"/>
              <w:jc w:val="center"/>
              <w:rPr>
                <w:rFonts w:ascii="Times New Roman" w:hAnsi="Times New Roman" w:cs="Times New Roman"/>
                <w:szCs w:val="20"/>
              </w:rPr>
            </w:pPr>
            <w:r w:rsidRPr="00CC14A2">
              <w:rPr>
                <w:rFonts w:ascii="Times New Roman" w:hAnsi="Times New Roman" w:cs="Times New Roman"/>
                <w:szCs w:val="20"/>
              </w:rPr>
              <w:t>7.5%</w:t>
            </w:r>
          </w:p>
        </w:tc>
        <w:tc>
          <w:tcPr>
            <w:tcW w:w="1417" w:type="dxa"/>
          </w:tcPr>
          <w:p w:rsidR="00F334D9" w:rsidRPr="00CC14A2" w:rsidRDefault="00F334D9" w:rsidP="002B5A42">
            <w:pPr>
              <w:spacing w:before="120"/>
              <w:jc w:val="center"/>
              <w:rPr>
                <w:rFonts w:ascii="Times New Roman" w:hAnsi="Times New Roman" w:cs="Times New Roman"/>
                <w:szCs w:val="20"/>
              </w:rPr>
            </w:pPr>
            <w:r w:rsidRPr="00CC14A2">
              <w:rPr>
                <w:rFonts w:ascii="Times New Roman" w:hAnsi="Times New Roman" w:cs="Times New Roman"/>
                <w:szCs w:val="20"/>
              </w:rPr>
              <w:t>2560</w:t>
            </w:r>
          </w:p>
        </w:tc>
        <w:tc>
          <w:tcPr>
            <w:tcW w:w="1134" w:type="dxa"/>
          </w:tcPr>
          <w:p w:rsidR="00F334D9" w:rsidRPr="00CC14A2" w:rsidRDefault="00F334D9" w:rsidP="002B5A42">
            <w:pPr>
              <w:spacing w:before="120"/>
              <w:jc w:val="center"/>
              <w:rPr>
                <w:rFonts w:ascii="Times New Roman" w:hAnsi="Times New Roman" w:cs="Times New Roman"/>
                <w:szCs w:val="20"/>
              </w:rPr>
            </w:pPr>
            <w:r w:rsidRPr="00CC14A2">
              <w:rPr>
                <w:rFonts w:ascii="Times New Roman" w:hAnsi="Times New Roman" w:cs="Times New Roman"/>
                <w:szCs w:val="20"/>
              </w:rPr>
              <w:t>460</w:t>
            </w:r>
          </w:p>
        </w:tc>
        <w:tc>
          <w:tcPr>
            <w:tcW w:w="567" w:type="dxa"/>
          </w:tcPr>
          <w:p w:rsidR="00F334D9" w:rsidRPr="00CC14A2" w:rsidRDefault="00F334D9" w:rsidP="002B5A42">
            <w:pPr>
              <w:spacing w:before="120"/>
              <w:jc w:val="center"/>
              <w:rPr>
                <w:rFonts w:ascii="Times New Roman" w:hAnsi="Times New Roman" w:cs="Times New Roman"/>
                <w:szCs w:val="20"/>
              </w:rPr>
            </w:pPr>
            <w:r w:rsidRPr="00CC14A2">
              <w:rPr>
                <w:rFonts w:ascii="Times New Roman" w:hAnsi="Times New Roman" w:cs="Times New Roman"/>
                <w:szCs w:val="20"/>
              </w:rPr>
              <w:t>3.4</w:t>
            </w:r>
          </w:p>
        </w:tc>
      </w:tr>
    </w:tbl>
    <w:p w:rsidR="00F334D9" w:rsidRPr="009E1231" w:rsidRDefault="00F334D9" w:rsidP="009E1231">
      <w:pPr>
        <w:tabs>
          <w:tab w:val="left" w:pos="0"/>
        </w:tabs>
        <w:spacing w:line="360" w:lineRule="auto"/>
        <w:jc w:val="left"/>
        <w:rPr>
          <w:rFonts w:ascii="Times New Roman" w:eastAsia="Times New Roman" w:hAnsi="Times New Roman" w:cs="Times New Roman"/>
          <w:color w:val="000000"/>
          <w:sz w:val="18"/>
          <w:szCs w:val="20"/>
        </w:rPr>
      </w:pPr>
      <w:r w:rsidRPr="009E1231">
        <w:rPr>
          <w:rFonts w:ascii="Times New Roman" w:eastAsia="Times New Roman" w:hAnsi="Times New Roman" w:cs="Times New Roman"/>
          <w:color w:val="000000"/>
          <w:sz w:val="18"/>
          <w:szCs w:val="20"/>
          <w:lang w:val="en-CA"/>
        </w:rPr>
        <w:t>F=Formula, EG=et</w:t>
      </w:r>
      <w:proofErr w:type="spellStart"/>
      <w:r w:rsidRPr="009E1231">
        <w:rPr>
          <w:rFonts w:ascii="Times New Roman" w:eastAsia="Times New Roman" w:hAnsi="Times New Roman" w:cs="Times New Roman"/>
          <w:color w:val="000000"/>
          <w:sz w:val="18"/>
          <w:szCs w:val="20"/>
        </w:rPr>
        <w:t>ylene</w:t>
      </w:r>
      <w:proofErr w:type="spellEnd"/>
      <w:r w:rsidRPr="009E1231">
        <w:rPr>
          <w:rFonts w:ascii="Times New Roman" w:eastAsia="Times New Roman" w:hAnsi="Times New Roman" w:cs="Times New Roman"/>
          <w:color w:val="000000"/>
          <w:sz w:val="18"/>
          <w:szCs w:val="20"/>
          <w:lang w:val="en-CA"/>
        </w:rPr>
        <w:t xml:space="preserve"> </w:t>
      </w:r>
      <w:proofErr w:type="spellStart"/>
      <w:r w:rsidRPr="009E1231">
        <w:rPr>
          <w:rFonts w:ascii="Times New Roman" w:eastAsia="Times New Roman" w:hAnsi="Times New Roman" w:cs="Times New Roman"/>
          <w:color w:val="000000"/>
          <w:sz w:val="18"/>
          <w:szCs w:val="20"/>
          <w:lang w:val="en-CA"/>
        </w:rPr>
        <w:t>gl</w:t>
      </w:r>
      <w:r w:rsidRPr="009E1231">
        <w:rPr>
          <w:rFonts w:ascii="Times New Roman" w:eastAsia="Times New Roman" w:hAnsi="Times New Roman" w:cs="Times New Roman"/>
          <w:color w:val="000000"/>
          <w:sz w:val="18"/>
          <w:szCs w:val="20"/>
        </w:rPr>
        <w:t>yc</w:t>
      </w:r>
      <w:r w:rsidRPr="009E1231">
        <w:rPr>
          <w:rFonts w:ascii="Times New Roman" w:eastAsia="Times New Roman" w:hAnsi="Times New Roman" w:cs="Times New Roman"/>
          <w:color w:val="000000"/>
          <w:sz w:val="18"/>
          <w:szCs w:val="20"/>
          <w:lang w:val="en-CA"/>
        </w:rPr>
        <w:t>ol</w:t>
      </w:r>
      <w:proofErr w:type="spellEnd"/>
      <w:r w:rsidRPr="009E1231">
        <w:rPr>
          <w:rFonts w:ascii="Times New Roman" w:eastAsia="Times New Roman" w:hAnsi="Times New Roman" w:cs="Times New Roman"/>
          <w:color w:val="000000"/>
          <w:sz w:val="18"/>
          <w:szCs w:val="20"/>
          <w:lang w:val="en-CA"/>
        </w:rPr>
        <w:t>, A</w:t>
      </w:r>
      <w:r w:rsidRPr="009E1231">
        <w:rPr>
          <w:rFonts w:ascii="Times New Roman" w:eastAsia="Times New Roman" w:hAnsi="Times New Roman" w:cs="Times New Roman"/>
          <w:color w:val="000000"/>
          <w:sz w:val="18"/>
          <w:szCs w:val="20"/>
        </w:rPr>
        <w:t>A</w:t>
      </w:r>
      <w:r w:rsidRPr="009E1231">
        <w:rPr>
          <w:rFonts w:ascii="Times New Roman" w:eastAsia="Times New Roman" w:hAnsi="Times New Roman" w:cs="Times New Roman"/>
          <w:color w:val="000000"/>
          <w:sz w:val="18"/>
          <w:szCs w:val="20"/>
          <w:lang w:val="en-CA"/>
        </w:rPr>
        <w:t>=</w:t>
      </w:r>
      <w:r w:rsidRPr="009E1231">
        <w:rPr>
          <w:rFonts w:ascii="Times New Roman" w:eastAsia="Times New Roman" w:hAnsi="Times New Roman" w:cs="Times New Roman"/>
          <w:color w:val="000000"/>
          <w:sz w:val="18"/>
          <w:szCs w:val="20"/>
        </w:rPr>
        <w:t xml:space="preserve">acetic acid, </w:t>
      </w:r>
    </w:p>
    <w:p w:rsidR="00F334D9" w:rsidRPr="00B0351C" w:rsidRDefault="00F334D9" w:rsidP="00F334D9">
      <w:pPr>
        <w:pStyle w:val="Default"/>
        <w:jc w:val="center"/>
        <w:rPr>
          <w:b/>
          <w:sz w:val="18"/>
          <w:szCs w:val="18"/>
        </w:rPr>
      </w:pPr>
    </w:p>
    <w:p w:rsidR="009E1231" w:rsidRPr="009E1231" w:rsidRDefault="00F334D9" w:rsidP="009E1231">
      <w:pPr>
        <w:outlineLvl w:val="0"/>
        <w:rPr>
          <w:rFonts w:ascii="Times New Roman" w:hAnsi="Times New Roman" w:cs="Times New Roman"/>
          <w:szCs w:val="20"/>
        </w:rPr>
      </w:pPr>
      <w:proofErr w:type="spellStart"/>
      <w:r w:rsidRPr="009E1231">
        <w:rPr>
          <w:rFonts w:ascii="Times New Roman" w:hAnsi="Times New Roman" w:cs="Times New Roman"/>
          <w:szCs w:val="20"/>
        </w:rPr>
        <w:t>Gelatine</w:t>
      </w:r>
      <w:proofErr w:type="spellEnd"/>
      <w:r w:rsidRPr="009E1231">
        <w:rPr>
          <w:rFonts w:ascii="Times New Roman" w:hAnsi="Times New Roman" w:cs="Times New Roman"/>
          <w:szCs w:val="20"/>
        </w:rPr>
        <w:t xml:space="preserve"> and chitosan in this study (pH 3-3.4</w:t>
      </w:r>
      <w:proofErr w:type="gramStart"/>
      <w:r w:rsidRPr="009E1231">
        <w:rPr>
          <w:rFonts w:ascii="Times New Roman" w:hAnsi="Times New Roman" w:cs="Times New Roman"/>
          <w:szCs w:val="20"/>
        </w:rPr>
        <w:t>)  is</w:t>
      </w:r>
      <w:proofErr w:type="gramEnd"/>
      <w:r w:rsidRPr="009E1231">
        <w:rPr>
          <w:rFonts w:ascii="Times New Roman" w:hAnsi="Times New Roman" w:cs="Times New Roman"/>
          <w:szCs w:val="20"/>
        </w:rPr>
        <w:t xml:space="preserve"> cationic polymer that can react with multivalent anions such as sodium </w:t>
      </w:r>
      <w:proofErr w:type="spellStart"/>
      <w:r w:rsidRPr="009E1231">
        <w:rPr>
          <w:rFonts w:ascii="Times New Roman" w:hAnsi="Times New Roman" w:cs="Times New Roman"/>
          <w:szCs w:val="20"/>
        </w:rPr>
        <w:t>tripolyphosphate</w:t>
      </w:r>
      <w:proofErr w:type="spellEnd"/>
      <w:r w:rsidRPr="009E1231">
        <w:rPr>
          <w:rFonts w:ascii="Times New Roman" w:hAnsi="Times New Roman" w:cs="Times New Roman"/>
          <w:szCs w:val="20"/>
        </w:rPr>
        <w:t xml:space="preserve">. Chitosan with a </w:t>
      </w:r>
      <w:proofErr w:type="spellStart"/>
      <w:r w:rsidRPr="009E1231">
        <w:rPr>
          <w:rFonts w:ascii="Times New Roman" w:hAnsi="Times New Roman" w:cs="Times New Roman"/>
          <w:szCs w:val="20"/>
        </w:rPr>
        <w:t>pKa</w:t>
      </w:r>
      <w:proofErr w:type="spellEnd"/>
      <w:r w:rsidRPr="009E1231">
        <w:rPr>
          <w:rFonts w:ascii="Times New Roman" w:hAnsi="Times New Roman" w:cs="Times New Roman"/>
          <w:szCs w:val="20"/>
        </w:rPr>
        <w:t xml:space="preserve"> of 6.3 is </w:t>
      </w:r>
      <w:proofErr w:type="spellStart"/>
      <w:r w:rsidRPr="009E1231">
        <w:rPr>
          <w:rFonts w:ascii="Times New Roman" w:hAnsi="Times New Roman" w:cs="Times New Roman"/>
          <w:szCs w:val="20"/>
        </w:rPr>
        <w:t>polycationic</w:t>
      </w:r>
      <w:proofErr w:type="spellEnd"/>
      <w:r w:rsidRPr="009E1231">
        <w:rPr>
          <w:rFonts w:ascii="Times New Roman" w:hAnsi="Times New Roman" w:cs="Times New Roman"/>
          <w:szCs w:val="20"/>
        </w:rPr>
        <w:t xml:space="preserve"> when dissolved in acid and presents–NH</w:t>
      </w:r>
      <w:r w:rsidRPr="009E1231">
        <w:rPr>
          <w:rFonts w:ascii="Times New Roman" w:hAnsi="Times New Roman" w:cs="Times New Roman"/>
          <w:szCs w:val="20"/>
          <w:vertAlign w:val="subscript"/>
        </w:rPr>
        <w:t>3</w:t>
      </w:r>
      <w:r w:rsidRPr="009E1231">
        <w:rPr>
          <w:rFonts w:ascii="Times New Roman" w:hAnsi="Times New Roman" w:cs="Times New Roman"/>
          <w:szCs w:val="20"/>
          <w:vertAlign w:val="superscript"/>
        </w:rPr>
        <w:t>+</w:t>
      </w:r>
      <w:r w:rsidRPr="009E1231">
        <w:rPr>
          <w:rFonts w:ascii="Times New Roman" w:hAnsi="Times New Roman" w:cs="Times New Roman"/>
          <w:szCs w:val="20"/>
        </w:rPr>
        <w:t xml:space="preserve"> sites, because the free amino groups give chitosan its positive charge.</w:t>
      </w:r>
      <w:r w:rsidRPr="009E1231">
        <w:rPr>
          <w:rFonts w:ascii="Times New Roman" w:hAnsi="Times New Roman" w:cs="Times New Roman"/>
        </w:rPr>
        <w:t xml:space="preserve"> </w:t>
      </w:r>
      <w:r w:rsidRPr="009E1231">
        <w:rPr>
          <w:rFonts w:ascii="Times New Roman" w:hAnsi="Times New Roman" w:cs="Times New Roman"/>
          <w:szCs w:val="20"/>
        </w:rPr>
        <w:t xml:space="preserve">Sodium </w:t>
      </w:r>
      <w:proofErr w:type="spellStart"/>
      <w:r w:rsidRPr="009E1231">
        <w:rPr>
          <w:rFonts w:ascii="Times New Roman" w:hAnsi="Times New Roman" w:cs="Times New Roman"/>
          <w:szCs w:val="20"/>
        </w:rPr>
        <w:t>tripolyphosphate</w:t>
      </w:r>
      <w:proofErr w:type="spellEnd"/>
      <w:r w:rsidRPr="009E1231">
        <w:rPr>
          <w:rFonts w:ascii="Times New Roman" w:hAnsi="Times New Roman" w:cs="Times New Roman"/>
          <w:szCs w:val="20"/>
        </w:rPr>
        <w:t xml:space="preserve"> (Na</w:t>
      </w:r>
      <w:r w:rsidRPr="009E1231">
        <w:rPr>
          <w:rFonts w:ascii="Times New Roman" w:hAnsi="Times New Roman" w:cs="Times New Roman"/>
          <w:szCs w:val="20"/>
          <w:vertAlign w:val="subscript"/>
        </w:rPr>
        <w:t>5</w:t>
      </w:r>
      <w:r w:rsidRPr="009E1231">
        <w:rPr>
          <w:rFonts w:ascii="Times New Roman" w:hAnsi="Times New Roman" w:cs="Times New Roman"/>
          <w:szCs w:val="20"/>
        </w:rPr>
        <w:t>P</w:t>
      </w:r>
      <w:r w:rsidRPr="009E1231">
        <w:rPr>
          <w:rFonts w:ascii="Times New Roman" w:hAnsi="Times New Roman" w:cs="Times New Roman"/>
          <w:szCs w:val="20"/>
          <w:vertAlign w:val="subscript"/>
        </w:rPr>
        <w:t>3</w:t>
      </w:r>
      <w:r w:rsidRPr="009E1231">
        <w:rPr>
          <w:rFonts w:ascii="Times New Roman" w:hAnsi="Times New Roman" w:cs="Times New Roman"/>
          <w:szCs w:val="20"/>
        </w:rPr>
        <w:t>O</w:t>
      </w:r>
      <w:r w:rsidRPr="009E1231">
        <w:rPr>
          <w:rFonts w:ascii="Times New Roman" w:hAnsi="Times New Roman" w:cs="Times New Roman"/>
          <w:szCs w:val="20"/>
          <w:vertAlign w:val="subscript"/>
        </w:rPr>
        <w:t>10</w:t>
      </w:r>
      <w:r w:rsidRPr="009E1231">
        <w:rPr>
          <w:rFonts w:ascii="Times New Roman" w:hAnsi="Times New Roman" w:cs="Times New Roman"/>
          <w:szCs w:val="20"/>
        </w:rPr>
        <w:t>) dissolved in water dissociates to give both hydroxyl and phosphoric ions. Since TPP ionization is contr</w:t>
      </w:r>
      <w:r w:rsidR="009E1231">
        <w:rPr>
          <w:rFonts w:ascii="Times New Roman" w:hAnsi="Times New Roman" w:cs="Times New Roman"/>
          <w:szCs w:val="20"/>
        </w:rPr>
        <w:t>olled by the pH solution, where</w:t>
      </w:r>
      <w:r w:rsidRPr="009E1231">
        <w:rPr>
          <w:rFonts w:ascii="Times New Roman" w:hAnsi="Times New Roman" w:cs="Times New Roman"/>
          <w:szCs w:val="20"/>
        </w:rPr>
        <w:t xml:space="preserve">as at acidic pH only forms ion </w:t>
      </w:r>
      <w:r w:rsidRPr="009E1231">
        <w:rPr>
          <w:rFonts w:ascii="Times New Roman" w:eastAsia="Times New Roman" w:hAnsi="Times New Roman" w:cs="Times New Roman"/>
          <w:szCs w:val="20"/>
        </w:rPr>
        <w:t>P</w:t>
      </w:r>
      <w:r w:rsidRPr="009E1231">
        <w:rPr>
          <w:rFonts w:ascii="Times New Roman" w:eastAsia="Times New Roman" w:hAnsi="Times New Roman" w:cs="Times New Roman"/>
          <w:szCs w:val="20"/>
          <w:vertAlign w:val="subscript"/>
        </w:rPr>
        <w:t>3</w:t>
      </w:r>
      <w:r w:rsidRPr="009E1231">
        <w:rPr>
          <w:rFonts w:ascii="Times New Roman" w:eastAsia="Times New Roman" w:hAnsi="Times New Roman" w:cs="Times New Roman"/>
          <w:szCs w:val="20"/>
        </w:rPr>
        <w:t>O</w:t>
      </w:r>
      <w:r w:rsidRPr="009E1231">
        <w:rPr>
          <w:rFonts w:ascii="Times New Roman" w:eastAsia="Times New Roman" w:hAnsi="Times New Roman" w:cs="Times New Roman"/>
          <w:szCs w:val="20"/>
          <w:vertAlign w:val="subscript"/>
        </w:rPr>
        <w:t>10</w:t>
      </w:r>
      <w:r w:rsidRPr="009E1231">
        <w:rPr>
          <w:rFonts w:ascii="Times New Roman" w:eastAsia="Times New Roman" w:hAnsi="Times New Roman" w:cs="Times New Roman"/>
          <w:szCs w:val="20"/>
          <w:vertAlign w:val="superscript"/>
        </w:rPr>
        <w:t>-5</w:t>
      </w:r>
      <w:r w:rsidRPr="009E1231">
        <w:rPr>
          <w:rFonts w:ascii="Times New Roman" w:hAnsi="Times New Roman" w:cs="Times New Roman"/>
          <w:szCs w:val="20"/>
        </w:rPr>
        <w:t>, it will form a perfect crosslink that is normally</w:t>
      </w:r>
      <w:r w:rsidR="009E1231">
        <w:rPr>
          <w:rFonts w:ascii="Times New Roman" w:hAnsi="Times New Roman" w:cs="Times New Roman"/>
          <w:szCs w:val="20"/>
        </w:rPr>
        <w:t xml:space="preserve"> </w:t>
      </w:r>
      <w:r w:rsidRPr="009E1231">
        <w:rPr>
          <w:rFonts w:ascii="Times New Roman" w:hAnsi="Times New Roman" w:cs="Times New Roman"/>
          <w:szCs w:val="20"/>
        </w:rPr>
        <w:t>used to regulate drug release [11]. Gelatine is cationic polymer because the isoelectric point of gelatin B at pH5. The phosphorylation procedure involves mixing the two solutions, the solution of gelatine-chitosan and TPP solution [12].</w:t>
      </w:r>
    </w:p>
    <w:p w:rsidR="009E1231" w:rsidRPr="009E1231" w:rsidRDefault="009E1231" w:rsidP="009E1231">
      <w:pPr>
        <w:outlineLvl w:val="0"/>
        <w:rPr>
          <w:rFonts w:ascii="Times New Roman" w:hAnsi="Times New Roman" w:cs="Times New Roman"/>
          <w:szCs w:val="20"/>
        </w:rPr>
      </w:pPr>
    </w:p>
    <w:p w:rsidR="009E1231" w:rsidRPr="009E1231" w:rsidRDefault="00F334D9" w:rsidP="009E1231">
      <w:pPr>
        <w:outlineLvl w:val="0"/>
        <w:rPr>
          <w:rFonts w:ascii="Times New Roman" w:hAnsi="Times New Roman" w:cs="Times New Roman"/>
          <w:szCs w:val="20"/>
          <w:lang w:val="id-ID"/>
        </w:rPr>
      </w:pPr>
      <w:r w:rsidRPr="009E1231">
        <w:rPr>
          <w:rFonts w:ascii="Times New Roman" w:hAnsi="Times New Roman" w:cs="Times New Roman"/>
          <w:szCs w:val="20"/>
        </w:rPr>
        <w:t xml:space="preserve">We use 22% gelatine, because the gelatine content of less than 22% lead viscoelastic force can not overcome the electrostatic force and the </w:t>
      </w:r>
      <w:r w:rsidR="009E1231" w:rsidRPr="009E1231">
        <w:rPr>
          <w:rFonts w:ascii="Times New Roman" w:hAnsi="Times New Roman" w:cs="Times New Roman"/>
          <w:szCs w:val="20"/>
        </w:rPr>
        <w:t>Coulomb</w:t>
      </w:r>
      <w:r w:rsidRPr="009E1231">
        <w:rPr>
          <w:rFonts w:ascii="Times New Roman" w:hAnsi="Times New Roman" w:cs="Times New Roman"/>
          <w:szCs w:val="20"/>
        </w:rPr>
        <w:t xml:space="preserve"> force, forming a non-homogeneous fibers or bead-shaped particles. The mixture solution of gelatine-chitosan has lower viscosity than the solution that consist of chitosan only, that increasing the ability of electric fields to form a Taylor cone and jet polymer in manufacture of good and homogeneous nanofibers .</w:t>
      </w:r>
    </w:p>
    <w:p w:rsidR="009E1231" w:rsidRPr="009E1231" w:rsidRDefault="009E1231" w:rsidP="00F334D9">
      <w:pPr>
        <w:pStyle w:val="Default"/>
        <w:jc w:val="both"/>
        <w:rPr>
          <w:sz w:val="20"/>
          <w:szCs w:val="20"/>
          <w:lang w:val="en-US"/>
        </w:rPr>
      </w:pPr>
    </w:p>
    <w:p w:rsidR="00F334D9" w:rsidRPr="009E1231" w:rsidRDefault="00F334D9" w:rsidP="00F334D9">
      <w:pPr>
        <w:pStyle w:val="Default"/>
        <w:jc w:val="both"/>
        <w:rPr>
          <w:sz w:val="20"/>
          <w:szCs w:val="20"/>
        </w:rPr>
      </w:pPr>
      <w:r w:rsidRPr="009E1231">
        <w:rPr>
          <w:sz w:val="20"/>
          <w:szCs w:val="20"/>
        </w:rPr>
        <w:t>The addition of ethylene glycol as cosolvent to obtain a homogeneous nanofibers and no particles and its chosen because it has a high dielectric constant compared with acetic acid. The addition of ethylene glycol will increase the conductivity of the solution. The optimal concentration of ethylene glycol is 5% to obtain a clear solution and a homogeneous nanofibers [4].</w:t>
      </w:r>
      <w:r w:rsidR="00266071" w:rsidRPr="009E1231">
        <w:rPr>
          <w:sz w:val="20"/>
          <w:szCs w:val="20"/>
        </w:rPr>
        <w:t xml:space="preserve"> </w:t>
      </w:r>
      <w:r w:rsidRPr="009E1231">
        <w:rPr>
          <w:sz w:val="20"/>
          <w:szCs w:val="20"/>
        </w:rPr>
        <w:t>Addition asiaticoside was done just before electrospinning, by stirring it with magnetic stirrer. Formulating 3 formulas are intended to compare the effectiveness respectively of the testing in vitro.</w:t>
      </w:r>
    </w:p>
    <w:p w:rsidR="00F334D9" w:rsidRPr="00D83979" w:rsidRDefault="00F334D9" w:rsidP="00F334D9">
      <w:pPr>
        <w:pStyle w:val="Default"/>
        <w:jc w:val="both"/>
        <w:rPr>
          <w:sz w:val="20"/>
          <w:szCs w:val="20"/>
        </w:rPr>
      </w:pPr>
    </w:p>
    <w:p w:rsidR="00F334D9" w:rsidRPr="00D83979" w:rsidRDefault="00F334D9" w:rsidP="00F334D9">
      <w:pPr>
        <w:pStyle w:val="Default"/>
        <w:jc w:val="both"/>
        <w:rPr>
          <w:sz w:val="20"/>
          <w:szCs w:val="20"/>
        </w:rPr>
      </w:pPr>
      <w:r w:rsidRPr="00D83979">
        <w:rPr>
          <w:b/>
          <w:sz w:val="20"/>
          <w:szCs w:val="20"/>
        </w:rPr>
        <w:t>Preparation of Nanofibers</w:t>
      </w:r>
    </w:p>
    <w:p w:rsidR="009E1231" w:rsidRDefault="00F334D9" w:rsidP="00F334D9">
      <w:pPr>
        <w:pStyle w:val="Default"/>
        <w:jc w:val="both"/>
        <w:rPr>
          <w:sz w:val="20"/>
          <w:szCs w:val="20"/>
          <w:lang w:val="en-US"/>
        </w:rPr>
      </w:pPr>
      <w:r w:rsidRPr="00D83979">
        <w:rPr>
          <w:sz w:val="20"/>
          <w:szCs w:val="20"/>
        </w:rPr>
        <w:t>The addition of electric voltage is an important parameter in the electrospinning, because it relates to the speed of the jet stream. When an electric voltage is added, the electrical charge will add to the polymer solution, resulting in the release of the charged jet and form nanofibers</w:t>
      </w:r>
      <w:r>
        <w:rPr>
          <w:sz w:val="20"/>
          <w:szCs w:val="20"/>
        </w:rPr>
        <w:t>.</w:t>
      </w:r>
      <w:r w:rsidRPr="00D83979">
        <w:rPr>
          <w:sz w:val="20"/>
          <w:szCs w:val="20"/>
        </w:rPr>
        <w:t xml:space="preserve"> When the applied voltage is to low, it is not </w:t>
      </w:r>
      <w:r w:rsidRPr="00D83979">
        <w:rPr>
          <w:sz w:val="20"/>
          <w:szCs w:val="20"/>
        </w:rPr>
        <w:lastRenderedPageBreak/>
        <w:t>enough to overcome the repulsive force between the molecules of the polymer to resist the formulation Taylor cone</w:t>
      </w:r>
      <w:r>
        <w:rPr>
          <w:sz w:val="20"/>
          <w:szCs w:val="20"/>
        </w:rPr>
        <w:t xml:space="preserve"> [13]</w:t>
      </w:r>
      <w:r w:rsidRPr="00D83979">
        <w:rPr>
          <w:sz w:val="20"/>
          <w:szCs w:val="20"/>
        </w:rPr>
        <w:t>. While when the voltage is too high, it will cause the jet stream reaches the collector too fast, thus forming a droplet. If the diameter is smaller than 0</w:t>
      </w:r>
      <w:r>
        <w:rPr>
          <w:sz w:val="20"/>
          <w:szCs w:val="20"/>
        </w:rPr>
        <w:t>.</w:t>
      </w:r>
      <w:r w:rsidRPr="00D83979">
        <w:rPr>
          <w:sz w:val="20"/>
          <w:szCs w:val="20"/>
        </w:rPr>
        <w:t>8 mm, it will cause the solution to dry quickly and the pinhole will block the flow of the solution. If the diameter is greater than 0</w:t>
      </w:r>
      <w:r>
        <w:rPr>
          <w:sz w:val="20"/>
          <w:szCs w:val="20"/>
        </w:rPr>
        <w:t>.</w:t>
      </w:r>
      <w:r w:rsidRPr="00D83979">
        <w:rPr>
          <w:sz w:val="20"/>
          <w:szCs w:val="20"/>
        </w:rPr>
        <w:t>8 mm, it will produce imperfect nanofibers, this is because the solution has not enough time to evaporate the solvent.</w:t>
      </w:r>
    </w:p>
    <w:p w:rsidR="009E1231" w:rsidRDefault="009E1231" w:rsidP="00F334D9">
      <w:pPr>
        <w:pStyle w:val="Default"/>
        <w:jc w:val="both"/>
        <w:rPr>
          <w:sz w:val="20"/>
          <w:szCs w:val="20"/>
          <w:lang w:val="en-US"/>
        </w:rPr>
      </w:pPr>
    </w:p>
    <w:p w:rsidR="00F334D9" w:rsidRPr="00D83979" w:rsidRDefault="00F334D9" w:rsidP="00F334D9">
      <w:pPr>
        <w:pStyle w:val="Default"/>
        <w:jc w:val="both"/>
        <w:rPr>
          <w:sz w:val="20"/>
          <w:szCs w:val="20"/>
        </w:rPr>
      </w:pPr>
      <w:r w:rsidRPr="00D83979">
        <w:rPr>
          <w:sz w:val="20"/>
          <w:szCs w:val="20"/>
        </w:rPr>
        <w:t>The distance of the needle collector should be enough to evaporate the solvent from the Taylor cone to collector. If the flow rate of the solution is too high it will interfere the elongation of polymer and solvent evaporation, resulting in uncharged polymer and reaching the collector in the form of droplets</w:t>
      </w:r>
      <w:r>
        <w:rPr>
          <w:sz w:val="20"/>
          <w:szCs w:val="20"/>
        </w:rPr>
        <w:t xml:space="preserve"> [14]</w:t>
      </w:r>
      <w:r w:rsidRPr="00D83979">
        <w:rPr>
          <w:sz w:val="20"/>
          <w:szCs w:val="20"/>
        </w:rPr>
        <w:t>.</w:t>
      </w:r>
    </w:p>
    <w:p w:rsidR="00F334D9" w:rsidRPr="00D83979" w:rsidRDefault="00F334D9" w:rsidP="00F334D9">
      <w:pPr>
        <w:pStyle w:val="Default"/>
        <w:jc w:val="both"/>
        <w:rPr>
          <w:sz w:val="20"/>
          <w:szCs w:val="20"/>
        </w:rPr>
      </w:pPr>
    </w:p>
    <w:p w:rsidR="00F334D9" w:rsidRPr="00F334D9" w:rsidRDefault="00F334D9" w:rsidP="00F334D9">
      <w:pPr>
        <w:jc w:val="center"/>
        <w:rPr>
          <w:rFonts w:ascii="Times New Roman" w:eastAsia="Times New Roman" w:hAnsi="Times New Roman"/>
          <w:color w:val="000000"/>
          <w:szCs w:val="20"/>
        </w:rPr>
      </w:pPr>
      <w:r w:rsidRPr="00F334D9">
        <w:rPr>
          <w:rFonts w:ascii="Times New Roman" w:eastAsia="Times New Roman" w:hAnsi="Times New Roman"/>
          <w:color w:val="000000"/>
          <w:szCs w:val="20"/>
          <w:lang w:val="fi-FI"/>
        </w:rPr>
        <w:t>Tab</w:t>
      </w:r>
      <w:r w:rsidRPr="00F334D9">
        <w:rPr>
          <w:rFonts w:ascii="Times New Roman" w:eastAsia="Times New Roman" w:hAnsi="Times New Roman"/>
          <w:color w:val="000000"/>
          <w:szCs w:val="20"/>
        </w:rPr>
        <w:t>le</w:t>
      </w:r>
      <w:r w:rsidRPr="00F334D9">
        <w:rPr>
          <w:rFonts w:ascii="Times New Roman" w:eastAsia="Times New Roman" w:hAnsi="Times New Roman"/>
          <w:color w:val="000000"/>
          <w:szCs w:val="20"/>
          <w:lang w:val="fi-FI"/>
        </w:rPr>
        <w:t xml:space="preserve"> </w:t>
      </w:r>
      <w:r w:rsidRPr="00F334D9">
        <w:rPr>
          <w:rFonts w:ascii="Times New Roman" w:eastAsia="Times New Roman" w:hAnsi="Times New Roman"/>
          <w:color w:val="000000"/>
          <w:szCs w:val="20"/>
        </w:rPr>
        <w:t>2</w:t>
      </w:r>
      <w:r w:rsidRPr="00F334D9">
        <w:rPr>
          <w:rFonts w:ascii="Times New Roman" w:eastAsia="Times New Roman" w:hAnsi="Times New Roman"/>
          <w:color w:val="000000"/>
          <w:szCs w:val="20"/>
          <w:lang w:val="fi-FI"/>
        </w:rPr>
        <w:t xml:space="preserve">. Diameter </w:t>
      </w:r>
      <w:proofErr w:type="spellStart"/>
      <w:r w:rsidRPr="00F334D9">
        <w:rPr>
          <w:rFonts w:ascii="Times New Roman" w:eastAsia="Times New Roman" w:hAnsi="Times New Roman"/>
          <w:color w:val="000000"/>
          <w:szCs w:val="20"/>
        </w:rPr>
        <w:t>nanofibers</w:t>
      </w:r>
      <w:proofErr w:type="spellEnd"/>
    </w:p>
    <w:p w:rsidR="00F334D9" w:rsidRPr="00F334D9" w:rsidRDefault="00F334D9" w:rsidP="00F334D9">
      <w:pPr>
        <w:jc w:val="center"/>
        <w:rPr>
          <w:rFonts w:ascii="Times New Roman" w:eastAsia="Times New Roman" w:hAnsi="Times New Roman"/>
          <w:color w:val="000000"/>
          <w:szCs w:val="20"/>
        </w:rPr>
      </w:pPr>
    </w:p>
    <w:tbl>
      <w:tblPr>
        <w:tblW w:w="0" w:type="auto"/>
        <w:jc w:val="center"/>
        <w:tblInd w:w="1368" w:type="dxa"/>
        <w:tblBorders>
          <w:top w:val="single" w:sz="4" w:space="0" w:color="auto"/>
          <w:bottom w:val="single" w:sz="4" w:space="0" w:color="auto"/>
        </w:tblBorders>
        <w:tblLook w:val="04A0" w:firstRow="1" w:lastRow="0" w:firstColumn="1" w:lastColumn="0" w:noHBand="0" w:noVBand="1"/>
      </w:tblPr>
      <w:tblGrid>
        <w:gridCol w:w="2160"/>
        <w:gridCol w:w="2700"/>
      </w:tblGrid>
      <w:tr w:rsidR="00F334D9" w:rsidRPr="00F334D9" w:rsidTr="002B5A42">
        <w:trPr>
          <w:trHeight w:val="266"/>
          <w:jc w:val="center"/>
        </w:trPr>
        <w:tc>
          <w:tcPr>
            <w:tcW w:w="2160" w:type="dxa"/>
            <w:tcBorders>
              <w:top w:val="single" w:sz="4" w:space="0" w:color="auto"/>
              <w:bottom w:val="single" w:sz="4" w:space="0" w:color="auto"/>
            </w:tcBorders>
          </w:tcPr>
          <w:p w:rsidR="00F334D9" w:rsidRPr="00F334D9" w:rsidRDefault="00F334D9" w:rsidP="002B5A42">
            <w:pPr>
              <w:jc w:val="center"/>
              <w:rPr>
                <w:rFonts w:ascii="Times New Roman" w:eastAsia="Times New Roman" w:hAnsi="Times New Roman"/>
                <w:b/>
                <w:color w:val="000000"/>
                <w:szCs w:val="20"/>
                <w:lang w:val="en-CA"/>
              </w:rPr>
            </w:pPr>
            <w:r w:rsidRPr="00F334D9">
              <w:rPr>
                <w:rFonts w:ascii="Times New Roman" w:eastAsia="Times New Roman" w:hAnsi="Times New Roman"/>
                <w:b/>
                <w:color w:val="000000"/>
                <w:szCs w:val="20"/>
                <w:lang w:val="en-CA"/>
              </w:rPr>
              <w:t>Formula</w:t>
            </w:r>
          </w:p>
        </w:tc>
        <w:tc>
          <w:tcPr>
            <w:tcW w:w="2700" w:type="dxa"/>
            <w:tcBorders>
              <w:top w:val="single" w:sz="4" w:space="0" w:color="auto"/>
              <w:bottom w:val="single" w:sz="4" w:space="0" w:color="auto"/>
            </w:tcBorders>
          </w:tcPr>
          <w:p w:rsidR="00F334D9" w:rsidRPr="00F334D9" w:rsidRDefault="00F334D9" w:rsidP="002B5A42">
            <w:pPr>
              <w:jc w:val="center"/>
              <w:rPr>
                <w:rFonts w:ascii="Times New Roman" w:eastAsia="Times New Roman" w:hAnsi="Times New Roman"/>
                <w:b/>
                <w:color w:val="000000"/>
                <w:szCs w:val="20"/>
                <w:lang w:val="en-CA"/>
              </w:rPr>
            </w:pPr>
            <w:r w:rsidRPr="00F334D9">
              <w:rPr>
                <w:rFonts w:ascii="Times New Roman" w:eastAsia="Times New Roman" w:hAnsi="Times New Roman"/>
                <w:b/>
                <w:color w:val="000000"/>
                <w:szCs w:val="20"/>
                <w:lang w:val="en-CA"/>
              </w:rPr>
              <w:t>Diameter</w:t>
            </w:r>
          </w:p>
        </w:tc>
      </w:tr>
      <w:tr w:rsidR="00F334D9" w:rsidRPr="00F334D9" w:rsidTr="002B5A42">
        <w:trPr>
          <w:trHeight w:val="266"/>
          <w:jc w:val="center"/>
        </w:trPr>
        <w:tc>
          <w:tcPr>
            <w:tcW w:w="2160" w:type="dxa"/>
            <w:tcBorders>
              <w:top w:val="single" w:sz="4" w:space="0" w:color="auto"/>
            </w:tcBorders>
          </w:tcPr>
          <w:p w:rsidR="00F334D9" w:rsidRPr="00F334D9" w:rsidRDefault="00F334D9" w:rsidP="002B5A42">
            <w:pPr>
              <w:jc w:val="center"/>
              <w:rPr>
                <w:rFonts w:ascii="Times New Roman" w:eastAsia="Times New Roman" w:hAnsi="Times New Roman"/>
                <w:color w:val="000000"/>
                <w:szCs w:val="20"/>
                <w:lang w:val="en-CA"/>
              </w:rPr>
            </w:pPr>
            <w:r w:rsidRPr="00F334D9">
              <w:rPr>
                <w:rFonts w:ascii="Times New Roman" w:eastAsia="Times New Roman" w:hAnsi="Times New Roman"/>
                <w:color w:val="000000"/>
                <w:szCs w:val="20"/>
                <w:lang w:val="en-CA"/>
              </w:rPr>
              <w:t>A</w:t>
            </w:r>
          </w:p>
        </w:tc>
        <w:tc>
          <w:tcPr>
            <w:tcW w:w="2700" w:type="dxa"/>
            <w:tcBorders>
              <w:top w:val="single" w:sz="4" w:space="0" w:color="auto"/>
            </w:tcBorders>
          </w:tcPr>
          <w:p w:rsidR="00F334D9" w:rsidRPr="00F334D9" w:rsidRDefault="00F334D9" w:rsidP="002B5A42">
            <w:pPr>
              <w:jc w:val="center"/>
              <w:rPr>
                <w:rFonts w:ascii="Times New Roman" w:eastAsia="Times New Roman" w:hAnsi="Times New Roman"/>
                <w:color w:val="000000"/>
                <w:szCs w:val="20"/>
                <w:lang w:val="en-CA"/>
              </w:rPr>
            </w:pPr>
            <w:r w:rsidRPr="00F334D9">
              <w:rPr>
                <w:rFonts w:ascii="Times New Roman" w:hAnsi="Times New Roman"/>
                <w:szCs w:val="20"/>
              </w:rPr>
              <w:t>620±76 nm</w:t>
            </w:r>
            <w:r w:rsidRPr="00F334D9">
              <w:rPr>
                <w:rFonts w:ascii="Times New Roman" w:hAnsi="Times New Roman"/>
                <w:color w:val="231F20"/>
                <w:szCs w:val="20"/>
              </w:rPr>
              <w:t xml:space="preserve">  </w:t>
            </w:r>
          </w:p>
        </w:tc>
      </w:tr>
      <w:tr w:rsidR="00F334D9" w:rsidRPr="00F334D9" w:rsidTr="002B5A42">
        <w:trPr>
          <w:trHeight w:val="266"/>
          <w:jc w:val="center"/>
        </w:trPr>
        <w:tc>
          <w:tcPr>
            <w:tcW w:w="2160" w:type="dxa"/>
          </w:tcPr>
          <w:p w:rsidR="00F334D9" w:rsidRPr="00F334D9" w:rsidRDefault="00F334D9" w:rsidP="002B5A42">
            <w:pPr>
              <w:jc w:val="center"/>
              <w:rPr>
                <w:rFonts w:ascii="Times New Roman" w:eastAsia="Times New Roman" w:hAnsi="Times New Roman"/>
                <w:color w:val="000000"/>
                <w:szCs w:val="20"/>
                <w:lang w:val="en-CA"/>
              </w:rPr>
            </w:pPr>
            <w:r w:rsidRPr="00F334D9">
              <w:rPr>
                <w:rFonts w:ascii="Times New Roman" w:eastAsia="Times New Roman" w:hAnsi="Times New Roman"/>
                <w:color w:val="000000"/>
                <w:szCs w:val="20"/>
                <w:lang w:val="en-CA"/>
              </w:rPr>
              <w:t>B</w:t>
            </w:r>
          </w:p>
        </w:tc>
        <w:tc>
          <w:tcPr>
            <w:tcW w:w="2700" w:type="dxa"/>
          </w:tcPr>
          <w:p w:rsidR="00F334D9" w:rsidRPr="00F334D9" w:rsidRDefault="00F334D9" w:rsidP="002B5A42">
            <w:pPr>
              <w:jc w:val="center"/>
              <w:rPr>
                <w:rFonts w:ascii="Times New Roman" w:eastAsia="Times New Roman" w:hAnsi="Times New Roman"/>
                <w:color w:val="000000"/>
                <w:szCs w:val="20"/>
                <w:lang w:val="en-CA"/>
              </w:rPr>
            </w:pPr>
            <w:r w:rsidRPr="00F334D9">
              <w:rPr>
                <w:rFonts w:ascii="Times New Roman" w:hAnsi="Times New Roman"/>
                <w:szCs w:val="20"/>
              </w:rPr>
              <w:t>704± 90 nm</w:t>
            </w:r>
            <w:r w:rsidRPr="00F334D9">
              <w:rPr>
                <w:rFonts w:ascii="Times New Roman" w:hAnsi="Times New Roman"/>
                <w:color w:val="231F20"/>
                <w:szCs w:val="20"/>
              </w:rPr>
              <w:t xml:space="preserve">  </w:t>
            </w:r>
          </w:p>
        </w:tc>
      </w:tr>
      <w:tr w:rsidR="00F334D9" w:rsidRPr="00F334D9" w:rsidTr="002B5A42">
        <w:trPr>
          <w:trHeight w:val="281"/>
          <w:jc w:val="center"/>
        </w:trPr>
        <w:tc>
          <w:tcPr>
            <w:tcW w:w="2160" w:type="dxa"/>
          </w:tcPr>
          <w:p w:rsidR="00F334D9" w:rsidRPr="00F334D9" w:rsidRDefault="00F334D9" w:rsidP="002B5A42">
            <w:pPr>
              <w:jc w:val="center"/>
              <w:rPr>
                <w:rFonts w:ascii="Times New Roman" w:eastAsia="Times New Roman" w:hAnsi="Times New Roman"/>
                <w:color w:val="000000"/>
                <w:szCs w:val="20"/>
                <w:lang w:val="en-CA"/>
              </w:rPr>
            </w:pPr>
            <w:r w:rsidRPr="00F334D9">
              <w:rPr>
                <w:rFonts w:ascii="Times New Roman" w:eastAsia="Times New Roman" w:hAnsi="Times New Roman"/>
                <w:color w:val="000000"/>
                <w:szCs w:val="20"/>
                <w:lang w:val="en-CA"/>
              </w:rPr>
              <w:t>C</w:t>
            </w:r>
          </w:p>
        </w:tc>
        <w:tc>
          <w:tcPr>
            <w:tcW w:w="2700" w:type="dxa"/>
          </w:tcPr>
          <w:p w:rsidR="00F334D9" w:rsidRPr="00F334D9" w:rsidRDefault="00F334D9" w:rsidP="002B5A42">
            <w:pPr>
              <w:jc w:val="center"/>
              <w:rPr>
                <w:rFonts w:ascii="Times New Roman" w:eastAsia="Times New Roman" w:hAnsi="Times New Roman"/>
                <w:color w:val="000000"/>
                <w:szCs w:val="20"/>
                <w:lang w:val="en-CA"/>
              </w:rPr>
            </w:pPr>
            <w:r w:rsidRPr="00F334D9">
              <w:rPr>
                <w:rFonts w:ascii="Times New Roman" w:hAnsi="Times New Roman"/>
                <w:szCs w:val="20"/>
              </w:rPr>
              <w:t>760± 85 nm</w:t>
            </w:r>
          </w:p>
        </w:tc>
      </w:tr>
    </w:tbl>
    <w:p w:rsidR="00F334D9" w:rsidRDefault="00F334D9" w:rsidP="00F334D9">
      <w:pPr>
        <w:jc w:val="center"/>
        <w:rPr>
          <w:rFonts w:ascii="Times New Roman" w:eastAsia="Times New Roman" w:hAnsi="Times New Roman"/>
          <w:color w:val="000000"/>
          <w:szCs w:val="20"/>
        </w:rPr>
      </w:pPr>
    </w:p>
    <w:p w:rsidR="00F334D9" w:rsidRDefault="00F334D9" w:rsidP="00F334D9">
      <w:pPr>
        <w:jc w:val="center"/>
        <w:rPr>
          <w:rFonts w:ascii="Times New Roman" w:eastAsia="Times New Roman" w:hAnsi="Times New Roman"/>
          <w:color w:val="000000"/>
          <w:szCs w:val="20"/>
        </w:rPr>
      </w:pPr>
    </w:p>
    <w:p w:rsidR="00F334D9" w:rsidRDefault="00F334D9" w:rsidP="00F334D9">
      <w:pPr>
        <w:jc w:val="center"/>
        <w:rPr>
          <w:rFonts w:ascii="Times New Roman" w:eastAsia="Times New Roman" w:hAnsi="Times New Roman"/>
          <w:color w:val="000000"/>
          <w:szCs w:val="20"/>
        </w:rPr>
      </w:pPr>
    </w:p>
    <w:tbl>
      <w:tblPr>
        <w:tblStyle w:val="TableGrid"/>
        <w:tblW w:w="0" w:type="auto"/>
        <w:tblInd w:w="817" w:type="dxa"/>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A0" w:firstRow="1" w:lastRow="0" w:firstColumn="1" w:lastColumn="0" w:noHBand="0" w:noVBand="1"/>
      </w:tblPr>
      <w:tblGrid>
        <w:gridCol w:w="2552"/>
        <w:gridCol w:w="2551"/>
        <w:gridCol w:w="2410"/>
      </w:tblGrid>
      <w:tr w:rsidR="00F334D9" w:rsidRPr="00F334D9" w:rsidTr="002B5A42">
        <w:trPr>
          <w:trHeight w:val="2743"/>
        </w:trPr>
        <w:tc>
          <w:tcPr>
            <w:tcW w:w="2552" w:type="dxa"/>
          </w:tcPr>
          <w:p w:rsidR="00F334D9" w:rsidRPr="00F334D9" w:rsidRDefault="00F334D9" w:rsidP="002B5A42">
            <w:pPr>
              <w:pStyle w:val="Default"/>
              <w:jc w:val="center"/>
              <w:rPr>
                <w:noProof/>
                <w:sz w:val="20"/>
                <w:szCs w:val="20"/>
                <w:lang w:eastAsia="id-ID"/>
              </w:rPr>
            </w:pPr>
          </w:p>
          <w:p w:rsidR="00F334D9" w:rsidRPr="00F334D9" w:rsidRDefault="00F334D9" w:rsidP="002B5A42">
            <w:pPr>
              <w:pStyle w:val="Default"/>
              <w:jc w:val="center"/>
              <w:rPr>
                <w:noProof/>
                <w:sz w:val="20"/>
                <w:szCs w:val="20"/>
                <w:lang w:eastAsia="id-ID"/>
              </w:rPr>
            </w:pPr>
            <w:r w:rsidRPr="00F334D9">
              <w:rPr>
                <w:b/>
                <w:noProof/>
                <w:sz w:val="20"/>
                <w:szCs w:val="20"/>
                <w:bdr w:val="single" w:sz="8" w:space="0" w:color="auto"/>
                <w:lang w:val="en-US"/>
              </w:rPr>
              <w:drawing>
                <wp:inline distT="0" distB="0" distL="0" distR="0" wp14:anchorId="290FC879" wp14:editId="5D8A994E">
                  <wp:extent cx="1171388" cy="950258"/>
                  <wp:effectExtent l="0" t="0" r="0" b="0"/>
                  <wp:docPr id="19" name="Picture 19" descr="C:\Users\BOSS\AppData\Local\Temp\Rar$DI06.939\3 sem1000x.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BOSS\AppData\Local\Temp\Rar$DI06.939\3 sem1000x.bm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71388" cy="950258"/>
                          </a:xfrm>
                          <a:prstGeom prst="rect">
                            <a:avLst/>
                          </a:prstGeom>
                          <a:noFill/>
                          <a:ln>
                            <a:noFill/>
                          </a:ln>
                        </pic:spPr>
                      </pic:pic>
                    </a:graphicData>
                  </a:graphic>
                </wp:inline>
              </w:drawing>
            </w:r>
          </w:p>
          <w:p w:rsidR="00F334D9" w:rsidRPr="00F334D9" w:rsidRDefault="00F334D9" w:rsidP="002B5A42">
            <w:pPr>
              <w:pStyle w:val="Default"/>
              <w:jc w:val="center"/>
              <w:rPr>
                <w:sz w:val="20"/>
                <w:szCs w:val="20"/>
              </w:rPr>
            </w:pPr>
            <w:r w:rsidRPr="00F334D9">
              <w:rPr>
                <w:noProof/>
                <w:sz w:val="20"/>
                <w:szCs w:val="20"/>
                <w:bdr w:val="single" w:sz="8" w:space="0" w:color="auto"/>
                <w:lang w:val="en-US"/>
              </w:rPr>
              <w:drawing>
                <wp:inline distT="0" distB="0" distL="0" distR="0" wp14:anchorId="29282CE3" wp14:editId="054EDB5B">
                  <wp:extent cx="1183341" cy="1100090"/>
                  <wp:effectExtent l="0" t="0" r="0" b="0"/>
                  <wp:docPr id="14" name="Picture 14" descr="C:\Users\BOSS\AppData\Local\Temp\Rar$DI01.270\3 sem10000x.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BOSS\AppData\Local\Temp\Rar$DI01.270\3 sem10000x.bmp"/>
                          <pic:cNvPicPr>
                            <a:picLocks noChangeAspect="1" noChangeArrowheads="1"/>
                          </pic:cNvPicPr>
                        </pic:nvPicPr>
                        <pic:blipFill>
                          <a:blip r:embed="rId9" cstate="print">
                            <a:extLst>
                              <a:ext uri="{28A0092B-C50C-407E-A947-70E740481C1C}">
                                <a14:useLocalDpi xmlns:a14="http://schemas.microsoft.com/office/drawing/2010/main" val="0"/>
                              </a:ext>
                            </a:extLst>
                          </a:blip>
                          <a:srcRect l="37692" b="17816"/>
                          <a:stretch>
                            <a:fillRect/>
                          </a:stretch>
                        </pic:blipFill>
                        <pic:spPr bwMode="auto">
                          <a:xfrm>
                            <a:off x="0" y="0"/>
                            <a:ext cx="1183341" cy="1100090"/>
                          </a:xfrm>
                          <a:prstGeom prst="rect">
                            <a:avLst/>
                          </a:prstGeom>
                          <a:noFill/>
                          <a:ln>
                            <a:noFill/>
                          </a:ln>
                        </pic:spPr>
                      </pic:pic>
                    </a:graphicData>
                  </a:graphic>
                </wp:inline>
              </w:drawing>
            </w:r>
          </w:p>
          <w:p w:rsidR="00F334D9" w:rsidRPr="00F334D9" w:rsidRDefault="00F334D9" w:rsidP="002B5A42">
            <w:pPr>
              <w:pStyle w:val="Default"/>
              <w:jc w:val="center"/>
              <w:rPr>
                <w:sz w:val="20"/>
                <w:szCs w:val="20"/>
              </w:rPr>
            </w:pPr>
          </w:p>
          <w:p w:rsidR="00F334D9" w:rsidRPr="00F334D9" w:rsidRDefault="00F334D9" w:rsidP="002B5A42">
            <w:pPr>
              <w:pStyle w:val="Default"/>
              <w:jc w:val="center"/>
              <w:rPr>
                <w:sz w:val="20"/>
                <w:szCs w:val="20"/>
              </w:rPr>
            </w:pPr>
            <w:r w:rsidRPr="00F334D9">
              <w:rPr>
                <w:sz w:val="20"/>
                <w:szCs w:val="20"/>
              </w:rPr>
              <w:t xml:space="preserve">Formula A </w:t>
            </w:r>
          </w:p>
        </w:tc>
        <w:tc>
          <w:tcPr>
            <w:tcW w:w="2551" w:type="dxa"/>
          </w:tcPr>
          <w:p w:rsidR="00F334D9" w:rsidRPr="00F334D9" w:rsidRDefault="00F334D9" w:rsidP="002B5A42">
            <w:pPr>
              <w:pStyle w:val="Default"/>
              <w:spacing w:line="240" w:lineRule="atLeast"/>
              <w:jc w:val="center"/>
              <w:rPr>
                <w:sz w:val="20"/>
                <w:szCs w:val="20"/>
              </w:rPr>
            </w:pPr>
          </w:p>
          <w:p w:rsidR="00F334D9" w:rsidRPr="00F334D9" w:rsidRDefault="00F334D9" w:rsidP="002B5A42">
            <w:pPr>
              <w:pStyle w:val="Default"/>
              <w:spacing w:line="240" w:lineRule="atLeast"/>
              <w:jc w:val="center"/>
              <w:rPr>
                <w:sz w:val="20"/>
                <w:szCs w:val="20"/>
              </w:rPr>
            </w:pPr>
            <w:r w:rsidRPr="00F334D9">
              <w:rPr>
                <w:b/>
                <w:noProof/>
                <w:sz w:val="20"/>
                <w:szCs w:val="20"/>
                <w:bdr w:val="single" w:sz="8" w:space="0" w:color="auto"/>
                <w:lang w:val="en-US"/>
              </w:rPr>
              <w:drawing>
                <wp:inline distT="0" distB="0" distL="0" distR="0" wp14:anchorId="3D41F233" wp14:editId="25F55496">
                  <wp:extent cx="1207247" cy="974165"/>
                  <wp:effectExtent l="0" t="0" r="0" b="0"/>
                  <wp:docPr id="18" name="Picture 18" descr="C:\Users\BOSS\AppData\Local\Temp\Rar$DI06.939\3 sem1000x.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BOSS\AppData\Local\Temp\Rar$DI06.939\3 sem1000x.bmp"/>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07247" cy="974165"/>
                          </a:xfrm>
                          <a:prstGeom prst="rect">
                            <a:avLst/>
                          </a:prstGeom>
                          <a:noFill/>
                          <a:ln>
                            <a:noFill/>
                          </a:ln>
                        </pic:spPr>
                      </pic:pic>
                    </a:graphicData>
                  </a:graphic>
                </wp:inline>
              </w:drawing>
            </w:r>
            <w:r w:rsidRPr="00F334D9">
              <w:rPr>
                <w:noProof/>
                <w:sz w:val="20"/>
                <w:szCs w:val="20"/>
                <w:bdr w:val="single" w:sz="8" w:space="0" w:color="auto"/>
                <w:lang w:val="en-US"/>
              </w:rPr>
              <w:drawing>
                <wp:inline distT="0" distB="0" distL="0" distR="0" wp14:anchorId="4FBAD1F6" wp14:editId="4D15B18B">
                  <wp:extent cx="1195293" cy="1063812"/>
                  <wp:effectExtent l="0" t="0" r="0" b="0"/>
                  <wp:docPr id="13" name="Picture 13" descr="C:\Users\BOSS\AppData\Local\Temp\Rar$DI23.292\chit 50 sel 1-1 9m -1 sem10000x.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BOSS\AppData\Local\Temp\Rar$DI23.292\chit 50 sel 1-1 9m -1 sem10000x.bmp"/>
                          <pic:cNvPicPr>
                            <a:picLocks noChangeAspect="1" noChangeArrowheads="1"/>
                          </pic:cNvPicPr>
                        </pic:nvPicPr>
                        <pic:blipFill>
                          <a:blip r:embed="rId11" cstate="print">
                            <a:extLst>
                              <a:ext uri="{28A0092B-C50C-407E-A947-70E740481C1C}">
                                <a14:useLocalDpi xmlns:a14="http://schemas.microsoft.com/office/drawing/2010/main" val="0"/>
                              </a:ext>
                            </a:extLst>
                          </a:blip>
                          <a:srcRect t="40146"/>
                          <a:stretch>
                            <a:fillRect/>
                          </a:stretch>
                        </pic:blipFill>
                        <pic:spPr bwMode="auto">
                          <a:xfrm>
                            <a:off x="0" y="0"/>
                            <a:ext cx="1195294" cy="1063813"/>
                          </a:xfrm>
                          <a:prstGeom prst="rect">
                            <a:avLst/>
                          </a:prstGeom>
                          <a:noFill/>
                          <a:ln>
                            <a:noFill/>
                          </a:ln>
                        </pic:spPr>
                      </pic:pic>
                    </a:graphicData>
                  </a:graphic>
                </wp:inline>
              </w:drawing>
            </w:r>
          </w:p>
          <w:p w:rsidR="00F334D9" w:rsidRPr="00F334D9" w:rsidRDefault="00F334D9" w:rsidP="002B5A42">
            <w:pPr>
              <w:pStyle w:val="Default"/>
              <w:jc w:val="center"/>
              <w:rPr>
                <w:sz w:val="20"/>
                <w:szCs w:val="20"/>
              </w:rPr>
            </w:pPr>
          </w:p>
          <w:p w:rsidR="00F334D9" w:rsidRPr="00F334D9" w:rsidRDefault="00F334D9" w:rsidP="002B5A42">
            <w:pPr>
              <w:pStyle w:val="Default"/>
              <w:spacing w:line="240" w:lineRule="atLeast"/>
              <w:jc w:val="center"/>
              <w:rPr>
                <w:sz w:val="20"/>
                <w:szCs w:val="20"/>
              </w:rPr>
            </w:pPr>
            <w:r w:rsidRPr="00F334D9">
              <w:rPr>
                <w:sz w:val="20"/>
                <w:szCs w:val="20"/>
              </w:rPr>
              <w:t xml:space="preserve">Formula B </w:t>
            </w:r>
          </w:p>
        </w:tc>
        <w:tc>
          <w:tcPr>
            <w:tcW w:w="2410" w:type="dxa"/>
          </w:tcPr>
          <w:p w:rsidR="00F334D9" w:rsidRPr="00F334D9" w:rsidRDefault="00F334D9" w:rsidP="002B5A42">
            <w:pPr>
              <w:pStyle w:val="Default"/>
              <w:jc w:val="center"/>
              <w:rPr>
                <w:sz w:val="20"/>
                <w:szCs w:val="20"/>
              </w:rPr>
            </w:pPr>
          </w:p>
          <w:p w:rsidR="00F334D9" w:rsidRPr="00F334D9" w:rsidRDefault="00F334D9" w:rsidP="002B5A42">
            <w:pPr>
              <w:pStyle w:val="Default"/>
              <w:jc w:val="center"/>
              <w:rPr>
                <w:sz w:val="20"/>
                <w:szCs w:val="20"/>
              </w:rPr>
            </w:pPr>
            <w:r w:rsidRPr="00F334D9">
              <w:rPr>
                <w:b/>
                <w:noProof/>
                <w:sz w:val="20"/>
                <w:szCs w:val="20"/>
                <w:bdr w:val="single" w:sz="8" w:space="0" w:color="auto"/>
                <w:lang w:val="en-US"/>
              </w:rPr>
              <w:drawing>
                <wp:inline distT="0" distB="0" distL="0" distR="0" wp14:anchorId="5448FFE8" wp14:editId="0F8E3C07">
                  <wp:extent cx="1139073" cy="986117"/>
                  <wp:effectExtent l="0" t="0" r="0" b="0"/>
                  <wp:docPr id="16" name="Picture 16" descr="C:\Users\BOSS\AppData\Local\Temp\Rar$DI07.409\chit 50 sel 1-1 -2 sem1000x.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BOSS\AppData\Local\Temp\Rar$DI07.409\chit 50 sel 1-1 -2 sem1000x.bm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139073" cy="986117"/>
                          </a:xfrm>
                          <a:prstGeom prst="rect">
                            <a:avLst/>
                          </a:prstGeom>
                          <a:noFill/>
                          <a:ln>
                            <a:noFill/>
                          </a:ln>
                        </pic:spPr>
                      </pic:pic>
                    </a:graphicData>
                  </a:graphic>
                </wp:inline>
              </w:drawing>
            </w:r>
            <w:r w:rsidRPr="00F334D9">
              <w:rPr>
                <w:noProof/>
                <w:sz w:val="20"/>
                <w:szCs w:val="20"/>
                <w:bdr w:val="single" w:sz="8" w:space="0" w:color="auto"/>
                <w:lang w:val="en-US"/>
              </w:rPr>
              <w:drawing>
                <wp:inline distT="0" distB="0" distL="0" distR="0" wp14:anchorId="5EA19CBA" wp14:editId="790670A5">
                  <wp:extent cx="1153459" cy="1045882"/>
                  <wp:effectExtent l="0" t="0" r="0" b="0"/>
                  <wp:docPr id="6" name="Picture 6" descr="C:\Users\BOSS\AppData\Local\Temp\Rar$DI01.270\3 sem10000x.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BOSS\AppData\Local\Temp\Rar$DI01.270\3 sem10000x.bmp"/>
                          <pic:cNvPicPr>
                            <a:picLocks noChangeAspect="1" noChangeArrowheads="1"/>
                          </pic:cNvPicPr>
                        </pic:nvPicPr>
                        <pic:blipFill>
                          <a:blip r:embed="rId13" cstate="print">
                            <a:extLst>
                              <a:ext uri="{28A0092B-C50C-407E-A947-70E740481C1C}">
                                <a14:useLocalDpi xmlns:a14="http://schemas.microsoft.com/office/drawing/2010/main" val="0"/>
                              </a:ext>
                            </a:extLst>
                          </a:blip>
                          <a:srcRect t="17816" r="55154"/>
                          <a:stretch>
                            <a:fillRect/>
                          </a:stretch>
                        </pic:blipFill>
                        <pic:spPr bwMode="auto">
                          <a:xfrm>
                            <a:off x="0" y="0"/>
                            <a:ext cx="1153459" cy="1045882"/>
                          </a:xfrm>
                          <a:prstGeom prst="rect">
                            <a:avLst/>
                          </a:prstGeom>
                          <a:noFill/>
                          <a:ln>
                            <a:noFill/>
                          </a:ln>
                        </pic:spPr>
                      </pic:pic>
                    </a:graphicData>
                  </a:graphic>
                </wp:inline>
              </w:drawing>
            </w:r>
          </w:p>
          <w:p w:rsidR="00F334D9" w:rsidRPr="00F334D9" w:rsidRDefault="00F334D9" w:rsidP="002B5A42">
            <w:pPr>
              <w:pStyle w:val="Default"/>
              <w:jc w:val="center"/>
              <w:rPr>
                <w:sz w:val="20"/>
                <w:szCs w:val="20"/>
              </w:rPr>
            </w:pPr>
          </w:p>
          <w:p w:rsidR="00F334D9" w:rsidRPr="00F334D9" w:rsidRDefault="00F334D9" w:rsidP="002B5A42">
            <w:pPr>
              <w:pStyle w:val="Default"/>
              <w:jc w:val="center"/>
              <w:rPr>
                <w:sz w:val="20"/>
                <w:szCs w:val="20"/>
              </w:rPr>
            </w:pPr>
            <w:r w:rsidRPr="00F334D9">
              <w:rPr>
                <w:sz w:val="20"/>
                <w:szCs w:val="20"/>
              </w:rPr>
              <w:t xml:space="preserve">Formula C </w:t>
            </w:r>
          </w:p>
        </w:tc>
      </w:tr>
    </w:tbl>
    <w:p w:rsidR="00F334D9" w:rsidRPr="00F334D9" w:rsidRDefault="00F334D9" w:rsidP="00F334D9">
      <w:pPr>
        <w:pStyle w:val="Default"/>
        <w:jc w:val="center"/>
        <w:rPr>
          <w:sz w:val="20"/>
          <w:szCs w:val="20"/>
        </w:rPr>
      </w:pPr>
    </w:p>
    <w:p w:rsidR="00F334D9" w:rsidRDefault="00F334D9" w:rsidP="00F334D9">
      <w:pPr>
        <w:pStyle w:val="Default"/>
        <w:jc w:val="center"/>
        <w:rPr>
          <w:sz w:val="20"/>
          <w:szCs w:val="20"/>
        </w:rPr>
      </w:pPr>
      <w:r w:rsidRPr="00F334D9">
        <w:rPr>
          <w:sz w:val="20"/>
          <w:szCs w:val="20"/>
        </w:rPr>
        <w:t>Figure 2 : Morphology of nanofibers (1000 x and 10,000 x)</w:t>
      </w:r>
    </w:p>
    <w:p w:rsidR="00F334D9" w:rsidRDefault="00F334D9" w:rsidP="00F334D9">
      <w:pPr>
        <w:pStyle w:val="Default"/>
        <w:jc w:val="both"/>
        <w:rPr>
          <w:sz w:val="20"/>
          <w:szCs w:val="20"/>
        </w:rPr>
      </w:pPr>
    </w:p>
    <w:p w:rsidR="00F334D9" w:rsidRPr="00D83979" w:rsidRDefault="00F334D9" w:rsidP="00F334D9">
      <w:pPr>
        <w:pStyle w:val="Default"/>
        <w:jc w:val="both"/>
        <w:rPr>
          <w:sz w:val="20"/>
          <w:szCs w:val="20"/>
        </w:rPr>
      </w:pPr>
      <w:r w:rsidRPr="00D83979">
        <w:rPr>
          <w:sz w:val="20"/>
          <w:szCs w:val="20"/>
        </w:rPr>
        <w:t>The diameter of the nanofibers produced is determined by the 2 step elongation (streching) during the process, which is at the disposal of Taylor cone and solvent evaporation during the process to reach the collector. The addition TPP to the formula A of 0</w:t>
      </w:r>
      <w:r>
        <w:rPr>
          <w:sz w:val="20"/>
          <w:szCs w:val="20"/>
        </w:rPr>
        <w:t>.1%,</w:t>
      </w:r>
      <w:r w:rsidRPr="00D83979">
        <w:rPr>
          <w:sz w:val="20"/>
          <w:szCs w:val="20"/>
        </w:rPr>
        <w:t xml:space="preserve"> </w:t>
      </w:r>
      <w:r>
        <w:rPr>
          <w:sz w:val="20"/>
          <w:szCs w:val="20"/>
        </w:rPr>
        <w:t>f</w:t>
      </w:r>
      <w:r w:rsidRPr="00D83979">
        <w:rPr>
          <w:sz w:val="20"/>
          <w:szCs w:val="20"/>
        </w:rPr>
        <w:t>ormula B 0</w:t>
      </w:r>
      <w:r>
        <w:rPr>
          <w:sz w:val="20"/>
          <w:szCs w:val="20"/>
        </w:rPr>
        <w:t>.</w:t>
      </w:r>
      <w:r w:rsidRPr="00D83979">
        <w:rPr>
          <w:sz w:val="20"/>
          <w:szCs w:val="20"/>
        </w:rPr>
        <w:t>25% and the formula C 0</w:t>
      </w:r>
      <w:r>
        <w:rPr>
          <w:sz w:val="20"/>
          <w:szCs w:val="20"/>
        </w:rPr>
        <w:t>.</w:t>
      </w:r>
      <w:r w:rsidRPr="00D83979">
        <w:rPr>
          <w:sz w:val="20"/>
          <w:szCs w:val="20"/>
        </w:rPr>
        <w:t>5% turned out to affect the diameter of the fibers. It is because there is an increase of viscosity solution, there by of reducing the fiber elongation during spinning process</w:t>
      </w:r>
      <w:r>
        <w:rPr>
          <w:sz w:val="20"/>
          <w:szCs w:val="20"/>
        </w:rPr>
        <w:t xml:space="preserve"> [15]</w:t>
      </w:r>
      <w:r w:rsidRPr="00D83979">
        <w:rPr>
          <w:sz w:val="20"/>
          <w:szCs w:val="20"/>
        </w:rPr>
        <w:t>.</w:t>
      </w:r>
    </w:p>
    <w:p w:rsidR="00F334D9" w:rsidRPr="00D83979" w:rsidRDefault="00F334D9" w:rsidP="00F334D9">
      <w:pPr>
        <w:pStyle w:val="Default"/>
        <w:jc w:val="both"/>
        <w:rPr>
          <w:sz w:val="20"/>
          <w:szCs w:val="20"/>
        </w:rPr>
      </w:pPr>
    </w:p>
    <w:p w:rsidR="00F334D9" w:rsidRPr="00D83979" w:rsidRDefault="00F334D9" w:rsidP="00F334D9">
      <w:pPr>
        <w:pStyle w:val="Default"/>
        <w:jc w:val="both"/>
        <w:rPr>
          <w:b/>
          <w:sz w:val="20"/>
          <w:szCs w:val="20"/>
        </w:rPr>
      </w:pPr>
      <w:r w:rsidRPr="00D83979">
        <w:rPr>
          <w:b/>
          <w:sz w:val="20"/>
          <w:szCs w:val="20"/>
        </w:rPr>
        <w:t>Measurement of the Degree of Swelling</w:t>
      </w:r>
    </w:p>
    <w:p w:rsidR="00F334D9" w:rsidRDefault="00F334D9" w:rsidP="00F334D9">
      <w:pPr>
        <w:pStyle w:val="Default"/>
        <w:jc w:val="both"/>
        <w:rPr>
          <w:rFonts w:eastAsiaTheme="minorEastAsia"/>
          <w:sz w:val="20"/>
          <w:szCs w:val="20"/>
        </w:rPr>
      </w:pPr>
      <w:r w:rsidRPr="00D83979">
        <w:rPr>
          <w:rFonts w:eastAsiaTheme="minorEastAsia"/>
          <w:sz w:val="20"/>
          <w:szCs w:val="20"/>
        </w:rPr>
        <w:t xml:space="preserve">It can be seen from the graph that the elongation of the fiber began in the first 30 minutes, then was relatively stable after 90 minutes, where there is a balance solution. This shows the degree of the swelling of fibers ranging from </w:t>
      </w:r>
      <w:r>
        <w:rPr>
          <w:rFonts w:eastAsiaTheme="minorEastAsia"/>
          <w:sz w:val="20"/>
          <w:szCs w:val="20"/>
        </w:rPr>
        <w:t>2</w:t>
      </w:r>
      <w:r w:rsidRPr="00D83979">
        <w:rPr>
          <w:rFonts w:eastAsiaTheme="minorEastAsia"/>
          <w:sz w:val="20"/>
          <w:szCs w:val="20"/>
        </w:rPr>
        <w:t xml:space="preserve">00% to </w:t>
      </w:r>
      <w:r>
        <w:rPr>
          <w:rFonts w:eastAsiaTheme="minorEastAsia"/>
          <w:sz w:val="20"/>
          <w:szCs w:val="20"/>
        </w:rPr>
        <w:t>5</w:t>
      </w:r>
      <w:r w:rsidRPr="00D83979">
        <w:rPr>
          <w:rFonts w:eastAsiaTheme="minorEastAsia"/>
          <w:sz w:val="20"/>
          <w:szCs w:val="20"/>
        </w:rPr>
        <w:t>00%. Fibers with the addition of TPP 0</w:t>
      </w:r>
      <w:r>
        <w:rPr>
          <w:rFonts w:eastAsiaTheme="minorEastAsia"/>
          <w:sz w:val="20"/>
          <w:szCs w:val="20"/>
        </w:rPr>
        <w:t>.</w:t>
      </w:r>
      <w:r w:rsidRPr="00D83979">
        <w:rPr>
          <w:rFonts w:eastAsiaTheme="minorEastAsia"/>
          <w:sz w:val="20"/>
          <w:szCs w:val="20"/>
        </w:rPr>
        <w:t>5% showed the lowest degree of swelling than others, due to the highest crosslinking density.</w:t>
      </w:r>
    </w:p>
    <w:p w:rsidR="00F334D9" w:rsidRPr="00D83979" w:rsidRDefault="00F334D9" w:rsidP="00F334D9">
      <w:pPr>
        <w:pStyle w:val="Default"/>
        <w:jc w:val="both"/>
        <w:rPr>
          <w:rFonts w:eastAsiaTheme="minorEastAsia"/>
          <w:sz w:val="20"/>
          <w:szCs w:val="20"/>
        </w:rPr>
      </w:pPr>
    </w:p>
    <w:p w:rsidR="00F334D9" w:rsidRPr="00D83979" w:rsidRDefault="00F334D9" w:rsidP="00F334D9">
      <w:pPr>
        <w:spacing w:line="360" w:lineRule="auto"/>
        <w:jc w:val="center"/>
        <w:rPr>
          <w:rFonts w:ascii="Times New Roman" w:eastAsia="Times New Roman" w:hAnsi="Times New Roman"/>
          <w:szCs w:val="20"/>
        </w:rPr>
      </w:pPr>
      <w:bookmarkStart w:id="0" w:name="_GoBack"/>
      <w:r w:rsidRPr="00D83979">
        <w:rPr>
          <w:noProof/>
          <w:szCs w:val="20"/>
          <w:lang w:eastAsia="en-US"/>
        </w:rPr>
        <w:lastRenderedPageBreak/>
        <w:drawing>
          <wp:inline distT="0" distB="0" distL="0" distR="0" wp14:anchorId="06BE9CC9" wp14:editId="5991865D">
            <wp:extent cx="3376706" cy="1894542"/>
            <wp:effectExtent l="0" t="0" r="0"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bookmarkEnd w:id="0"/>
    </w:p>
    <w:p w:rsidR="00F334D9" w:rsidRPr="00F334D9" w:rsidRDefault="00F334D9" w:rsidP="00F334D9">
      <w:pPr>
        <w:spacing w:line="360" w:lineRule="auto"/>
        <w:jc w:val="center"/>
        <w:rPr>
          <w:rFonts w:ascii="Times New Roman" w:eastAsia="Times New Roman" w:hAnsi="Times New Roman"/>
          <w:szCs w:val="20"/>
        </w:rPr>
      </w:pPr>
      <w:proofErr w:type="gramStart"/>
      <w:r w:rsidRPr="00F334D9">
        <w:rPr>
          <w:rFonts w:ascii="Times New Roman" w:eastAsia="Times New Roman" w:hAnsi="Times New Roman"/>
          <w:szCs w:val="20"/>
        </w:rPr>
        <w:t>Figure 3.</w:t>
      </w:r>
      <w:proofErr w:type="gramEnd"/>
      <w:r w:rsidRPr="00F334D9">
        <w:rPr>
          <w:rFonts w:ascii="Times New Roman" w:eastAsia="Times New Roman" w:hAnsi="Times New Roman"/>
          <w:szCs w:val="20"/>
        </w:rPr>
        <w:t xml:space="preserve"> Degree of Swelling</w:t>
      </w:r>
    </w:p>
    <w:p w:rsidR="00F334D9" w:rsidRDefault="00F334D9" w:rsidP="00F334D9">
      <w:pPr>
        <w:rPr>
          <w:rFonts w:ascii="Times New Roman" w:eastAsia="Times New Roman" w:hAnsi="Times New Roman"/>
          <w:szCs w:val="20"/>
        </w:rPr>
      </w:pPr>
      <w:r>
        <w:rPr>
          <w:rFonts w:ascii="Times New Roman" w:eastAsia="Times New Roman" w:hAnsi="Times New Roman"/>
          <w:szCs w:val="20"/>
        </w:rPr>
        <w:t>Swelling is mainly influenced by ionic interactions, which depend on the crosslinking density during the formation of the network. An increase in crosslinking density induces a decrease in swelling, by improving the stability of the network, and results in decrease drug release [16].</w:t>
      </w:r>
    </w:p>
    <w:p w:rsidR="00F334D9" w:rsidRDefault="00F334D9" w:rsidP="00F334D9">
      <w:pPr>
        <w:rPr>
          <w:rFonts w:ascii="Times New Roman" w:eastAsia="Times New Roman" w:hAnsi="Times New Roman"/>
          <w:szCs w:val="20"/>
        </w:rPr>
      </w:pPr>
    </w:p>
    <w:p w:rsidR="00F334D9" w:rsidRDefault="00F334D9" w:rsidP="00F334D9">
      <w:pPr>
        <w:rPr>
          <w:rFonts w:ascii="Times New Roman" w:eastAsia="Times New Roman" w:hAnsi="Times New Roman"/>
          <w:b/>
          <w:szCs w:val="20"/>
        </w:rPr>
      </w:pPr>
      <w:r w:rsidRPr="007F7D87">
        <w:rPr>
          <w:rFonts w:ascii="Times New Roman" w:eastAsia="Times New Roman" w:hAnsi="Times New Roman"/>
          <w:b/>
          <w:szCs w:val="20"/>
        </w:rPr>
        <w:t>Water Retention Capacity</w:t>
      </w:r>
      <w:r>
        <w:rPr>
          <w:rFonts w:ascii="Times New Roman" w:eastAsia="Times New Roman" w:hAnsi="Times New Roman"/>
          <w:b/>
          <w:szCs w:val="20"/>
        </w:rPr>
        <w:t xml:space="preserve"> of the </w:t>
      </w:r>
      <w:proofErr w:type="spellStart"/>
      <w:r>
        <w:rPr>
          <w:rFonts w:ascii="Times New Roman" w:eastAsia="Times New Roman" w:hAnsi="Times New Roman"/>
          <w:b/>
          <w:szCs w:val="20"/>
        </w:rPr>
        <w:t>Nanofibres</w:t>
      </w:r>
      <w:proofErr w:type="spellEnd"/>
    </w:p>
    <w:p w:rsidR="00F334D9" w:rsidRDefault="00F334D9" w:rsidP="00F334D9">
      <w:pPr>
        <w:rPr>
          <w:rFonts w:ascii="Times New Roman" w:eastAsia="Times New Roman" w:hAnsi="Times New Roman"/>
          <w:szCs w:val="20"/>
        </w:rPr>
      </w:pPr>
      <w:r>
        <w:rPr>
          <w:rFonts w:ascii="Times New Roman" w:eastAsia="Times New Roman" w:hAnsi="Times New Roman"/>
          <w:szCs w:val="20"/>
        </w:rPr>
        <w:t>Water retention capacity of fibers was shown in Figure 4.  All fibers showed good water retention capacity after removing w</w:t>
      </w:r>
      <w:r w:rsidR="00E9403D">
        <w:rPr>
          <w:rFonts w:ascii="Times New Roman" w:eastAsia="Times New Roman" w:hAnsi="Times New Roman"/>
          <w:szCs w:val="20"/>
        </w:rPr>
        <w:t>ater by centrifugal force at 25</w:t>
      </w:r>
      <w:r w:rsidR="009E1231">
        <w:rPr>
          <w:rFonts w:ascii="Times New Roman" w:eastAsia="Times New Roman" w:hAnsi="Times New Roman"/>
          <w:szCs w:val="20"/>
        </w:rPr>
        <w:t xml:space="preserve"> </w:t>
      </w:r>
      <w:r w:rsidR="009E1231">
        <w:rPr>
          <w:rFonts w:ascii="Times New Roman" w:eastAsia="Times New Roman" w:hAnsi="Times New Roman" w:cs="Times New Roman"/>
          <w:szCs w:val="20"/>
          <w:vertAlign w:val="superscript"/>
        </w:rPr>
        <w:t>°</w:t>
      </w:r>
      <w:r w:rsidR="009E1231">
        <w:rPr>
          <w:rFonts w:ascii="Times New Roman" w:eastAsia="Times New Roman" w:hAnsi="Times New Roman"/>
          <w:szCs w:val="20"/>
        </w:rPr>
        <w:t>C within the range 187</w:t>
      </w:r>
      <w:r>
        <w:rPr>
          <w:rFonts w:ascii="Times New Roman" w:eastAsia="Times New Roman" w:hAnsi="Times New Roman"/>
          <w:szCs w:val="20"/>
        </w:rPr>
        <w:t xml:space="preserve"> </w:t>
      </w:r>
      <w:r w:rsidR="009E1231">
        <w:rPr>
          <w:rFonts w:ascii="Times New Roman" w:eastAsia="Times New Roman" w:hAnsi="Times New Roman"/>
          <w:szCs w:val="20"/>
        </w:rPr>
        <w:t>–</w:t>
      </w:r>
      <w:r>
        <w:rPr>
          <w:rFonts w:ascii="Times New Roman" w:eastAsia="Times New Roman" w:hAnsi="Times New Roman"/>
          <w:szCs w:val="20"/>
        </w:rPr>
        <w:t xml:space="preserve"> 238</w:t>
      </w:r>
      <w:r w:rsidR="009E1231">
        <w:rPr>
          <w:rFonts w:ascii="Times New Roman" w:eastAsia="Times New Roman" w:hAnsi="Times New Roman"/>
          <w:szCs w:val="20"/>
        </w:rPr>
        <w:t xml:space="preserve"> </w:t>
      </w:r>
      <w:r>
        <w:rPr>
          <w:rFonts w:ascii="Times New Roman" w:eastAsia="Times New Roman" w:hAnsi="Times New Roman"/>
          <w:szCs w:val="20"/>
        </w:rPr>
        <w:t xml:space="preserve">% of their dry weight. </w:t>
      </w:r>
      <w:proofErr w:type="spellStart"/>
      <w:r>
        <w:rPr>
          <w:rFonts w:ascii="Times New Roman" w:eastAsia="Times New Roman" w:hAnsi="Times New Roman"/>
          <w:szCs w:val="20"/>
        </w:rPr>
        <w:t>Nanofibers</w:t>
      </w:r>
      <w:proofErr w:type="spellEnd"/>
      <w:r>
        <w:rPr>
          <w:rFonts w:ascii="Times New Roman" w:eastAsia="Times New Roman" w:hAnsi="Times New Roman"/>
          <w:szCs w:val="20"/>
        </w:rPr>
        <w:t xml:space="preserve"> produced 0.5</w:t>
      </w:r>
      <w:r w:rsidR="009E1231">
        <w:rPr>
          <w:rFonts w:ascii="Times New Roman" w:eastAsia="Times New Roman" w:hAnsi="Times New Roman"/>
          <w:szCs w:val="20"/>
        </w:rPr>
        <w:t xml:space="preserve"> </w:t>
      </w:r>
      <w:r>
        <w:rPr>
          <w:rFonts w:ascii="Times New Roman" w:eastAsia="Times New Roman" w:hAnsi="Times New Roman"/>
          <w:szCs w:val="20"/>
        </w:rPr>
        <w:t>% TPP showed more water retention capacity than 0.1</w:t>
      </w:r>
      <w:r w:rsidR="009E1231">
        <w:rPr>
          <w:rFonts w:ascii="Times New Roman" w:eastAsia="Times New Roman" w:hAnsi="Times New Roman"/>
          <w:szCs w:val="20"/>
        </w:rPr>
        <w:t xml:space="preserve"> </w:t>
      </w:r>
      <w:r>
        <w:rPr>
          <w:rFonts w:ascii="Times New Roman" w:eastAsia="Times New Roman" w:hAnsi="Times New Roman"/>
          <w:szCs w:val="20"/>
        </w:rPr>
        <w:t>% and 0.25</w:t>
      </w:r>
      <w:r w:rsidR="009E1231">
        <w:rPr>
          <w:rFonts w:ascii="Times New Roman" w:eastAsia="Times New Roman" w:hAnsi="Times New Roman"/>
          <w:szCs w:val="20"/>
        </w:rPr>
        <w:t xml:space="preserve"> </w:t>
      </w:r>
      <w:proofErr w:type="gramStart"/>
      <w:r>
        <w:rPr>
          <w:rFonts w:ascii="Times New Roman" w:eastAsia="Times New Roman" w:hAnsi="Times New Roman"/>
          <w:szCs w:val="20"/>
        </w:rPr>
        <w:t>%,</w:t>
      </w:r>
      <w:proofErr w:type="gramEnd"/>
      <w:r>
        <w:rPr>
          <w:rFonts w:ascii="Times New Roman" w:eastAsia="Times New Roman" w:hAnsi="Times New Roman"/>
          <w:szCs w:val="20"/>
        </w:rPr>
        <w:t xml:space="preserve"> may be due to higher </w:t>
      </w:r>
      <w:proofErr w:type="spellStart"/>
      <w:r>
        <w:rPr>
          <w:rFonts w:ascii="Times New Roman" w:eastAsia="Times New Roman" w:hAnsi="Times New Roman"/>
          <w:szCs w:val="20"/>
        </w:rPr>
        <w:t>crosslinked</w:t>
      </w:r>
      <w:proofErr w:type="spellEnd"/>
      <w:r>
        <w:rPr>
          <w:rFonts w:ascii="Times New Roman" w:eastAsia="Times New Roman" w:hAnsi="Times New Roman"/>
          <w:szCs w:val="20"/>
        </w:rPr>
        <w:t xml:space="preserve"> density in the former case.</w:t>
      </w:r>
    </w:p>
    <w:p w:rsidR="00F334D9" w:rsidRPr="00790165" w:rsidRDefault="00F334D9" w:rsidP="00F334D9">
      <w:pPr>
        <w:rPr>
          <w:rFonts w:ascii="Times New Roman" w:eastAsia="Times New Roman" w:hAnsi="Times New Roman"/>
          <w:szCs w:val="20"/>
        </w:rPr>
      </w:pPr>
    </w:p>
    <w:p w:rsidR="00F334D9" w:rsidRPr="00790165" w:rsidRDefault="00F334D9" w:rsidP="00F334D9">
      <w:pPr>
        <w:tabs>
          <w:tab w:val="left" w:pos="0"/>
        </w:tabs>
        <w:spacing w:line="240" w:lineRule="atLeast"/>
        <w:jc w:val="center"/>
        <w:rPr>
          <w:rFonts w:ascii="Times New Roman" w:hAnsi="Times New Roman"/>
          <w:bCs/>
          <w:szCs w:val="20"/>
        </w:rPr>
      </w:pPr>
      <w:r>
        <w:rPr>
          <w:noProof/>
          <w:lang w:eastAsia="en-US"/>
        </w:rPr>
        <w:drawing>
          <wp:inline distT="0" distB="0" distL="0" distR="0" wp14:anchorId="3EDC723B" wp14:editId="2A17101C">
            <wp:extent cx="3556000" cy="1900517"/>
            <wp:effectExtent l="0" t="0" r="25400" b="2413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F334D9" w:rsidRDefault="00F334D9" w:rsidP="00F334D9">
      <w:pPr>
        <w:spacing w:line="360" w:lineRule="auto"/>
        <w:jc w:val="center"/>
        <w:rPr>
          <w:rFonts w:ascii="Times New Roman" w:eastAsia="Times New Roman" w:hAnsi="Times New Roman"/>
          <w:color w:val="000000"/>
          <w:sz w:val="18"/>
          <w:szCs w:val="18"/>
        </w:rPr>
      </w:pPr>
    </w:p>
    <w:p w:rsidR="00F334D9" w:rsidRDefault="00F334D9" w:rsidP="00F334D9">
      <w:pPr>
        <w:spacing w:line="360" w:lineRule="auto"/>
        <w:jc w:val="center"/>
        <w:rPr>
          <w:rFonts w:ascii="Times New Roman" w:eastAsia="Times New Roman" w:hAnsi="Times New Roman"/>
          <w:szCs w:val="20"/>
          <w:lang w:val="id-ID"/>
        </w:rPr>
      </w:pPr>
      <w:proofErr w:type="gramStart"/>
      <w:r w:rsidRPr="00F334D9">
        <w:rPr>
          <w:rFonts w:ascii="Times New Roman" w:eastAsia="Times New Roman" w:hAnsi="Times New Roman"/>
          <w:color w:val="000000"/>
          <w:szCs w:val="20"/>
        </w:rPr>
        <w:t>Figure 4.</w:t>
      </w:r>
      <w:proofErr w:type="gramEnd"/>
      <w:r w:rsidRPr="00F334D9">
        <w:rPr>
          <w:rFonts w:ascii="Times New Roman" w:eastAsia="Times New Roman" w:hAnsi="Times New Roman"/>
          <w:color w:val="000000"/>
          <w:szCs w:val="20"/>
        </w:rPr>
        <w:t xml:space="preserve"> </w:t>
      </w:r>
      <w:r w:rsidRPr="00F334D9">
        <w:rPr>
          <w:rFonts w:ascii="Times New Roman" w:eastAsia="Times New Roman" w:hAnsi="Times New Roman"/>
          <w:szCs w:val="20"/>
        </w:rPr>
        <w:t>Water Retention Capacity</w:t>
      </w:r>
    </w:p>
    <w:p w:rsidR="00F334D9" w:rsidRPr="00D83979" w:rsidRDefault="00F334D9" w:rsidP="00F334D9">
      <w:pPr>
        <w:pStyle w:val="Default"/>
        <w:jc w:val="both"/>
        <w:rPr>
          <w:b/>
          <w:color w:val="auto"/>
          <w:sz w:val="20"/>
          <w:szCs w:val="20"/>
        </w:rPr>
      </w:pPr>
      <w:r w:rsidRPr="00D83979">
        <w:rPr>
          <w:b/>
          <w:color w:val="auto"/>
          <w:sz w:val="20"/>
          <w:szCs w:val="20"/>
        </w:rPr>
        <w:t>Analysis of FT-IR (Fourier Transform Infra Red)</w:t>
      </w:r>
    </w:p>
    <w:p w:rsidR="00F334D9" w:rsidRDefault="00F334D9" w:rsidP="00F334D9">
      <w:pPr>
        <w:pStyle w:val="Default"/>
        <w:jc w:val="both"/>
        <w:rPr>
          <w:color w:val="auto"/>
          <w:sz w:val="20"/>
          <w:szCs w:val="20"/>
        </w:rPr>
      </w:pPr>
      <w:r w:rsidRPr="00D83979">
        <w:rPr>
          <w:color w:val="auto"/>
          <w:sz w:val="20"/>
          <w:szCs w:val="20"/>
        </w:rPr>
        <w:t>To compare unknown compounds, it should be done with the standard spectrum in the same condition. The absorbance</w:t>
      </w:r>
      <w:r>
        <w:rPr>
          <w:color w:val="auto"/>
          <w:sz w:val="20"/>
          <w:szCs w:val="20"/>
        </w:rPr>
        <w:t xml:space="preserve"> </w:t>
      </w:r>
      <w:r w:rsidRPr="00D83979">
        <w:rPr>
          <w:color w:val="auto"/>
          <w:sz w:val="20"/>
          <w:szCs w:val="20"/>
        </w:rPr>
        <w:t xml:space="preserve">of infrared radiation changes to the vibrational and rotational energy levels in a covalent bond dipole moment in the molecule. Molecular vibration only occurs when a molecule is composed of two or more atoms. </w:t>
      </w:r>
    </w:p>
    <w:p w:rsidR="00F334D9" w:rsidRDefault="00F334D9" w:rsidP="00F334D9">
      <w:pPr>
        <w:pStyle w:val="Default"/>
        <w:jc w:val="both"/>
        <w:rPr>
          <w:color w:val="auto"/>
          <w:sz w:val="20"/>
          <w:szCs w:val="20"/>
        </w:rPr>
      </w:pPr>
    </w:p>
    <w:p w:rsidR="00F334D9" w:rsidRDefault="00B62F09" w:rsidP="00F334D9">
      <w:pPr>
        <w:pStyle w:val="Default"/>
        <w:jc w:val="center"/>
        <w:rPr>
          <w:color w:val="auto"/>
          <w:sz w:val="20"/>
          <w:szCs w:val="20"/>
        </w:rPr>
      </w:pPr>
      <w:r>
        <w:rPr>
          <w:noProof/>
          <w:lang w:val="en-US"/>
        </w:rPr>
        <w:lastRenderedPageBreak/>
        <mc:AlternateContent>
          <mc:Choice Requires="wps">
            <w:drawing>
              <wp:anchor distT="0" distB="0" distL="114300" distR="114300" simplePos="0" relativeHeight="251663360" behindDoc="0" locked="0" layoutInCell="1" allowOverlap="1">
                <wp:simplePos x="0" y="0"/>
                <wp:positionH relativeFrom="column">
                  <wp:posOffset>2757805</wp:posOffset>
                </wp:positionH>
                <wp:positionV relativeFrom="paragraph">
                  <wp:posOffset>928370</wp:posOffset>
                </wp:positionV>
                <wp:extent cx="866140" cy="1793240"/>
                <wp:effectExtent l="0" t="0" r="29210" b="16510"/>
                <wp:wrapNone/>
                <wp:docPr id="40" name="AutoShap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66140" cy="17932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31" o:spid="_x0000_s1026" type="#_x0000_t32" style="position:absolute;margin-left:217.15pt;margin-top:73.1pt;width:68.2pt;height:141.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"/>
            </w:pict>
          </mc:Fallback>
        </mc:AlternateContent>
      </w:r>
      <w:r>
        <w:rPr>
          <w:noProof/>
          <w:lang w:val="en-US"/>
        </w:rPr>
        <mc:AlternateContent>
          <mc:Choice Requires="wps">
            <w:drawing>
              <wp:anchor distT="0" distB="0" distL="114300" distR="114300" simplePos="0" relativeHeight="251664384" behindDoc="0" locked="0" layoutInCell="1" allowOverlap="1">
                <wp:simplePos x="0" y="0"/>
                <wp:positionH relativeFrom="column">
                  <wp:posOffset>3169285</wp:posOffset>
                </wp:positionH>
                <wp:positionV relativeFrom="paragraph">
                  <wp:posOffset>540385</wp:posOffset>
                </wp:positionV>
                <wp:extent cx="1721485" cy="142875"/>
                <wp:effectExtent l="0" t="0" r="12065" b="28575"/>
                <wp:wrapNone/>
                <wp:docPr id="39" name="AutoShap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21485" cy="1428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4" o:spid="_x0000_s1026" type="#_x0000_t32" style="position:absolute;margin-left:249.55pt;margin-top:42.55pt;width:135.55pt;height:11.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"/>
            </w:pict>
          </mc:Fallback>
        </mc:AlternateContent>
      </w:r>
      <w:r>
        <w:rPr>
          <w:noProof/>
          <w:lang w:val="en-US"/>
        </w:rPr>
        <mc:AlternateContent>
          <mc:Choice Requires="wps">
            <w:drawing>
              <wp:anchor distT="0" distB="0" distL="114299" distR="114299" simplePos="0" relativeHeight="251662336" behindDoc="0" locked="0" layoutInCell="1" allowOverlap="1">
                <wp:simplePos x="0" y="0"/>
                <wp:positionH relativeFrom="column">
                  <wp:posOffset>3169284</wp:posOffset>
                </wp:positionH>
                <wp:positionV relativeFrom="paragraph">
                  <wp:posOffset>540385</wp:posOffset>
                </wp:positionV>
                <wp:extent cx="0" cy="387985"/>
                <wp:effectExtent l="0" t="0" r="19050" b="12065"/>
                <wp:wrapNone/>
                <wp:docPr id="38" name="AutoShap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8798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0" o:spid="_x0000_s1026" type="#_x0000_t32" style="position:absolute;margin-left:249.55pt;margin-top:42.55pt;width:0;height:30.55pt;z-index:25166233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"/>
            </w:pict>
          </mc:Fallback>
        </mc:AlternateContent>
      </w:r>
      <w:r>
        <w:rPr>
          <w:noProof/>
          <w:lang w:val="en-US"/>
        </w:rPr>
        <mc:AlternateContent>
          <mc:Choice Requires="wps">
            <w:drawing>
              <wp:anchor distT="4294967295" distB="4294967295" distL="114300" distR="114300" simplePos="0" relativeHeight="251661312" behindDoc="0" locked="0" layoutInCell="1" allowOverlap="1">
                <wp:simplePos x="0" y="0"/>
                <wp:positionH relativeFrom="column">
                  <wp:posOffset>2757170</wp:posOffset>
                </wp:positionH>
                <wp:positionV relativeFrom="paragraph">
                  <wp:posOffset>540384</wp:posOffset>
                </wp:positionV>
                <wp:extent cx="412115" cy="0"/>
                <wp:effectExtent l="0" t="0" r="26035" b="19050"/>
                <wp:wrapNone/>
                <wp:docPr id="37" name="AutoShap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121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9" o:spid="_x0000_s1026" type="#_x0000_t32" style="position:absolute;margin-left:217.1pt;margin-top:42.55pt;width:32.45pt;height:0;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"/>
            </w:pict>
          </mc:Fallback>
        </mc:AlternateContent>
      </w:r>
      <w:r>
        <w:rPr>
          <w:noProof/>
          <w:lang w:val="en-US"/>
        </w:rPr>
        <mc:AlternateContent>
          <mc:Choice Requires="wps">
            <w:drawing>
              <wp:anchor distT="4294967295" distB="4294967295" distL="114300" distR="114300" simplePos="0" relativeHeight="251660288" behindDoc="0" locked="0" layoutInCell="1" allowOverlap="1">
                <wp:simplePos x="0" y="0"/>
                <wp:positionH relativeFrom="column">
                  <wp:posOffset>2757170</wp:posOffset>
                </wp:positionH>
                <wp:positionV relativeFrom="paragraph">
                  <wp:posOffset>928369</wp:posOffset>
                </wp:positionV>
                <wp:extent cx="412115" cy="0"/>
                <wp:effectExtent l="0" t="0" r="26035" b="19050"/>
                <wp:wrapNone/>
                <wp:docPr id="36" name="AutoShap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121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8" o:spid="_x0000_s1026" type="#_x0000_t32" style="position:absolute;margin-left:217.1pt;margin-top:73.1pt;width:32.45pt;height:0;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"/>
            </w:pict>
          </mc:Fallback>
        </mc:AlternateContent>
      </w:r>
      <w:r>
        <w:rPr>
          <w:noProof/>
          <w:lang w:val="en-US"/>
        </w:rPr>
        <mc:AlternateContent>
          <mc:Choice Requires="wps">
            <w:drawing>
              <wp:anchor distT="0" distB="0" distL="114300" distR="114300" simplePos="0" relativeHeight="251659264" behindDoc="0" locked="0" layoutInCell="1" allowOverlap="1">
                <wp:simplePos x="0" y="0"/>
                <wp:positionH relativeFrom="column">
                  <wp:posOffset>2757170</wp:posOffset>
                </wp:positionH>
                <wp:positionV relativeFrom="paragraph">
                  <wp:posOffset>540385</wp:posOffset>
                </wp:positionV>
                <wp:extent cx="635" cy="387985"/>
                <wp:effectExtent l="0" t="0" r="37465" b="12065"/>
                <wp:wrapNone/>
                <wp:docPr id="35" name="AutoShap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8798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7" o:spid="_x0000_s1026" type="#_x0000_t32" style="position:absolute;margin-left:217.1pt;margin-top:42.55pt;width:.05pt;height:30.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"/>
            </w:pict>
          </mc:Fallback>
        </mc:AlternateContent>
      </w:r>
      <w:r w:rsidR="00F334D9" w:rsidRPr="00D83979">
        <w:rPr>
          <w:noProof/>
          <w:sz w:val="20"/>
          <w:szCs w:val="20"/>
          <w:lang w:val="en-US"/>
        </w:rPr>
        <w:drawing>
          <wp:inline distT="0" distB="0" distL="0" distR="0" wp14:anchorId="56B986ED" wp14:editId="267A0FC3">
            <wp:extent cx="2701364" cy="2677459"/>
            <wp:effectExtent l="38100" t="38100" r="22860" b="2794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716903" cy="2692860"/>
                    </a:xfrm>
                    <a:prstGeom prst="rect">
                      <a:avLst/>
                    </a:prstGeom>
                    <a:noFill/>
                    <a:ln w="28575" cmpd="sng">
                      <a:solidFill>
                        <a:srgbClr val="000000"/>
                      </a:solidFill>
                      <a:miter lim="800000"/>
                      <a:headEnd/>
                      <a:tailEnd/>
                    </a:ln>
                    <a:effectLst/>
                  </pic:spPr>
                </pic:pic>
              </a:graphicData>
            </a:graphic>
          </wp:inline>
        </w:drawing>
      </w:r>
      <w:r w:rsidR="00F334D9" w:rsidRPr="00D83979">
        <w:rPr>
          <w:noProof/>
          <w:sz w:val="20"/>
          <w:szCs w:val="20"/>
          <w:bdr w:val="single" w:sz="12" w:space="0" w:color="auto"/>
          <w:lang w:val="en-US"/>
        </w:rPr>
        <w:drawing>
          <wp:inline distT="0" distB="0" distL="0" distR="0" wp14:anchorId="33BB6144" wp14:editId="368F34BC">
            <wp:extent cx="1284086" cy="201407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7">
                      <a:extLst>
                        <a:ext uri="{28A0092B-C50C-407E-A947-70E740481C1C}">
                          <a14:useLocalDpi xmlns:a14="http://schemas.microsoft.com/office/drawing/2010/main" val="0"/>
                        </a:ext>
                      </a:extLst>
                    </a:blip>
                    <a:srcRect l="68124" t="45779" r="15105" b="15602"/>
                    <a:stretch/>
                  </pic:blipFill>
                  <pic:spPr bwMode="auto">
                    <a:xfrm>
                      <a:off x="0" y="0"/>
                      <a:ext cx="1284086" cy="2014070"/>
                    </a:xfrm>
                    <a:prstGeom prst="rect">
                      <a:avLst/>
                    </a:prstGeom>
                    <a:noFill/>
                    <a:ln>
                      <a:noFill/>
                    </a:ln>
                    <a:extLst>
                      <a:ext uri="{53640926-AAD7-44D8-BBD7-CCE9431645EC}">
                        <a14:shadowObscured xmlns:a14="http://schemas.microsoft.com/office/drawing/2010/main"/>
                      </a:ext>
                    </a:extLst>
                  </pic:spPr>
                </pic:pic>
              </a:graphicData>
            </a:graphic>
          </wp:inline>
        </w:drawing>
      </w:r>
    </w:p>
    <w:p w:rsidR="00F334D9" w:rsidRDefault="00F334D9" w:rsidP="00F334D9">
      <w:pPr>
        <w:pStyle w:val="Default"/>
        <w:jc w:val="both"/>
        <w:rPr>
          <w:color w:val="auto"/>
          <w:sz w:val="20"/>
          <w:szCs w:val="20"/>
        </w:rPr>
      </w:pPr>
    </w:p>
    <w:p w:rsidR="00F334D9" w:rsidRPr="00F334D9" w:rsidRDefault="00F334D9" w:rsidP="00F334D9">
      <w:pPr>
        <w:adjustRightInd w:val="0"/>
        <w:spacing w:line="360" w:lineRule="auto"/>
        <w:ind w:left="900" w:hanging="900"/>
        <w:jc w:val="center"/>
        <w:rPr>
          <w:rFonts w:ascii="Times New Roman" w:eastAsia="Times New Roman" w:hAnsi="Times New Roman"/>
          <w:szCs w:val="20"/>
        </w:rPr>
      </w:pPr>
      <w:proofErr w:type="gramStart"/>
      <w:r w:rsidRPr="00F334D9">
        <w:rPr>
          <w:rFonts w:ascii="Times New Roman" w:eastAsia="Times New Roman" w:hAnsi="Times New Roman"/>
          <w:color w:val="000000"/>
          <w:szCs w:val="20"/>
        </w:rPr>
        <w:t>Figure 5.</w:t>
      </w:r>
      <w:proofErr w:type="gramEnd"/>
      <w:r w:rsidRPr="00F334D9">
        <w:rPr>
          <w:rFonts w:ascii="Times New Roman" w:eastAsia="Times New Roman" w:hAnsi="Times New Roman"/>
          <w:color w:val="000000"/>
          <w:szCs w:val="20"/>
        </w:rPr>
        <w:t xml:space="preserve"> </w:t>
      </w:r>
      <w:r w:rsidRPr="00F334D9">
        <w:rPr>
          <w:rFonts w:ascii="Times New Roman" w:eastAsia="Times New Roman" w:hAnsi="Times New Roman"/>
          <w:szCs w:val="20"/>
        </w:rPr>
        <w:t>Overlay FTIR Chitosan, TPP and Chitosan TPP</w:t>
      </w:r>
    </w:p>
    <w:p w:rsidR="009E1231" w:rsidRDefault="00F334D9" w:rsidP="00F334D9">
      <w:pPr>
        <w:pStyle w:val="Default"/>
        <w:jc w:val="both"/>
        <w:rPr>
          <w:color w:val="auto"/>
          <w:sz w:val="20"/>
          <w:szCs w:val="20"/>
          <w:lang w:val="en-US"/>
        </w:rPr>
      </w:pPr>
      <w:r w:rsidRPr="00D83979">
        <w:rPr>
          <w:color w:val="auto"/>
          <w:sz w:val="20"/>
          <w:szCs w:val="20"/>
        </w:rPr>
        <w:t>To be able to absorb infrared radiation, vibration of the molecule must changed dipole moment. There are two types of molecular vibrations which can stretch and bend. Stretching vibration is an organized movement of atoms along the axis of bond between two atoms, so that the distance between atoms can be increased or decreased. The presence of phosphate in the compound can be compared with the absorption in the  1100 – 900 cm</w:t>
      </w:r>
      <w:r w:rsidRPr="00D83979">
        <w:rPr>
          <w:color w:val="auto"/>
          <w:sz w:val="20"/>
          <w:szCs w:val="20"/>
          <w:vertAlign w:val="superscript"/>
        </w:rPr>
        <w:t>-1</w:t>
      </w:r>
      <w:r w:rsidRPr="00D83979">
        <w:rPr>
          <w:color w:val="auto"/>
          <w:sz w:val="20"/>
          <w:szCs w:val="20"/>
        </w:rPr>
        <w:t xml:space="preserve"> (P – O stretching) and 1300 – 11</w:t>
      </w:r>
      <w:r>
        <w:rPr>
          <w:color w:val="auto"/>
          <w:sz w:val="20"/>
          <w:szCs w:val="20"/>
        </w:rPr>
        <w:t>50</w:t>
      </w:r>
      <w:r w:rsidRPr="00D83979">
        <w:rPr>
          <w:color w:val="auto"/>
          <w:sz w:val="20"/>
          <w:szCs w:val="20"/>
        </w:rPr>
        <w:t xml:space="preserve"> cm</w:t>
      </w:r>
      <w:r w:rsidRPr="00D83979">
        <w:rPr>
          <w:color w:val="auto"/>
          <w:sz w:val="20"/>
          <w:szCs w:val="20"/>
          <w:vertAlign w:val="superscript"/>
        </w:rPr>
        <w:t>-1</w:t>
      </w:r>
      <w:r w:rsidRPr="00D83979">
        <w:rPr>
          <w:color w:val="auto"/>
          <w:sz w:val="20"/>
          <w:szCs w:val="20"/>
        </w:rPr>
        <w:t xml:space="preserve"> (P=O stretching) by using a infrared spectrophotometers</w:t>
      </w:r>
      <w:r>
        <w:rPr>
          <w:color w:val="auto"/>
          <w:sz w:val="20"/>
          <w:szCs w:val="20"/>
        </w:rPr>
        <w:t xml:space="preserve"> [17]</w:t>
      </w:r>
      <w:r w:rsidRPr="00D83979">
        <w:rPr>
          <w:color w:val="auto"/>
          <w:sz w:val="20"/>
          <w:szCs w:val="20"/>
        </w:rPr>
        <w:t xml:space="preserve">. From the results of the spectra as shown in Figure </w:t>
      </w:r>
      <w:r>
        <w:rPr>
          <w:color w:val="auto"/>
          <w:sz w:val="20"/>
          <w:szCs w:val="20"/>
        </w:rPr>
        <w:t>5.</w:t>
      </w:r>
      <w:r w:rsidRPr="00D83979">
        <w:rPr>
          <w:color w:val="auto"/>
          <w:sz w:val="20"/>
          <w:szCs w:val="20"/>
        </w:rPr>
        <w:t xml:space="preserve"> we can see the change in the intensity of the peaks and transmittance chitosan. The peak that appears in the infrared spectra shown in wave numbers 1271, 1213 and 1157 cm</w:t>
      </w:r>
      <w:r w:rsidRPr="00D83979">
        <w:rPr>
          <w:color w:val="auto"/>
          <w:sz w:val="20"/>
          <w:szCs w:val="20"/>
          <w:vertAlign w:val="superscript"/>
        </w:rPr>
        <w:t>-1</w:t>
      </w:r>
      <w:r w:rsidRPr="00D83979">
        <w:rPr>
          <w:color w:val="auto"/>
          <w:sz w:val="20"/>
          <w:szCs w:val="20"/>
        </w:rPr>
        <w:t xml:space="preserve"> shows the P = O stretching vibration and the peak at wave numbers 1085, 1012 and 954 cm</w:t>
      </w:r>
      <w:r w:rsidRPr="00D83979">
        <w:rPr>
          <w:color w:val="auto"/>
          <w:sz w:val="20"/>
          <w:szCs w:val="20"/>
          <w:vertAlign w:val="superscript"/>
        </w:rPr>
        <w:t>-1</w:t>
      </w:r>
      <w:r w:rsidRPr="00D83979">
        <w:rPr>
          <w:color w:val="auto"/>
          <w:sz w:val="20"/>
          <w:szCs w:val="20"/>
        </w:rPr>
        <w:t xml:space="preserve"> shows the P – O stretching vibration. This is because the bond between the ionic charge of the TPP and the positive amino group (R-NH</w:t>
      </w:r>
      <w:r w:rsidRPr="00D83979">
        <w:rPr>
          <w:color w:val="auto"/>
          <w:sz w:val="20"/>
          <w:szCs w:val="20"/>
          <w:vertAlign w:val="subscript"/>
        </w:rPr>
        <w:t>3</w:t>
      </w:r>
      <w:r w:rsidRPr="00D83979">
        <w:rPr>
          <w:color w:val="auto"/>
          <w:sz w:val="20"/>
          <w:szCs w:val="20"/>
          <w:vertAlign w:val="superscript"/>
        </w:rPr>
        <w:t>+</w:t>
      </w:r>
      <w:r w:rsidRPr="00D83979">
        <w:rPr>
          <w:color w:val="auto"/>
          <w:sz w:val="20"/>
          <w:szCs w:val="20"/>
        </w:rPr>
        <w:t>) of chitosan</w:t>
      </w:r>
      <w:r w:rsidR="009E1231">
        <w:rPr>
          <w:color w:val="auto"/>
          <w:sz w:val="20"/>
          <w:szCs w:val="20"/>
          <w:lang w:val="en-US"/>
        </w:rPr>
        <w:t>.</w:t>
      </w:r>
    </w:p>
    <w:p w:rsidR="009E1231" w:rsidRDefault="009E1231" w:rsidP="00F334D9">
      <w:pPr>
        <w:pStyle w:val="Default"/>
        <w:jc w:val="both"/>
        <w:rPr>
          <w:color w:val="auto"/>
          <w:sz w:val="20"/>
          <w:szCs w:val="20"/>
          <w:lang w:val="en-US"/>
        </w:rPr>
      </w:pPr>
    </w:p>
    <w:p w:rsidR="00F334D9" w:rsidRDefault="00F334D9" w:rsidP="00F334D9">
      <w:pPr>
        <w:pStyle w:val="Default"/>
        <w:jc w:val="both"/>
        <w:rPr>
          <w:color w:val="auto"/>
          <w:sz w:val="20"/>
          <w:szCs w:val="20"/>
        </w:rPr>
      </w:pPr>
      <w:r w:rsidRPr="00D83979">
        <w:rPr>
          <w:color w:val="auto"/>
          <w:sz w:val="20"/>
          <w:szCs w:val="20"/>
        </w:rPr>
        <w:t xml:space="preserve">From the results of the spectra asshown in Figure </w:t>
      </w:r>
      <w:r>
        <w:rPr>
          <w:color w:val="auto"/>
          <w:sz w:val="20"/>
          <w:szCs w:val="20"/>
        </w:rPr>
        <w:t>6.</w:t>
      </w:r>
      <w:r w:rsidRPr="00D83979">
        <w:rPr>
          <w:color w:val="auto"/>
          <w:sz w:val="20"/>
          <w:szCs w:val="20"/>
        </w:rPr>
        <w:t xml:space="preserve"> there is a change in the intensity of the peaks and gelatin transmittance.</w:t>
      </w:r>
      <w:r>
        <w:rPr>
          <w:color w:val="auto"/>
          <w:sz w:val="20"/>
          <w:szCs w:val="20"/>
        </w:rPr>
        <w:t xml:space="preserve"> </w:t>
      </w:r>
      <w:r w:rsidRPr="00D83979">
        <w:rPr>
          <w:color w:val="auto"/>
          <w:sz w:val="20"/>
          <w:szCs w:val="20"/>
        </w:rPr>
        <w:t xml:space="preserve">The peak that appears in the infrared spectra shown in wave numbers </w:t>
      </w:r>
      <w:r>
        <w:rPr>
          <w:color w:val="auto"/>
          <w:sz w:val="20"/>
          <w:szCs w:val="20"/>
        </w:rPr>
        <w:t>1257</w:t>
      </w:r>
      <w:r w:rsidRPr="00D83979">
        <w:rPr>
          <w:color w:val="auto"/>
          <w:sz w:val="20"/>
          <w:szCs w:val="20"/>
        </w:rPr>
        <w:t xml:space="preserve"> cm</w:t>
      </w:r>
      <w:r w:rsidRPr="00D83979">
        <w:rPr>
          <w:color w:val="auto"/>
          <w:sz w:val="20"/>
          <w:szCs w:val="20"/>
          <w:vertAlign w:val="superscript"/>
        </w:rPr>
        <w:t>-1</w:t>
      </w:r>
      <w:r w:rsidRPr="00D83979">
        <w:rPr>
          <w:color w:val="auto"/>
          <w:sz w:val="20"/>
          <w:szCs w:val="20"/>
        </w:rPr>
        <w:t xml:space="preserve"> shows the P = O stretching vibration and the peak at wave numbers </w:t>
      </w:r>
      <w:r>
        <w:rPr>
          <w:color w:val="auto"/>
          <w:sz w:val="20"/>
          <w:szCs w:val="20"/>
        </w:rPr>
        <w:t>1026</w:t>
      </w:r>
      <w:r w:rsidRPr="00D83979">
        <w:rPr>
          <w:color w:val="auto"/>
          <w:sz w:val="20"/>
          <w:szCs w:val="20"/>
        </w:rPr>
        <w:t xml:space="preserve"> and </w:t>
      </w:r>
      <w:r>
        <w:rPr>
          <w:color w:val="auto"/>
          <w:sz w:val="20"/>
          <w:szCs w:val="20"/>
        </w:rPr>
        <w:t>900</w:t>
      </w:r>
      <w:r w:rsidRPr="00D83979">
        <w:rPr>
          <w:color w:val="auto"/>
          <w:sz w:val="20"/>
          <w:szCs w:val="20"/>
        </w:rPr>
        <w:t xml:space="preserve"> cm</w:t>
      </w:r>
      <w:r w:rsidRPr="00D83979">
        <w:rPr>
          <w:color w:val="auto"/>
          <w:sz w:val="20"/>
          <w:szCs w:val="20"/>
          <w:vertAlign w:val="superscript"/>
        </w:rPr>
        <w:t>-1</w:t>
      </w:r>
      <w:r w:rsidRPr="00D83979">
        <w:rPr>
          <w:color w:val="auto"/>
          <w:sz w:val="20"/>
          <w:szCs w:val="20"/>
        </w:rPr>
        <w:t xml:space="preserve"> shows the P – O stretching vibration. This is because the bond between the ionic charge of the TPP and the positive amino group (R-NH</w:t>
      </w:r>
      <w:r w:rsidRPr="00D83979">
        <w:rPr>
          <w:color w:val="auto"/>
          <w:sz w:val="20"/>
          <w:szCs w:val="20"/>
          <w:vertAlign w:val="subscript"/>
        </w:rPr>
        <w:t>3</w:t>
      </w:r>
      <w:r w:rsidRPr="00D83979">
        <w:rPr>
          <w:color w:val="auto"/>
          <w:sz w:val="20"/>
          <w:szCs w:val="20"/>
          <w:vertAlign w:val="superscript"/>
        </w:rPr>
        <w:t>+</w:t>
      </w:r>
      <w:r w:rsidRPr="00D83979">
        <w:rPr>
          <w:color w:val="auto"/>
          <w:sz w:val="20"/>
          <w:szCs w:val="20"/>
        </w:rPr>
        <w:t xml:space="preserve">) of </w:t>
      </w:r>
      <w:r>
        <w:rPr>
          <w:color w:val="auto"/>
          <w:sz w:val="20"/>
          <w:szCs w:val="20"/>
        </w:rPr>
        <w:t>gelatine.</w:t>
      </w:r>
      <w:r w:rsidRPr="00D83979">
        <w:rPr>
          <w:color w:val="auto"/>
          <w:sz w:val="20"/>
          <w:szCs w:val="20"/>
        </w:rPr>
        <w:t xml:space="preserve"> </w:t>
      </w:r>
    </w:p>
    <w:p w:rsidR="00F334D9" w:rsidRDefault="00F334D9" w:rsidP="00F334D9">
      <w:pPr>
        <w:pStyle w:val="Default"/>
        <w:jc w:val="both"/>
        <w:rPr>
          <w:color w:val="auto"/>
          <w:sz w:val="20"/>
          <w:szCs w:val="20"/>
        </w:rPr>
      </w:pPr>
    </w:p>
    <w:p w:rsidR="00F334D9" w:rsidRDefault="00B62F09" w:rsidP="00F334D9">
      <w:pPr>
        <w:pStyle w:val="Default"/>
        <w:jc w:val="center"/>
        <w:rPr>
          <w:color w:val="auto"/>
          <w:sz w:val="20"/>
          <w:szCs w:val="20"/>
        </w:rPr>
      </w:pPr>
      <w:r>
        <w:rPr>
          <w:noProof/>
          <w:lang w:val="en-US"/>
        </w:rPr>
        <mc:AlternateContent>
          <mc:Choice Requires="wps">
            <w:drawing>
              <wp:anchor distT="0" distB="0" distL="114300" distR="114300" simplePos="0" relativeHeight="251672576" behindDoc="0" locked="0" layoutInCell="1" allowOverlap="1">
                <wp:simplePos x="0" y="0"/>
                <wp:positionH relativeFrom="column">
                  <wp:posOffset>2799080</wp:posOffset>
                </wp:positionH>
                <wp:positionV relativeFrom="paragraph">
                  <wp:posOffset>919480</wp:posOffset>
                </wp:positionV>
                <wp:extent cx="902335" cy="203200"/>
                <wp:effectExtent l="0" t="0" r="12065" b="25400"/>
                <wp:wrapNone/>
                <wp:docPr id="34" name="AutoShap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02335" cy="2032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4" o:spid="_x0000_s1026" type="#_x0000_t32" style="position:absolute;margin-left:220.4pt;margin-top:72.4pt;width:71.05pt;height:16pt;flip:y;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"/>
            </w:pict>
          </mc:Fallback>
        </mc:AlternateContent>
      </w:r>
      <w:r>
        <w:rPr>
          <w:noProof/>
          <w:lang w:val="en-US"/>
        </w:rPr>
        <mc:AlternateContent>
          <mc:Choice Requires="wps">
            <w:drawing>
              <wp:anchor distT="0" distB="0" distL="114300" distR="114300" simplePos="0" relativeHeight="251671552" behindDoc="0" locked="0" layoutInCell="1" allowOverlap="1">
                <wp:simplePos x="0" y="0"/>
                <wp:positionH relativeFrom="column">
                  <wp:posOffset>2799080</wp:posOffset>
                </wp:positionH>
                <wp:positionV relativeFrom="paragraph">
                  <wp:posOffset>1391285</wp:posOffset>
                </wp:positionV>
                <wp:extent cx="872490" cy="1249045"/>
                <wp:effectExtent l="0" t="0" r="22860" b="27305"/>
                <wp:wrapNone/>
                <wp:docPr id="33" name="AutoShape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72490" cy="124904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1" o:spid="_x0000_s1026" type="#_x0000_t32" style="position:absolute;margin-left:220.4pt;margin-top:109.55pt;width:68.7pt;height:98.3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"/>
            </w:pict>
          </mc:Fallback>
        </mc:AlternateContent>
      </w:r>
      <w:r>
        <w:rPr>
          <w:noProof/>
          <w:lang w:val="en-US"/>
        </w:rPr>
        <mc:AlternateContent>
          <mc:Choice Requires="wps">
            <w:drawing>
              <wp:anchor distT="0" distB="0" distL="114299" distR="114299" simplePos="0" relativeHeight="251670528" behindDoc="0" locked="0" layoutInCell="1" allowOverlap="1">
                <wp:simplePos x="0" y="0"/>
                <wp:positionH relativeFrom="column">
                  <wp:posOffset>2799079</wp:posOffset>
                </wp:positionH>
                <wp:positionV relativeFrom="paragraph">
                  <wp:posOffset>1325880</wp:posOffset>
                </wp:positionV>
                <wp:extent cx="0" cy="29845"/>
                <wp:effectExtent l="0" t="0" r="19050" b="27305"/>
                <wp:wrapNone/>
                <wp:docPr id="32" name="AutoShape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984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0" o:spid="_x0000_s1026" type="#_x0000_t32" style="position:absolute;margin-left:220.4pt;margin-top:104.4pt;width:0;height:2.35pt;z-index:25167052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"/>
            </w:pict>
          </mc:Fallback>
        </mc:AlternateContent>
      </w:r>
      <w:r>
        <w:rPr>
          <w:noProof/>
          <w:lang w:val="en-US"/>
        </w:rPr>
        <mc:AlternateContent>
          <mc:Choice Requires="wps">
            <w:drawing>
              <wp:anchor distT="4294967295" distB="4294967295" distL="114300" distR="114300" simplePos="0" relativeHeight="251669504" behindDoc="0" locked="0" layoutInCell="1" allowOverlap="1">
                <wp:simplePos x="0" y="0"/>
                <wp:positionH relativeFrom="column">
                  <wp:posOffset>2799080</wp:posOffset>
                </wp:positionH>
                <wp:positionV relativeFrom="paragraph">
                  <wp:posOffset>1391284</wp:posOffset>
                </wp:positionV>
                <wp:extent cx="430530" cy="0"/>
                <wp:effectExtent l="0" t="0" r="26670" b="19050"/>
                <wp:wrapNone/>
                <wp:docPr id="31" name="AutoShap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053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8" o:spid="_x0000_s1026" type="#_x0000_t32" style="position:absolute;margin-left:220.4pt;margin-top:109.55pt;width:33.9pt;height:0;z-index:2516695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"/>
            </w:pict>
          </mc:Fallback>
        </mc:AlternateContent>
      </w:r>
      <w:r>
        <w:rPr>
          <w:noProof/>
          <w:lang w:val="en-US"/>
        </w:rPr>
        <mc:AlternateContent>
          <mc:Choice Requires="wps">
            <w:drawing>
              <wp:anchor distT="0" distB="0" distL="114299" distR="114299" simplePos="0" relativeHeight="251666432" behindDoc="0" locked="0" layoutInCell="1" allowOverlap="1">
                <wp:simplePos x="0" y="0"/>
                <wp:positionH relativeFrom="column">
                  <wp:posOffset>2799079</wp:posOffset>
                </wp:positionH>
                <wp:positionV relativeFrom="paragraph">
                  <wp:posOffset>1122680</wp:posOffset>
                </wp:positionV>
                <wp:extent cx="0" cy="233045"/>
                <wp:effectExtent l="0" t="0" r="19050" b="14605"/>
                <wp:wrapNone/>
                <wp:docPr id="30" name="AutoShap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304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5" o:spid="_x0000_s1026" type="#_x0000_t32" style="position:absolute;margin-left:220.4pt;margin-top:88.4pt;width:0;height:18.35pt;z-index:25166643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"/>
            </w:pict>
          </mc:Fallback>
        </mc:AlternateContent>
      </w:r>
      <w:r>
        <w:rPr>
          <w:noProof/>
          <w:lang w:val="en-US"/>
        </w:rPr>
        <mc:AlternateContent>
          <mc:Choice Requires="wps">
            <w:drawing>
              <wp:anchor distT="0" distB="0" distL="114299" distR="114299" simplePos="0" relativeHeight="251668480" behindDoc="0" locked="0" layoutInCell="1" allowOverlap="1">
                <wp:simplePos x="0" y="0"/>
                <wp:positionH relativeFrom="column">
                  <wp:posOffset>3229609</wp:posOffset>
                </wp:positionH>
                <wp:positionV relativeFrom="paragraph">
                  <wp:posOffset>1122680</wp:posOffset>
                </wp:positionV>
                <wp:extent cx="0" cy="268605"/>
                <wp:effectExtent l="0" t="0" r="19050" b="17145"/>
                <wp:wrapNone/>
                <wp:docPr id="29" name="AutoShape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6860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7" o:spid="_x0000_s1026" type="#_x0000_t32" style="position:absolute;margin-left:254.3pt;margin-top:88.4pt;width:0;height:21.15pt;z-index:25166848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"/>
            </w:pict>
          </mc:Fallback>
        </mc:AlternateContent>
      </w:r>
      <w:r>
        <w:rPr>
          <w:noProof/>
          <w:lang w:val="en-US"/>
        </w:rPr>
        <mc:AlternateContent>
          <mc:Choice Requires="wps">
            <w:drawing>
              <wp:anchor distT="4294967295" distB="4294967295" distL="114300" distR="114300" simplePos="0" relativeHeight="251667456" behindDoc="0" locked="0" layoutInCell="1" allowOverlap="1">
                <wp:simplePos x="0" y="0"/>
                <wp:positionH relativeFrom="column">
                  <wp:posOffset>2799080</wp:posOffset>
                </wp:positionH>
                <wp:positionV relativeFrom="paragraph">
                  <wp:posOffset>1122679</wp:posOffset>
                </wp:positionV>
                <wp:extent cx="430530" cy="0"/>
                <wp:effectExtent l="0" t="0" r="26670" b="19050"/>
                <wp:wrapNone/>
                <wp:docPr id="28" name="AutoShape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053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6" o:spid="_x0000_s1026" type="#_x0000_t32" style="position:absolute;margin-left:220.4pt;margin-top:88.4pt;width:33.9pt;height:0;z-index:2516674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"/>
            </w:pict>
          </mc:Fallback>
        </mc:AlternateContent>
      </w:r>
      <w:r w:rsidR="00F334D9" w:rsidRPr="003C2B6D">
        <w:rPr>
          <w:noProof/>
          <w:sz w:val="20"/>
          <w:szCs w:val="20"/>
          <w:bdr w:val="single" w:sz="2" w:space="0" w:color="auto"/>
          <w:lang w:val="en-US"/>
        </w:rPr>
        <w:drawing>
          <wp:inline distT="0" distB="0" distL="0" distR="0" wp14:anchorId="68D93FF3" wp14:editId="71772BE9">
            <wp:extent cx="2862730" cy="2617694"/>
            <wp:effectExtent l="38100" t="38100" r="13970" b="1143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872646" cy="2626762"/>
                    </a:xfrm>
                    <a:prstGeom prst="rect">
                      <a:avLst/>
                    </a:prstGeom>
                    <a:noFill/>
                    <a:ln w="28575" cmpd="sng">
                      <a:solidFill>
                        <a:srgbClr val="000000"/>
                      </a:solidFill>
                      <a:miter lim="800000"/>
                      <a:headEnd/>
                      <a:tailEnd/>
                    </a:ln>
                    <a:effectLst/>
                  </pic:spPr>
                </pic:pic>
              </a:graphicData>
            </a:graphic>
          </wp:inline>
        </w:drawing>
      </w:r>
      <w:r w:rsidR="00F334D9" w:rsidRPr="00D83979">
        <w:rPr>
          <w:noProof/>
          <w:sz w:val="20"/>
          <w:szCs w:val="20"/>
          <w:lang w:val="en-US"/>
        </w:rPr>
        <w:drawing>
          <wp:inline distT="0" distB="0" distL="0" distR="0" wp14:anchorId="03DC734C" wp14:editId="3B3FE26E">
            <wp:extent cx="1278964" cy="1745129"/>
            <wp:effectExtent l="19050" t="19050" r="0" b="762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9">
                      <a:extLst>
                        <a:ext uri="{28A0092B-C50C-407E-A947-70E740481C1C}">
                          <a14:useLocalDpi xmlns:a14="http://schemas.microsoft.com/office/drawing/2010/main" val="0"/>
                        </a:ext>
                      </a:extLst>
                    </a:blip>
                    <a:srcRect l="69111" t="45236" r="15140" b="14021"/>
                    <a:stretch/>
                  </pic:blipFill>
                  <pic:spPr bwMode="auto">
                    <a:xfrm>
                      <a:off x="0" y="0"/>
                      <a:ext cx="1277577" cy="1743236"/>
                    </a:xfrm>
                    <a:prstGeom prst="rect">
                      <a:avLst/>
                    </a:prstGeom>
                    <a:noFill/>
                    <a:ln w="19050">
                      <a:solidFill>
                        <a:schemeClr val="tx1"/>
                      </a:solidFill>
                    </a:ln>
                    <a:extLst>
                      <a:ext uri="{53640926-AAD7-44D8-BBD7-CCE9431645EC}">
                        <a14:shadowObscured xmlns:a14="http://schemas.microsoft.com/office/drawing/2010/main"/>
                      </a:ext>
                    </a:extLst>
                  </pic:spPr>
                </pic:pic>
              </a:graphicData>
            </a:graphic>
          </wp:inline>
        </w:drawing>
      </w:r>
    </w:p>
    <w:p w:rsidR="00F334D9" w:rsidRDefault="00F334D9" w:rsidP="00F334D9">
      <w:pPr>
        <w:pStyle w:val="Default"/>
        <w:jc w:val="both"/>
        <w:rPr>
          <w:color w:val="auto"/>
          <w:sz w:val="20"/>
          <w:szCs w:val="20"/>
        </w:rPr>
      </w:pPr>
    </w:p>
    <w:p w:rsidR="00F334D9" w:rsidRPr="00E9403D" w:rsidRDefault="00F334D9" w:rsidP="00F334D9">
      <w:pPr>
        <w:adjustRightInd w:val="0"/>
        <w:spacing w:line="360" w:lineRule="auto"/>
        <w:ind w:left="900" w:hanging="900"/>
        <w:jc w:val="center"/>
        <w:rPr>
          <w:rFonts w:ascii="Times New Roman" w:eastAsia="Times New Roman" w:hAnsi="Times New Roman"/>
          <w:szCs w:val="20"/>
          <w:lang w:val="id-ID"/>
        </w:rPr>
      </w:pPr>
      <w:proofErr w:type="gramStart"/>
      <w:r w:rsidRPr="00E9403D">
        <w:rPr>
          <w:rFonts w:ascii="Times New Roman" w:eastAsia="Times New Roman" w:hAnsi="Times New Roman"/>
          <w:color w:val="000000"/>
          <w:szCs w:val="20"/>
        </w:rPr>
        <w:t>Figure 6.</w:t>
      </w:r>
      <w:proofErr w:type="gramEnd"/>
      <w:r w:rsidRPr="00E9403D">
        <w:rPr>
          <w:rFonts w:ascii="Times New Roman" w:eastAsia="Times New Roman" w:hAnsi="Times New Roman"/>
          <w:color w:val="000000"/>
          <w:szCs w:val="20"/>
        </w:rPr>
        <w:t xml:space="preserve"> </w:t>
      </w:r>
      <w:r w:rsidRPr="00E9403D">
        <w:rPr>
          <w:rFonts w:ascii="Times New Roman" w:eastAsia="Times New Roman" w:hAnsi="Times New Roman"/>
          <w:szCs w:val="20"/>
        </w:rPr>
        <w:t xml:space="preserve">Overlay FTIR </w:t>
      </w:r>
      <w:proofErr w:type="spellStart"/>
      <w:r w:rsidRPr="00E9403D">
        <w:rPr>
          <w:rFonts w:ascii="Times New Roman" w:eastAsia="Times New Roman" w:hAnsi="Times New Roman"/>
          <w:szCs w:val="20"/>
        </w:rPr>
        <w:t>Gelatine</w:t>
      </w:r>
      <w:proofErr w:type="spellEnd"/>
      <w:r w:rsidRPr="00E9403D">
        <w:rPr>
          <w:rFonts w:ascii="Times New Roman" w:eastAsia="Times New Roman" w:hAnsi="Times New Roman"/>
          <w:szCs w:val="20"/>
        </w:rPr>
        <w:t xml:space="preserve">, TPP and </w:t>
      </w:r>
      <w:proofErr w:type="spellStart"/>
      <w:r w:rsidRPr="00E9403D">
        <w:rPr>
          <w:rFonts w:ascii="Times New Roman" w:eastAsia="Times New Roman" w:hAnsi="Times New Roman"/>
          <w:szCs w:val="20"/>
        </w:rPr>
        <w:t>GelatineTPP</w:t>
      </w:r>
      <w:proofErr w:type="spellEnd"/>
    </w:p>
    <w:p w:rsidR="00F334D9" w:rsidRDefault="00F334D9" w:rsidP="00F334D9">
      <w:pPr>
        <w:adjustRightInd w:val="0"/>
        <w:spacing w:line="360" w:lineRule="auto"/>
        <w:ind w:left="900" w:hanging="900"/>
        <w:jc w:val="center"/>
        <w:rPr>
          <w:rFonts w:ascii="Times New Roman" w:eastAsia="Times New Roman" w:hAnsi="Times New Roman"/>
          <w:sz w:val="18"/>
          <w:szCs w:val="18"/>
          <w:lang w:val="id-ID"/>
        </w:rPr>
      </w:pPr>
    </w:p>
    <w:p w:rsidR="00F334D9" w:rsidRPr="00F334D9" w:rsidRDefault="00F334D9" w:rsidP="00F334D9">
      <w:pPr>
        <w:adjustRightInd w:val="0"/>
        <w:spacing w:line="360" w:lineRule="auto"/>
        <w:ind w:left="900" w:hanging="900"/>
        <w:jc w:val="center"/>
        <w:rPr>
          <w:rFonts w:ascii="Times New Roman" w:eastAsia="Times New Roman" w:hAnsi="Times New Roman"/>
          <w:sz w:val="18"/>
          <w:szCs w:val="18"/>
          <w:lang w:val="id-ID"/>
        </w:rPr>
      </w:pPr>
    </w:p>
    <w:p w:rsidR="00F334D9" w:rsidRDefault="00F334D9" w:rsidP="00F334D9">
      <w:pPr>
        <w:pStyle w:val="Default"/>
        <w:jc w:val="both"/>
        <w:rPr>
          <w:color w:val="auto"/>
          <w:sz w:val="20"/>
          <w:szCs w:val="20"/>
        </w:rPr>
      </w:pPr>
    </w:p>
    <w:p w:rsidR="00F334D9" w:rsidRDefault="00F334D9" w:rsidP="00F334D9">
      <w:pPr>
        <w:pStyle w:val="Default"/>
        <w:jc w:val="both"/>
        <w:rPr>
          <w:b/>
          <w:color w:val="auto"/>
          <w:sz w:val="20"/>
          <w:szCs w:val="20"/>
        </w:rPr>
      </w:pPr>
      <w:r w:rsidRPr="00D83979">
        <w:rPr>
          <w:b/>
          <w:color w:val="auto"/>
          <w:sz w:val="20"/>
          <w:szCs w:val="20"/>
        </w:rPr>
        <w:t>Measurement of the Release Asiaticoside</w:t>
      </w:r>
    </w:p>
    <w:p w:rsidR="009E1231" w:rsidRDefault="00F334D9" w:rsidP="00F334D9">
      <w:pPr>
        <w:pStyle w:val="Default"/>
        <w:jc w:val="both"/>
        <w:rPr>
          <w:b/>
          <w:color w:val="auto"/>
          <w:sz w:val="20"/>
          <w:szCs w:val="20"/>
          <w:lang w:val="en-US"/>
        </w:rPr>
      </w:pPr>
      <w:r w:rsidRPr="00D83979">
        <w:rPr>
          <w:color w:val="auto"/>
          <w:sz w:val="20"/>
          <w:szCs w:val="20"/>
        </w:rPr>
        <w:t xml:space="preserve">The most important thing that is the release of asiaticoside is according to the requirement of wound healing. Asiaticoside has the property to stimulate fibroblasts and synthesize collagen. The phase in which fibroblasts begin to synthesize collagen starts about 72 hours after injury (proliferative phase). Based on the characterization results indicate that the formula C is the best with the release of asiaticoside 51% for 72 hours, compared to formula A (68%) </w:t>
      </w:r>
      <w:r>
        <w:rPr>
          <w:color w:val="auto"/>
          <w:sz w:val="20"/>
          <w:szCs w:val="20"/>
        </w:rPr>
        <w:t>and</w:t>
      </w:r>
      <w:r w:rsidRPr="00D83979">
        <w:rPr>
          <w:color w:val="auto"/>
          <w:sz w:val="20"/>
          <w:szCs w:val="20"/>
        </w:rPr>
        <w:t xml:space="preserve"> formula B</w:t>
      </w:r>
      <w:r>
        <w:rPr>
          <w:color w:val="auto"/>
          <w:sz w:val="20"/>
          <w:szCs w:val="20"/>
        </w:rPr>
        <w:t xml:space="preserve"> </w:t>
      </w:r>
      <w:r w:rsidRPr="00D83979">
        <w:rPr>
          <w:color w:val="auto"/>
          <w:sz w:val="20"/>
          <w:szCs w:val="20"/>
        </w:rPr>
        <w:t>(62%). Besides that, formula C has morphology, fiber diameter and the actual content is</w:t>
      </w:r>
      <w:r>
        <w:rPr>
          <w:color w:val="auto"/>
          <w:sz w:val="20"/>
          <w:szCs w:val="20"/>
        </w:rPr>
        <w:t xml:space="preserve"> </w:t>
      </w:r>
      <w:r w:rsidR="00E9403D">
        <w:rPr>
          <w:color w:val="auto"/>
          <w:sz w:val="20"/>
          <w:szCs w:val="20"/>
        </w:rPr>
        <w:t>meet the standard quality requirement of</w:t>
      </w:r>
      <w:r w:rsidRPr="00D83979">
        <w:rPr>
          <w:color w:val="auto"/>
          <w:sz w:val="20"/>
          <w:szCs w:val="20"/>
        </w:rPr>
        <w:t xml:space="preserve"> pharmacopo</w:t>
      </w:r>
      <w:r>
        <w:rPr>
          <w:color w:val="auto"/>
          <w:sz w:val="20"/>
          <w:szCs w:val="20"/>
        </w:rPr>
        <w:t>e</w:t>
      </w:r>
      <w:r w:rsidRPr="00D83979">
        <w:rPr>
          <w:color w:val="auto"/>
          <w:sz w:val="20"/>
          <w:szCs w:val="20"/>
        </w:rPr>
        <w:t>ia.</w:t>
      </w:r>
      <w:r w:rsidR="009E1231">
        <w:rPr>
          <w:b/>
          <w:color w:val="auto"/>
          <w:sz w:val="20"/>
          <w:szCs w:val="20"/>
          <w:lang w:val="en-US"/>
        </w:rPr>
        <w:t xml:space="preserve"> </w:t>
      </w:r>
    </w:p>
    <w:p w:rsidR="009E1231" w:rsidRDefault="009E1231" w:rsidP="00F334D9">
      <w:pPr>
        <w:pStyle w:val="Default"/>
        <w:jc w:val="both"/>
        <w:rPr>
          <w:b/>
          <w:color w:val="auto"/>
          <w:sz w:val="20"/>
          <w:szCs w:val="20"/>
          <w:lang w:val="en-US"/>
        </w:rPr>
      </w:pPr>
    </w:p>
    <w:p w:rsidR="009E1231" w:rsidRDefault="00F334D9" w:rsidP="00F334D9">
      <w:pPr>
        <w:pStyle w:val="Default"/>
        <w:jc w:val="both"/>
        <w:rPr>
          <w:b/>
          <w:color w:val="auto"/>
          <w:sz w:val="20"/>
          <w:szCs w:val="20"/>
          <w:lang w:val="en-US"/>
        </w:rPr>
      </w:pPr>
      <w:r w:rsidRPr="00D83979">
        <w:rPr>
          <w:color w:val="auto"/>
          <w:sz w:val="20"/>
          <w:szCs w:val="20"/>
        </w:rPr>
        <w:t>In this method is used met</w:t>
      </w:r>
      <w:r>
        <w:rPr>
          <w:color w:val="auto"/>
          <w:sz w:val="20"/>
          <w:szCs w:val="20"/>
        </w:rPr>
        <w:t>h</w:t>
      </w:r>
      <w:r w:rsidRPr="00D83979">
        <w:rPr>
          <w:color w:val="auto"/>
          <w:sz w:val="20"/>
          <w:szCs w:val="20"/>
        </w:rPr>
        <w:t>anol phosphat</w:t>
      </w:r>
      <w:r>
        <w:rPr>
          <w:color w:val="auto"/>
          <w:sz w:val="20"/>
          <w:szCs w:val="20"/>
        </w:rPr>
        <w:t>e</w:t>
      </w:r>
      <w:r w:rsidRPr="00D83979">
        <w:rPr>
          <w:color w:val="auto"/>
          <w:sz w:val="20"/>
          <w:szCs w:val="20"/>
        </w:rPr>
        <w:t xml:space="preserve"> buffer pH 7</w:t>
      </w:r>
      <w:r>
        <w:rPr>
          <w:color w:val="auto"/>
          <w:sz w:val="20"/>
          <w:szCs w:val="20"/>
        </w:rPr>
        <w:t>.</w:t>
      </w:r>
      <w:r w:rsidRPr="00D83979">
        <w:rPr>
          <w:color w:val="auto"/>
          <w:sz w:val="20"/>
          <w:szCs w:val="20"/>
        </w:rPr>
        <w:t>4, which resembles the body fluids. The amount of asiaticoside, obtained from the examination, are formula A 95%, formula B 94% and formula C 94%. From the data obtained, the amount of asiaticoside recovered is sufficiently high, this indicates fairly stable asiaticoside in the process of the manufacturing.</w:t>
      </w:r>
    </w:p>
    <w:p w:rsidR="009E1231" w:rsidRDefault="009E1231" w:rsidP="00F334D9">
      <w:pPr>
        <w:pStyle w:val="Default"/>
        <w:jc w:val="both"/>
        <w:rPr>
          <w:b/>
          <w:color w:val="auto"/>
          <w:sz w:val="20"/>
          <w:szCs w:val="20"/>
          <w:lang w:val="en-US"/>
        </w:rPr>
      </w:pPr>
    </w:p>
    <w:p w:rsidR="00F334D9" w:rsidRPr="009E1231" w:rsidRDefault="00F334D9" w:rsidP="00F334D9">
      <w:pPr>
        <w:pStyle w:val="Default"/>
        <w:jc w:val="both"/>
        <w:rPr>
          <w:b/>
          <w:color w:val="auto"/>
          <w:sz w:val="20"/>
          <w:szCs w:val="20"/>
        </w:rPr>
      </w:pPr>
      <w:r w:rsidRPr="00D83979">
        <w:rPr>
          <w:color w:val="auto"/>
          <w:sz w:val="20"/>
          <w:szCs w:val="20"/>
        </w:rPr>
        <w:t>The amount of TPP which were added  influences the phosphorylation, in which the degree of swelling, would effected the drug release.</w:t>
      </w:r>
      <w:r w:rsidR="009E1231">
        <w:rPr>
          <w:b/>
          <w:color w:val="auto"/>
          <w:sz w:val="20"/>
          <w:szCs w:val="20"/>
          <w:lang w:val="en-US"/>
        </w:rPr>
        <w:t xml:space="preserve"> </w:t>
      </w:r>
      <w:r w:rsidRPr="00D83979">
        <w:rPr>
          <w:color w:val="auto"/>
          <w:sz w:val="20"/>
          <w:szCs w:val="20"/>
        </w:rPr>
        <w:t>Asiaticoside that was release within 72 hours indicates that ph</w:t>
      </w:r>
      <w:r w:rsidR="009E1231">
        <w:rPr>
          <w:color w:val="auto"/>
          <w:sz w:val="20"/>
          <w:szCs w:val="20"/>
          <w:lang w:val="en-US"/>
        </w:rPr>
        <w:t xml:space="preserve"> </w:t>
      </w:r>
      <w:r w:rsidRPr="00D83979">
        <w:rPr>
          <w:color w:val="auto"/>
          <w:sz w:val="20"/>
          <w:szCs w:val="20"/>
        </w:rPr>
        <w:t>osphorylation gelatin</w:t>
      </w:r>
      <w:r>
        <w:rPr>
          <w:color w:val="auto"/>
          <w:sz w:val="20"/>
          <w:szCs w:val="20"/>
        </w:rPr>
        <w:t>e</w:t>
      </w:r>
      <w:r w:rsidRPr="00D83979">
        <w:rPr>
          <w:color w:val="auto"/>
          <w:sz w:val="20"/>
          <w:szCs w:val="20"/>
        </w:rPr>
        <w:t xml:space="preserve">-chitosan can be used to regulate the drug release. The asiaticoside release data can be seen in Figure </w:t>
      </w:r>
      <w:r>
        <w:rPr>
          <w:color w:val="auto"/>
          <w:sz w:val="20"/>
          <w:szCs w:val="20"/>
        </w:rPr>
        <w:t>7</w:t>
      </w:r>
      <w:r w:rsidRPr="00D83979">
        <w:rPr>
          <w:color w:val="auto"/>
          <w:sz w:val="20"/>
          <w:szCs w:val="20"/>
        </w:rPr>
        <w:t>.</w:t>
      </w:r>
    </w:p>
    <w:p w:rsidR="00F334D9" w:rsidRDefault="00F334D9" w:rsidP="00F334D9">
      <w:pPr>
        <w:pStyle w:val="Default"/>
        <w:jc w:val="both"/>
        <w:rPr>
          <w:color w:val="auto"/>
          <w:sz w:val="20"/>
          <w:szCs w:val="20"/>
        </w:rPr>
      </w:pPr>
    </w:p>
    <w:p w:rsidR="00F334D9" w:rsidRPr="00D83979" w:rsidRDefault="00F334D9" w:rsidP="00F334D9">
      <w:pPr>
        <w:pStyle w:val="ListParagraph"/>
        <w:spacing w:after="240" w:line="360" w:lineRule="auto"/>
        <w:ind w:left="0"/>
        <w:jc w:val="center"/>
        <w:rPr>
          <w:rFonts w:ascii="Times New Roman" w:hAnsi="Times New Roman"/>
          <w:sz w:val="20"/>
          <w:szCs w:val="20"/>
        </w:rPr>
      </w:pPr>
      <w:r w:rsidRPr="003C2B6D">
        <w:rPr>
          <w:noProof/>
          <w:bdr w:val="single" w:sz="8" w:space="0" w:color="auto"/>
          <w:lang w:val="en-US"/>
        </w:rPr>
        <w:drawing>
          <wp:inline distT="0" distB="0" distL="0" distR="0" wp14:anchorId="1CDE7C2A" wp14:editId="1E4E27CF">
            <wp:extent cx="4488329" cy="2474259"/>
            <wp:effectExtent l="0" t="0" r="7620" b="2540"/>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F334D9" w:rsidRPr="00F334D9" w:rsidRDefault="00F334D9" w:rsidP="00EA6A50">
      <w:pPr>
        <w:adjustRightInd w:val="0"/>
        <w:spacing w:line="360" w:lineRule="auto"/>
        <w:ind w:firstLine="720"/>
        <w:rPr>
          <w:rFonts w:ascii="Times New Roman" w:eastAsia="Times New Roman" w:hAnsi="Times New Roman"/>
          <w:szCs w:val="20"/>
        </w:rPr>
      </w:pPr>
      <w:r w:rsidRPr="00F334D9">
        <w:rPr>
          <w:rFonts w:ascii="Times New Roman" w:eastAsia="Times New Roman" w:hAnsi="Times New Roman"/>
          <w:szCs w:val="20"/>
        </w:rPr>
        <w:t xml:space="preserve">  </w:t>
      </w:r>
      <w:proofErr w:type="gramStart"/>
      <w:r w:rsidRPr="00F334D9">
        <w:rPr>
          <w:rFonts w:ascii="Times New Roman" w:eastAsia="Times New Roman" w:hAnsi="Times New Roman"/>
          <w:szCs w:val="20"/>
        </w:rPr>
        <w:t>Figure</w:t>
      </w:r>
      <w:r w:rsidRPr="00F334D9">
        <w:rPr>
          <w:rFonts w:ascii="Times New Roman" w:eastAsia="Times New Roman" w:hAnsi="Times New Roman"/>
          <w:szCs w:val="20"/>
          <w:lang w:val="en-CA"/>
        </w:rPr>
        <w:t xml:space="preserve"> </w:t>
      </w:r>
      <w:r w:rsidRPr="00F334D9">
        <w:rPr>
          <w:rFonts w:ascii="Times New Roman" w:eastAsia="Times New Roman" w:hAnsi="Times New Roman"/>
          <w:szCs w:val="20"/>
        </w:rPr>
        <w:t>7.</w:t>
      </w:r>
      <w:proofErr w:type="gramEnd"/>
      <w:r w:rsidRPr="00F334D9">
        <w:rPr>
          <w:rFonts w:ascii="Times New Roman" w:eastAsia="Times New Roman" w:hAnsi="Times New Roman"/>
          <w:b/>
          <w:szCs w:val="20"/>
          <w:lang w:val="en-CA"/>
        </w:rPr>
        <w:t xml:space="preserve"> </w:t>
      </w:r>
      <w:r w:rsidRPr="00F334D9">
        <w:rPr>
          <w:rFonts w:ascii="Times New Roman" w:eastAsia="Times New Roman" w:hAnsi="Times New Roman"/>
          <w:szCs w:val="20"/>
        </w:rPr>
        <w:t xml:space="preserve">Cumulative release of </w:t>
      </w:r>
      <w:proofErr w:type="spellStart"/>
      <w:r w:rsidRPr="00F334D9">
        <w:rPr>
          <w:rFonts w:ascii="Times New Roman" w:eastAsia="Times New Roman" w:hAnsi="Times New Roman"/>
          <w:szCs w:val="20"/>
        </w:rPr>
        <w:t>asiaticoside</w:t>
      </w:r>
      <w:proofErr w:type="spellEnd"/>
      <w:r w:rsidRPr="00F334D9">
        <w:rPr>
          <w:rFonts w:ascii="Times New Roman" w:eastAsia="Times New Roman" w:hAnsi="Times New Roman"/>
          <w:szCs w:val="20"/>
        </w:rPr>
        <w:t xml:space="preserve"> from </w:t>
      </w:r>
      <w:proofErr w:type="spellStart"/>
      <w:r w:rsidRPr="00F334D9">
        <w:rPr>
          <w:rFonts w:ascii="Times New Roman" w:eastAsia="Times New Roman" w:hAnsi="Times New Roman"/>
          <w:szCs w:val="20"/>
        </w:rPr>
        <w:t>nanofibers</w:t>
      </w:r>
      <w:proofErr w:type="spellEnd"/>
      <w:r w:rsidRPr="00F334D9">
        <w:rPr>
          <w:rFonts w:ascii="Times New Roman" w:eastAsia="Times New Roman" w:hAnsi="Times New Roman"/>
          <w:szCs w:val="20"/>
        </w:rPr>
        <w:t xml:space="preserve"> divided by the actual weight</w:t>
      </w:r>
    </w:p>
    <w:p w:rsidR="00F334D9" w:rsidRDefault="00F334D9" w:rsidP="00F334D9">
      <w:pPr>
        <w:jc w:val="center"/>
        <w:rPr>
          <w:rFonts w:ascii="Times New Roman" w:hAnsi="Times New Roman" w:cs="Times New Roman"/>
          <w:b/>
          <w:szCs w:val="20"/>
          <w:lang w:val="id-ID"/>
        </w:rPr>
      </w:pPr>
    </w:p>
    <w:p w:rsidR="00F334D9" w:rsidRDefault="00F334D9" w:rsidP="00F334D9">
      <w:pPr>
        <w:jc w:val="center"/>
        <w:rPr>
          <w:rFonts w:ascii="Times New Roman" w:hAnsi="Times New Roman" w:cs="Times New Roman"/>
          <w:b/>
          <w:szCs w:val="20"/>
          <w:lang w:val="id-ID"/>
        </w:rPr>
      </w:pPr>
      <w:r>
        <w:rPr>
          <w:rFonts w:ascii="Times New Roman" w:hAnsi="Times New Roman" w:cs="Times New Roman"/>
          <w:b/>
          <w:szCs w:val="20"/>
        </w:rPr>
        <w:t>Conclusion</w:t>
      </w:r>
    </w:p>
    <w:p w:rsidR="00F334D9" w:rsidRPr="009E1231" w:rsidRDefault="00F334D9" w:rsidP="00F334D9">
      <w:pPr>
        <w:rPr>
          <w:rFonts w:ascii="Times New Roman" w:hAnsi="Times New Roman" w:cs="Times New Roman"/>
          <w:szCs w:val="20"/>
        </w:rPr>
      </w:pPr>
      <w:r w:rsidRPr="009E1231">
        <w:rPr>
          <w:rFonts w:ascii="Times New Roman" w:hAnsi="Times New Roman"/>
          <w:szCs w:val="20"/>
        </w:rPr>
        <w:t xml:space="preserve">Phosphorylation </w:t>
      </w:r>
      <w:r w:rsidRPr="009E1231">
        <w:rPr>
          <w:rFonts w:ascii="Times New Roman" w:hAnsi="Times New Roman"/>
          <w:szCs w:val="20"/>
          <w:lang w:val="en-CA"/>
        </w:rPr>
        <w:t>of gelatine and</w:t>
      </w:r>
      <w:r w:rsidRPr="009E1231">
        <w:rPr>
          <w:rFonts w:ascii="Times New Roman" w:hAnsi="Times New Roman"/>
          <w:szCs w:val="20"/>
        </w:rPr>
        <w:t xml:space="preserve"> chitosan as an excipient for </w:t>
      </w:r>
      <w:proofErr w:type="spellStart"/>
      <w:r w:rsidRPr="009E1231">
        <w:rPr>
          <w:rFonts w:ascii="Times New Roman" w:hAnsi="Times New Roman"/>
          <w:szCs w:val="20"/>
        </w:rPr>
        <w:t>asiaticoside</w:t>
      </w:r>
      <w:proofErr w:type="spellEnd"/>
      <w:r w:rsidRPr="009E1231">
        <w:rPr>
          <w:rFonts w:ascii="Times New Roman" w:hAnsi="Times New Roman"/>
          <w:szCs w:val="20"/>
        </w:rPr>
        <w:t xml:space="preserve"> </w:t>
      </w:r>
      <w:proofErr w:type="spellStart"/>
      <w:r w:rsidRPr="009E1231">
        <w:rPr>
          <w:rFonts w:ascii="Times New Roman" w:hAnsi="Times New Roman"/>
          <w:szCs w:val="20"/>
        </w:rPr>
        <w:t>nanofibers</w:t>
      </w:r>
      <w:proofErr w:type="spellEnd"/>
      <w:r w:rsidRPr="009E1231">
        <w:rPr>
          <w:rFonts w:ascii="Times New Roman" w:hAnsi="Times New Roman"/>
          <w:szCs w:val="20"/>
        </w:rPr>
        <w:t xml:space="preserve"> were successfully prepared with the solvent 70% acetic acid using an </w:t>
      </w:r>
      <w:proofErr w:type="spellStart"/>
      <w:r w:rsidRPr="009E1231">
        <w:rPr>
          <w:rFonts w:ascii="Times New Roman" w:hAnsi="Times New Roman"/>
          <w:szCs w:val="20"/>
        </w:rPr>
        <w:t>electrospinning</w:t>
      </w:r>
      <w:proofErr w:type="spellEnd"/>
      <w:r w:rsidRPr="009E1231">
        <w:rPr>
          <w:rFonts w:ascii="Times New Roman" w:hAnsi="Times New Roman"/>
          <w:szCs w:val="20"/>
        </w:rPr>
        <w:t xml:space="preserve"> technique. The </w:t>
      </w:r>
      <w:proofErr w:type="spellStart"/>
      <w:r w:rsidRPr="009E1231">
        <w:rPr>
          <w:rFonts w:ascii="Times New Roman" w:hAnsi="Times New Roman"/>
          <w:szCs w:val="20"/>
        </w:rPr>
        <w:t>asiaticoside</w:t>
      </w:r>
      <w:proofErr w:type="spellEnd"/>
      <w:r w:rsidRPr="009E1231">
        <w:rPr>
          <w:rFonts w:ascii="Times New Roman" w:hAnsi="Times New Roman"/>
          <w:szCs w:val="20"/>
        </w:rPr>
        <w:t xml:space="preserve"> release from </w:t>
      </w:r>
      <w:proofErr w:type="spellStart"/>
      <w:r w:rsidRPr="009E1231">
        <w:rPr>
          <w:rFonts w:ascii="Times New Roman" w:hAnsi="Times New Roman"/>
          <w:szCs w:val="20"/>
        </w:rPr>
        <w:t>nanofibers</w:t>
      </w:r>
      <w:proofErr w:type="spellEnd"/>
      <w:r w:rsidRPr="009E1231">
        <w:rPr>
          <w:rFonts w:ascii="Times New Roman" w:hAnsi="Times New Roman"/>
          <w:szCs w:val="20"/>
        </w:rPr>
        <w:t xml:space="preserve"> in physiological conditions showed a prolonged release profile. </w:t>
      </w:r>
      <w:r w:rsidRPr="009E1231">
        <w:rPr>
          <w:rFonts w:ascii="Times New Roman" w:hAnsi="Times New Roman" w:cs="Times New Roman"/>
          <w:szCs w:val="20"/>
        </w:rPr>
        <w:t xml:space="preserve">The formula C is the best with the release of </w:t>
      </w:r>
      <w:proofErr w:type="spellStart"/>
      <w:r w:rsidRPr="009E1231">
        <w:rPr>
          <w:rFonts w:ascii="Times New Roman" w:hAnsi="Times New Roman" w:cs="Times New Roman"/>
          <w:szCs w:val="20"/>
        </w:rPr>
        <w:t>asiaticoside</w:t>
      </w:r>
      <w:proofErr w:type="spellEnd"/>
      <w:r w:rsidRPr="009E1231">
        <w:rPr>
          <w:rFonts w:ascii="Times New Roman" w:hAnsi="Times New Roman" w:cs="Times New Roman"/>
          <w:szCs w:val="20"/>
        </w:rPr>
        <w:t xml:space="preserve"> 51% for 72 hours, compared to formula </w:t>
      </w:r>
      <w:proofErr w:type="gramStart"/>
      <w:r w:rsidRPr="009E1231">
        <w:rPr>
          <w:rFonts w:ascii="Times New Roman" w:hAnsi="Times New Roman" w:cs="Times New Roman"/>
          <w:szCs w:val="20"/>
        </w:rPr>
        <w:t>A</w:t>
      </w:r>
      <w:proofErr w:type="gramEnd"/>
      <w:r w:rsidR="009E1231" w:rsidRPr="009E1231">
        <w:rPr>
          <w:rFonts w:ascii="Times New Roman" w:hAnsi="Times New Roman" w:cs="Times New Roman"/>
          <w:szCs w:val="20"/>
        </w:rPr>
        <w:t xml:space="preserve"> </w:t>
      </w:r>
      <w:r w:rsidRPr="009E1231">
        <w:rPr>
          <w:rFonts w:ascii="Times New Roman" w:hAnsi="Times New Roman" w:cs="Times New Roman"/>
          <w:szCs w:val="20"/>
        </w:rPr>
        <w:t>(68%) and the formula B</w:t>
      </w:r>
      <w:r w:rsidR="009E1231">
        <w:rPr>
          <w:rFonts w:ascii="Times New Roman" w:hAnsi="Times New Roman" w:cs="Times New Roman"/>
          <w:szCs w:val="20"/>
        </w:rPr>
        <w:t xml:space="preserve"> </w:t>
      </w:r>
      <w:r w:rsidRPr="009E1231">
        <w:rPr>
          <w:rFonts w:ascii="Times New Roman" w:hAnsi="Times New Roman" w:cs="Times New Roman"/>
          <w:szCs w:val="20"/>
        </w:rPr>
        <w:t xml:space="preserve">(62%). The percentage </w:t>
      </w:r>
      <w:proofErr w:type="spellStart"/>
      <w:r w:rsidRPr="009E1231">
        <w:rPr>
          <w:rFonts w:ascii="Times New Roman" w:hAnsi="Times New Roman" w:cs="Times New Roman"/>
          <w:szCs w:val="20"/>
        </w:rPr>
        <w:t>asiaticoside</w:t>
      </w:r>
      <w:proofErr w:type="spellEnd"/>
      <w:r w:rsidRPr="009E1231">
        <w:rPr>
          <w:rFonts w:ascii="Times New Roman" w:hAnsi="Times New Roman" w:cs="Times New Roman"/>
          <w:szCs w:val="20"/>
        </w:rPr>
        <w:t xml:space="preserve"> from </w:t>
      </w:r>
      <w:proofErr w:type="spellStart"/>
      <w:r w:rsidRPr="009E1231">
        <w:rPr>
          <w:rFonts w:ascii="Times New Roman" w:hAnsi="Times New Roman" w:cs="Times New Roman"/>
          <w:szCs w:val="20"/>
        </w:rPr>
        <w:t>nanofibers</w:t>
      </w:r>
      <w:proofErr w:type="spellEnd"/>
      <w:r w:rsidRPr="009E1231">
        <w:rPr>
          <w:rFonts w:ascii="Times New Roman" w:hAnsi="Times New Roman" w:cs="Times New Roman"/>
          <w:szCs w:val="20"/>
        </w:rPr>
        <w:t xml:space="preserve"> preparation is between 90%</w:t>
      </w:r>
      <w:r w:rsidR="009E1231">
        <w:rPr>
          <w:rFonts w:ascii="Times New Roman" w:hAnsi="Times New Roman" w:cs="Times New Roman"/>
          <w:szCs w:val="20"/>
        </w:rPr>
        <w:t xml:space="preserve"> </w:t>
      </w:r>
      <w:r w:rsidRPr="009E1231">
        <w:rPr>
          <w:rFonts w:ascii="Times New Roman" w:hAnsi="Times New Roman" w:cs="Times New Roman"/>
          <w:szCs w:val="20"/>
        </w:rPr>
        <w:t>-</w:t>
      </w:r>
      <w:r w:rsidR="009E1231">
        <w:rPr>
          <w:rFonts w:ascii="Times New Roman" w:hAnsi="Times New Roman" w:cs="Times New Roman"/>
          <w:szCs w:val="20"/>
        </w:rPr>
        <w:t xml:space="preserve"> </w:t>
      </w:r>
      <w:r w:rsidRPr="009E1231">
        <w:rPr>
          <w:rFonts w:ascii="Times New Roman" w:hAnsi="Times New Roman" w:cs="Times New Roman"/>
          <w:szCs w:val="20"/>
        </w:rPr>
        <w:t xml:space="preserve">100%. </w:t>
      </w:r>
    </w:p>
    <w:p w:rsidR="00F334D9" w:rsidRDefault="00F334D9" w:rsidP="00F334D9">
      <w:pPr>
        <w:jc w:val="center"/>
        <w:rPr>
          <w:rFonts w:ascii="Times New Roman" w:hAnsi="Times New Roman" w:cs="Times New Roman"/>
          <w:b/>
          <w:szCs w:val="20"/>
        </w:rPr>
      </w:pPr>
    </w:p>
    <w:p w:rsidR="00F334D9" w:rsidRPr="00D908B3" w:rsidRDefault="00F334D9" w:rsidP="00F334D9">
      <w:pPr>
        <w:jc w:val="center"/>
        <w:outlineLvl w:val="0"/>
        <w:rPr>
          <w:rFonts w:ascii="Times New Roman" w:hAnsi="Times New Roman" w:cs="Times New Roman"/>
          <w:b/>
          <w:szCs w:val="20"/>
        </w:rPr>
      </w:pPr>
      <w:r w:rsidRPr="00D908B3">
        <w:rPr>
          <w:rFonts w:ascii="Times New Roman" w:hAnsi="Times New Roman" w:cs="Times New Roman"/>
          <w:b/>
          <w:szCs w:val="20"/>
        </w:rPr>
        <w:t>References</w:t>
      </w:r>
    </w:p>
    <w:p w:rsidR="009E1231" w:rsidRPr="009E1231" w:rsidRDefault="00F334D9" w:rsidP="009E1231">
      <w:pPr>
        <w:pStyle w:val="ListParagraph"/>
        <w:numPr>
          <w:ilvl w:val="0"/>
          <w:numId w:val="2"/>
        </w:numPr>
        <w:tabs>
          <w:tab w:val="left" w:pos="0"/>
          <w:tab w:val="left" w:pos="851"/>
        </w:tabs>
        <w:ind w:hanging="720"/>
        <w:jc w:val="both"/>
        <w:rPr>
          <w:rFonts w:ascii="Times New Roman" w:hAnsi="Times New Roman" w:cs="Times New Roman"/>
          <w:sz w:val="20"/>
          <w:szCs w:val="20"/>
        </w:rPr>
      </w:pPr>
      <w:r w:rsidRPr="009E1231">
        <w:rPr>
          <w:rFonts w:ascii="Times New Roman" w:hAnsi="Times New Roman" w:cs="Times New Roman"/>
          <w:color w:val="000000"/>
          <w:sz w:val="20"/>
          <w:szCs w:val="20"/>
        </w:rPr>
        <w:t xml:space="preserve">Lu, L., Ying, K., Wei, S., Fang, Y., Liu, Y., Lin, H., Ma, L., Mao, Y., (2004). </w:t>
      </w:r>
      <w:proofErr w:type="spellStart"/>
      <w:r w:rsidRPr="009E1231">
        <w:rPr>
          <w:rFonts w:ascii="Times New Roman" w:hAnsi="Times New Roman" w:cs="Times New Roman"/>
          <w:color w:val="000000"/>
          <w:sz w:val="20"/>
          <w:szCs w:val="20"/>
        </w:rPr>
        <w:t>Asiaticoside</w:t>
      </w:r>
      <w:proofErr w:type="spellEnd"/>
      <w:r w:rsidRPr="009E1231">
        <w:rPr>
          <w:rFonts w:ascii="Times New Roman" w:hAnsi="Times New Roman" w:cs="Times New Roman"/>
          <w:color w:val="000000"/>
          <w:sz w:val="20"/>
          <w:szCs w:val="20"/>
        </w:rPr>
        <w:t xml:space="preserve"> induction for cell-cycle progression, proliferation and collagen synthesis in human dermal ﬁbroblasts. </w:t>
      </w:r>
      <w:r w:rsidRPr="009E1231">
        <w:rPr>
          <w:rFonts w:ascii="Times New Roman" w:hAnsi="Times New Roman" w:cs="Times New Roman"/>
          <w:i/>
          <w:color w:val="000000"/>
          <w:sz w:val="20"/>
          <w:szCs w:val="20"/>
        </w:rPr>
        <w:t>International Journal of Dermatology</w:t>
      </w:r>
      <w:r w:rsidRPr="009E1231">
        <w:rPr>
          <w:rFonts w:ascii="Times New Roman" w:hAnsi="Times New Roman" w:cs="Times New Roman"/>
          <w:color w:val="000000"/>
          <w:sz w:val="20"/>
          <w:szCs w:val="20"/>
        </w:rPr>
        <w:t>, 43(11): 801-807.</w:t>
      </w:r>
    </w:p>
    <w:p w:rsidR="009E1231" w:rsidRPr="009E1231" w:rsidRDefault="00F334D9" w:rsidP="009E1231">
      <w:pPr>
        <w:pStyle w:val="ListParagraph"/>
        <w:numPr>
          <w:ilvl w:val="0"/>
          <w:numId w:val="2"/>
        </w:numPr>
        <w:tabs>
          <w:tab w:val="left" w:pos="0"/>
          <w:tab w:val="left" w:pos="851"/>
        </w:tabs>
        <w:ind w:hanging="720"/>
        <w:jc w:val="both"/>
        <w:rPr>
          <w:rFonts w:ascii="Times New Roman" w:hAnsi="Times New Roman" w:cs="Times New Roman"/>
          <w:sz w:val="20"/>
          <w:szCs w:val="20"/>
        </w:rPr>
      </w:pPr>
      <w:r w:rsidRPr="009E1231">
        <w:rPr>
          <w:rFonts w:ascii="Times New Roman" w:hAnsi="Times New Roman"/>
          <w:bCs/>
          <w:color w:val="000000"/>
          <w:sz w:val="20"/>
          <w:szCs w:val="20"/>
        </w:rPr>
        <w:t xml:space="preserve">Sikareepaisan, P., Suksamrarn, A., </w:t>
      </w:r>
      <w:proofErr w:type="spellStart"/>
      <w:r w:rsidRPr="009E1231">
        <w:rPr>
          <w:rFonts w:ascii="Times New Roman" w:hAnsi="Times New Roman"/>
          <w:bCs/>
          <w:color w:val="000000"/>
          <w:sz w:val="20"/>
          <w:szCs w:val="20"/>
        </w:rPr>
        <w:t>Supaphol</w:t>
      </w:r>
      <w:proofErr w:type="spellEnd"/>
      <w:r w:rsidRPr="009E1231">
        <w:rPr>
          <w:rFonts w:ascii="Times New Roman" w:hAnsi="Times New Roman"/>
          <w:bCs/>
          <w:color w:val="000000"/>
          <w:sz w:val="20"/>
          <w:szCs w:val="20"/>
        </w:rPr>
        <w:t>, P. (2008)</w:t>
      </w:r>
      <w:r w:rsidRPr="009E1231">
        <w:rPr>
          <w:rFonts w:ascii="Times New Roman" w:hAnsi="Times New Roman"/>
          <w:bCs/>
          <w:color w:val="000000"/>
          <w:sz w:val="20"/>
          <w:szCs w:val="20"/>
          <w:lang w:val="en-CA"/>
        </w:rPr>
        <w:t xml:space="preserve">. </w:t>
      </w:r>
      <w:r w:rsidRPr="009E1231">
        <w:rPr>
          <w:rFonts w:ascii="Times New Roman" w:hAnsi="Times New Roman"/>
          <w:bCs/>
          <w:color w:val="000000"/>
          <w:sz w:val="20"/>
          <w:szCs w:val="20"/>
        </w:rPr>
        <w:t xml:space="preserve"> </w:t>
      </w:r>
      <w:proofErr w:type="spellStart"/>
      <w:r w:rsidRPr="009E1231">
        <w:rPr>
          <w:rFonts w:ascii="Times New Roman" w:hAnsi="Times New Roman"/>
          <w:bCs/>
          <w:color w:val="000000"/>
          <w:sz w:val="20"/>
          <w:szCs w:val="20"/>
        </w:rPr>
        <w:t>Electrospun</w:t>
      </w:r>
      <w:proofErr w:type="spellEnd"/>
      <w:r w:rsidRPr="009E1231">
        <w:rPr>
          <w:rFonts w:ascii="Times New Roman" w:hAnsi="Times New Roman"/>
          <w:bCs/>
          <w:color w:val="000000"/>
          <w:sz w:val="20"/>
          <w:szCs w:val="20"/>
        </w:rPr>
        <w:t xml:space="preserve"> Gelatin Fiber Mats Containing a Herbal-</w:t>
      </w:r>
      <w:proofErr w:type="spellStart"/>
      <w:r w:rsidRPr="009E1231">
        <w:rPr>
          <w:rFonts w:ascii="Times New Roman" w:hAnsi="Times New Roman"/>
          <w:bCs/>
          <w:i/>
          <w:color w:val="000000"/>
          <w:sz w:val="20"/>
          <w:szCs w:val="20"/>
        </w:rPr>
        <w:t>Centella</w:t>
      </w:r>
      <w:proofErr w:type="spellEnd"/>
      <w:r w:rsidRPr="009E1231">
        <w:rPr>
          <w:rFonts w:ascii="Times New Roman" w:hAnsi="Times New Roman"/>
          <w:bCs/>
          <w:i/>
          <w:color w:val="000000"/>
          <w:sz w:val="20"/>
          <w:szCs w:val="20"/>
        </w:rPr>
        <w:t xml:space="preserve"> </w:t>
      </w:r>
      <w:proofErr w:type="spellStart"/>
      <w:r w:rsidRPr="009E1231">
        <w:rPr>
          <w:rFonts w:ascii="Times New Roman" w:hAnsi="Times New Roman"/>
          <w:bCs/>
          <w:i/>
          <w:color w:val="000000"/>
          <w:sz w:val="20"/>
          <w:szCs w:val="20"/>
        </w:rPr>
        <w:t>asiatica</w:t>
      </w:r>
      <w:proofErr w:type="spellEnd"/>
      <w:r w:rsidRPr="009E1231">
        <w:rPr>
          <w:rFonts w:ascii="Times New Roman" w:hAnsi="Times New Roman"/>
          <w:bCs/>
          <w:i/>
          <w:color w:val="000000"/>
          <w:sz w:val="20"/>
          <w:szCs w:val="20"/>
        </w:rPr>
        <w:t>-</w:t>
      </w:r>
      <w:r w:rsidRPr="009E1231">
        <w:rPr>
          <w:rFonts w:ascii="Times New Roman" w:hAnsi="Times New Roman"/>
          <w:bCs/>
          <w:color w:val="000000"/>
          <w:sz w:val="20"/>
          <w:szCs w:val="20"/>
        </w:rPr>
        <w:t xml:space="preserve"> Extract and Release Characteristic of </w:t>
      </w:r>
      <w:proofErr w:type="spellStart"/>
      <w:r w:rsidRPr="009E1231">
        <w:rPr>
          <w:rFonts w:ascii="Times New Roman" w:hAnsi="Times New Roman"/>
          <w:bCs/>
          <w:color w:val="000000"/>
          <w:sz w:val="20"/>
          <w:szCs w:val="20"/>
        </w:rPr>
        <w:t>Asiaticoside</w:t>
      </w:r>
      <w:proofErr w:type="spellEnd"/>
      <w:r w:rsidRPr="009E1231">
        <w:rPr>
          <w:rFonts w:ascii="Times New Roman" w:hAnsi="Times New Roman"/>
          <w:bCs/>
          <w:color w:val="000000"/>
          <w:sz w:val="20"/>
          <w:szCs w:val="20"/>
          <w:lang w:val="en-CA"/>
        </w:rPr>
        <w:t>.</w:t>
      </w:r>
      <w:r w:rsidRPr="009E1231">
        <w:rPr>
          <w:rFonts w:ascii="Times New Roman" w:hAnsi="Times New Roman"/>
          <w:bCs/>
          <w:color w:val="000000"/>
          <w:sz w:val="20"/>
          <w:szCs w:val="20"/>
        </w:rPr>
        <w:t xml:space="preserve"> </w:t>
      </w:r>
      <w:r w:rsidRPr="009E1231">
        <w:rPr>
          <w:rFonts w:ascii="Times New Roman" w:hAnsi="Times New Roman"/>
          <w:bCs/>
          <w:i/>
          <w:color w:val="000000"/>
          <w:sz w:val="20"/>
          <w:szCs w:val="20"/>
        </w:rPr>
        <w:t>Nanotechnology</w:t>
      </w:r>
      <w:r w:rsidRPr="009E1231">
        <w:rPr>
          <w:rFonts w:ascii="Times New Roman" w:hAnsi="Times New Roman"/>
          <w:bCs/>
          <w:color w:val="000000"/>
          <w:sz w:val="20"/>
          <w:szCs w:val="20"/>
        </w:rPr>
        <w:t>,</w:t>
      </w:r>
      <w:r w:rsidRPr="009E1231">
        <w:rPr>
          <w:rFonts w:ascii="Times New Roman" w:hAnsi="Times New Roman"/>
          <w:bCs/>
          <w:color w:val="000000"/>
          <w:sz w:val="20"/>
          <w:szCs w:val="20"/>
          <w:lang w:val="en-CA"/>
        </w:rPr>
        <w:t xml:space="preserve"> </w:t>
      </w:r>
      <w:r w:rsidRPr="009E1231">
        <w:rPr>
          <w:rFonts w:ascii="Times New Roman" w:hAnsi="Times New Roman"/>
          <w:bCs/>
          <w:color w:val="000000"/>
          <w:sz w:val="20"/>
          <w:szCs w:val="20"/>
        </w:rPr>
        <w:t>19(1)</w:t>
      </w:r>
      <w:r w:rsidRPr="009E1231">
        <w:rPr>
          <w:rFonts w:ascii="Times New Roman" w:hAnsi="Times New Roman"/>
          <w:bCs/>
          <w:color w:val="000000"/>
          <w:sz w:val="20"/>
          <w:szCs w:val="20"/>
          <w:lang w:val="en-CA"/>
        </w:rPr>
        <w:t>:</w:t>
      </w:r>
      <w:r w:rsidRPr="009E1231">
        <w:rPr>
          <w:rFonts w:ascii="Times New Roman" w:hAnsi="Times New Roman"/>
          <w:bCs/>
          <w:color w:val="000000"/>
          <w:sz w:val="20"/>
          <w:szCs w:val="20"/>
        </w:rPr>
        <w:t xml:space="preserve"> 015102.</w:t>
      </w:r>
    </w:p>
    <w:p w:rsidR="009E1231" w:rsidRPr="009E1231" w:rsidRDefault="00F334D9" w:rsidP="009E1231">
      <w:pPr>
        <w:pStyle w:val="ListParagraph"/>
        <w:numPr>
          <w:ilvl w:val="0"/>
          <w:numId w:val="2"/>
        </w:numPr>
        <w:tabs>
          <w:tab w:val="left" w:pos="0"/>
          <w:tab w:val="left" w:pos="851"/>
        </w:tabs>
        <w:ind w:hanging="720"/>
        <w:jc w:val="both"/>
        <w:rPr>
          <w:rFonts w:ascii="Times New Roman" w:hAnsi="Times New Roman" w:cs="Times New Roman"/>
          <w:sz w:val="20"/>
          <w:szCs w:val="20"/>
        </w:rPr>
      </w:pPr>
      <w:r w:rsidRPr="009E1231">
        <w:rPr>
          <w:rFonts w:ascii="Times New Roman" w:hAnsi="Times New Roman" w:cs="Times New Roman"/>
          <w:color w:val="000000"/>
          <w:sz w:val="20"/>
          <w:szCs w:val="20"/>
        </w:rPr>
        <w:t xml:space="preserve">Boateng, JS., Matthews, K., Steven, HE., Eccleston, GM., (2008). Wound Healing Dressings and Drug Delivery Systems. </w:t>
      </w:r>
      <w:r w:rsidRPr="009E1231">
        <w:rPr>
          <w:rFonts w:ascii="Times New Roman" w:hAnsi="Times New Roman" w:cs="Times New Roman"/>
          <w:i/>
          <w:color w:val="000000"/>
          <w:sz w:val="20"/>
          <w:szCs w:val="20"/>
        </w:rPr>
        <w:t xml:space="preserve">Journal of </w:t>
      </w:r>
      <w:r w:rsidR="009E1231" w:rsidRPr="009E1231">
        <w:rPr>
          <w:rFonts w:ascii="Times New Roman" w:hAnsi="Times New Roman" w:cs="Times New Roman"/>
          <w:i/>
          <w:color w:val="000000"/>
          <w:sz w:val="20"/>
          <w:szCs w:val="20"/>
        </w:rPr>
        <w:t>Pharmaceutical Sciences</w:t>
      </w:r>
      <w:r w:rsidRPr="009E1231">
        <w:rPr>
          <w:rFonts w:ascii="Times New Roman" w:hAnsi="Times New Roman" w:cs="Times New Roman"/>
          <w:color w:val="000000"/>
          <w:sz w:val="20"/>
          <w:szCs w:val="20"/>
        </w:rPr>
        <w:t>, 97(8): 2892-2923</w:t>
      </w:r>
    </w:p>
    <w:p w:rsidR="009E1231" w:rsidRPr="009E1231" w:rsidRDefault="00F334D9" w:rsidP="009E1231">
      <w:pPr>
        <w:pStyle w:val="ListParagraph"/>
        <w:numPr>
          <w:ilvl w:val="0"/>
          <w:numId w:val="2"/>
        </w:numPr>
        <w:tabs>
          <w:tab w:val="left" w:pos="0"/>
          <w:tab w:val="left" w:pos="851"/>
        </w:tabs>
        <w:ind w:hanging="720"/>
        <w:jc w:val="both"/>
        <w:rPr>
          <w:rFonts w:ascii="Times New Roman" w:hAnsi="Times New Roman" w:cs="Times New Roman"/>
          <w:sz w:val="20"/>
          <w:szCs w:val="20"/>
        </w:rPr>
      </w:pPr>
      <w:r w:rsidRPr="009E1231">
        <w:rPr>
          <w:rFonts w:ascii="Times New Roman" w:hAnsi="Times New Roman" w:cs="Times New Roman"/>
          <w:color w:val="000000"/>
          <w:sz w:val="20"/>
          <w:szCs w:val="20"/>
        </w:rPr>
        <w:t>Murugan, R., Ramakrishna, S., (2007).</w:t>
      </w:r>
      <w:r w:rsidRPr="009E1231">
        <w:rPr>
          <w:sz w:val="20"/>
          <w:szCs w:val="20"/>
        </w:rPr>
        <w:t xml:space="preserve"> </w:t>
      </w:r>
      <w:r w:rsidRPr="009E1231">
        <w:rPr>
          <w:rFonts w:ascii="Times New Roman" w:hAnsi="Times New Roman" w:cs="Times New Roman"/>
          <w:color w:val="000000"/>
          <w:sz w:val="20"/>
          <w:szCs w:val="20"/>
        </w:rPr>
        <w:t>Design Strategies of Tissue Engineering Scaffolds with Controlled Fiber Orientation</w:t>
      </w:r>
      <w:r w:rsidRPr="009E1231">
        <w:rPr>
          <w:rFonts w:ascii="Times New Roman" w:hAnsi="Times New Roman" w:cs="Times New Roman"/>
          <w:i/>
          <w:color w:val="000000"/>
          <w:sz w:val="20"/>
          <w:szCs w:val="20"/>
        </w:rPr>
        <w:t xml:space="preserve">. Tissue </w:t>
      </w:r>
      <w:r w:rsidR="009E1231" w:rsidRPr="009E1231">
        <w:rPr>
          <w:rFonts w:ascii="Times New Roman" w:hAnsi="Times New Roman" w:cs="Times New Roman"/>
          <w:i/>
          <w:color w:val="000000"/>
          <w:sz w:val="20"/>
          <w:szCs w:val="20"/>
        </w:rPr>
        <w:t>Eng</w:t>
      </w:r>
      <w:r w:rsidRPr="009E1231">
        <w:rPr>
          <w:rFonts w:ascii="Times New Roman" w:hAnsi="Times New Roman" w:cs="Times New Roman"/>
          <w:i/>
          <w:color w:val="000000"/>
          <w:sz w:val="20"/>
          <w:szCs w:val="20"/>
        </w:rPr>
        <w:t>ineering,</w:t>
      </w:r>
      <w:r w:rsidRPr="009E1231">
        <w:rPr>
          <w:rFonts w:ascii="Times New Roman" w:hAnsi="Times New Roman" w:cs="Times New Roman"/>
          <w:color w:val="000000"/>
          <w:sz w:val="20"/>
          <w:szCs w:val="20"/>
        </w:rPr>
        <w:t>13(8): 1845-1866.</w:t>
      </w:r>
    </w:p>
    <w:p w:rsidR="009E1231" w:rsidRPr="009E1231" w:rsidRDefault="00F334D9" w:rsidP="009E1231">
      <w:pPr>
        <w:pStyle w:val="ListParagraph"/>
        <w:numPr>
          <w:ilvl w:val="0"/>
          <w:numId w:val="2"/>
        </w:numPr>
        <w:tabs>
          <w:tab w:val="left" w:pos="0"/>
          <w:tab w:val="left" w:pos="851"/>
        </w:tabs>
        <w:ind w:hanging="720"/>
        <w:jc w:val="both"/>
        <w:rPr>
          <w:rFonts w:ascii="Times New Roman" w:hAnsi="Times New Roman" w:cs="Times New Roman"/>
          <w:sz w:val="20"/>
          <w:szCs w:val="20"/>
        </w:rPr>
      </w:pPr>
      <w:r w:rsidRPr="009E1231">
        <w:rPr>
          <w:rFonts w:ascii="Times New Roman" w:hAnsi="Times New Roman"/>
          <w:bCs/>
          <w:color w:val="000000"/>
          <w:sz w:val="20"/>
          <w:szCs w:val="20"/>
        </w:rPr>
        <w:lastRenderedPageBreak/>
        <w:t xml:space="preserve">Chew, SY., Wen, Y., Dzenis, Y., Leong, Y., (2006). The Role of Electrospinning in the Emerging Field of Nanomedicine: </w:t>
      </w:r>
      <w:r w:rsidRPr="009E1231">
        <w:rPr>
          <w:rFonts w:ascii="Times New Roman" w:hAnsi="Times New Roman"/>
          <w:bCs/>
          <w:i/>
          <w:color w:val="000000"/>
          <w:sz w:val="20"/>
          <w:szCs w:val="20"/>
        </w:rPr>
        <w:t>Current Pharmaceutical Design</w:t>
      </w:r>
      <w:r w:rsidRPr="009E1231">
        <w:rPr>
          <w:rFonts w:ascii="Times New Roman" w:hAnsi="Times New Roman"/>
          <w:bCs/>
          <w:color w:val="000000"/>
          <w:sz w:val="20"/>
          <w:szCs w:val="20"/>
        </w:rPr>
        <w:t>, 12(36): 4751-4770</w:t>
      </w:r>
    </w:p>
    <w:p w:rsidR="009E1231" w:rsidRPr="009E1231" w:rsidRDefault="00F334D9" w:rsidP="009E1231">
      <w:pPr>
        <w:pStyle w:val="ListParagraph"/>
        <w:numPr>
          <w:ilvl w:val="0"/>
          <w:numId w:val="2"/>
        </w:numPr>
        <w:tabs>
          <w:tab w:val="left" w:pos="0"/>
          <w:tab w:val="left" w:pos="851"/>
        </w:tabs>
        <w:ind w:hanging="720"/>
        <w:jc w:val="both"/>
        <w:rPr>
          <w:rFonts w:ascii="Times New Roman" w:hAnsi="Times New Roman" w:cs="Times New Roman"/>
          <w:sz w:val="20"/>
          <w:szCs w:val="20"/>
        </w:rPr>
      </w:pPr>
      <w:r w:rsidRPr="009E1231">
        <w:rPr>
          <w:rFonts w:ascii="Times New Roman" w:hAnsi="Times New Roman"/>
          <w:sz w:val="20"/>
          <w:szCs w:val="20"/>
        </w:rPr>
        <w:t xml:space="preserve">Choktaweesap, N., Arayanarakul, K., Aht-ong, D., Meechaisue, C., Supaphol, P. (2007). Electrospun Gelatin Fibers: Effect of Solvent System on Morphology and Fiber Diameters. </w:t>
      </w:r>
      <w:r w:rsidRPr="009E1231">
        <w:rPr>
          <w:rFonts w:ascii="Times New Roman" w:hAnsi="Times New Roman"/>
          <w:i/>
          <w:sz w:val="20"/>
          <w:szCs w:val="20"/>
        </w:rPr>
        <w:t xml:space="preserve">Polymer Journal, </w:t>
      </w:r>
      <w:r w:rsidRPr="009E1231">
        <w:rPr>
          <w:rFonts w:ascii="Times New Roman" w:hAnsi="Times New Roman"/>
          <w:sz w:val="20"/>
          <w:szCs w:val="20"/>
        </w:rPr>
        <w:t>39(6): 622-631.</w:t>
      </w:r>
    </w:p>
    <w:p w:rsidR="009E1231" w:rsidRPr="009E1231" w:rsidRDefault="00F334D9" w:rsidP="009E1231">
      <w:pPr>
        <w:pStyle w:val="ListParagraph"/>
        <w:numPr>
          <w:ilvl w:val="0"/>
          <w:numId w:val="2"/>
        </w:numPr>
        <w:tabs>
          <w:tab w:val="left" w:pos="0"/>
          <w:tab w:val="left" w:pos="851"/>
        </w:tabs>
        <w:ind w:hanging="720"/>
        <w:jc w:val="both"/>
        <w:rPr>
          <w:rFonts w:ascii="Times New Roman" w:hAnsi="Times New Roman" w:cs="Times New Roman"/>
          <w:sz w:val="20"/>
          <w:szCs w:val="20"/>
        </w:rPr>
      </w:pPr>
      <w:proofErr w:type="spellStart"/>
      <w:r w:rsidRPr="009E1231">
        <w:rPr>
          <w:rFonts w:ascii="Times New Roman" w:hAnsi="Times New Roman"/>
          <w:bCs/>
          <w:color w:val="000000"/>
          <w:sz w:val="20"/>
          <w:szCs w:val="20"/>
          <w:lang w:val="en-CA"/>
        </w:rPr>
        <w:t>Vrieze</w:t>
      </w:r>
      <w:proofErr w:type="spellEnd"/>
      <w:r w:rsidRPr="009E1231">
        <w:rPr>
          <w:rFonts w:ascii="Times New Roman" w:hAnsi="Times New Roman"/>
          <w:bCs/>
          <w:color w:val="000000"/>
          <w:sz w:val="20"/>
          <w:szCs w:val="20"/>
          <w:lang w:val="en-CA"/>
        </w:rPr>
        <w:t>,</w:t>
      </w:r>
      <w:r w:rsidRPr="009E1231">
        <w:rPr>
          <w:rFonts w:ascii="Times New Roman" w:hAnsi="Times New Roman"/>
          <w:bCs/>
          <w:color w:val="000000"/>
          <w:sz w:val="20"/>
          <w:szCs w:val="20"/>
        </w:rPr>
        <w:t xml:space="preserve"> </w:t>
      </w:r>
      <w:r w:rsidRPr="009E1231">
        <w:rPr>
          <w:rFonts w:ascii="Times New Roman" w:hAnsi="Times New Roman"/>
          <w:bCs/>
          <w:color w:val="000000"/>
          <w:sz w:val="20"/>
          <w:szCs w:val="20"/>
          <w:lang w:val="en-CA"/>
        </w:rPr>
        <w:t xml:space="preserve">S., </w:t>
      </w:r>
      <w:proofErr w:type="spellStart"/>
      <w:r w:rsidRPr="009E1231">
        <w:rPr>
          <w:rFonts w:ascii="Times New Roman" w:hAnsi="Times New Roman"/>
          <w:bCs/>
          <w:color w:val="000000"/>
          <w:sz w:val="20"/>
          <w:szCs w:val="20"/>
          <w:lang w:val="en-CA"/>
        </w:rPr>
        <w:t>Westbroek</w:t>
      </w:r>
      <w:proofErr w:type="spellEnd"/>
      <w:r w:rsidRPr="009E1231">
        <w:rPr>
          <w:rFonts w:ascii="Times New Roman" w:hAnsi="Times New Roman"/>
          <w:bCs/>
          <w:color w:val="000000"/>
          <w:sz w:val="20"/>
          <w:szCs w:val="20"/>
          <w:lang w:val="en-CA"/>
        </w:rPr>
        <w:t xml:space="preserve">, P., </w:t>
      </w:r>
      <w:proofErr w:type="spellStart"/>
      <w:r w:rsidRPr="009E1231">
        <w:rPr>
          <w:rFonts w:ascii="Times New Roman" w:hAnsi="Times New Roman"/>
          <w:bCs/>
          <w:color w:val="000000"/>
          <w:sz w:val="20"/>
          <w:szCs w:val="20"/>
          <w:lang w:val="en-CA"/>
        </w:rPr>
        <w:t>Camp</w:t>
      </w:r>
      <w:proofErr w:type="gramStart"/>
      <w:r w:rsidRPr="009E1231">
        <w:rPr>
          <w:rFonts w:ascii="Times New Roman" w:hAnsi="Times New Roman"/>
          <w:bCs/>
          <w:color w:val="000000"/>
          <w:sz w:val="20"/>
          <w:szCs w:val="20"/>
          <w:lang w:val="en-CA"/>
        </w:rPr>
        <w:t>,T</w:t>
      </w:r>
      <w:proofErr w:type="spellEnd"/>
      <w:proofErr w:type="gramEnd"/>
      <w:r w:rsidRPr="009E1231">
        <w:rPr>
          <w:rFonts w:ascii="Times New Roman" w:hAnsi="Times New Roman"/>
          <w:bCs/>
          <w:color w:val="000000"/>
          <w:sz w:val="20"/>
          <w:szCs w:val="20"/>
          <w:lang w:val="en-CA"/>
        </w:rPr>
        <w:t xml:space="preserve">., </w:t>
      </w:r>
      <w:proofErr w:type="spellStart"/>
      <w:r w:rsidRPr="009E1231">
        <w:rPr>
          <w:rFonts w:ascii="Times New Roman" w:hAnsi="Times New Roman"/>
          <w:bCs/>
          <w:color w:val="000000"/>
          <w:sz w:val="20"/>
          <w:szCs w:val="20"/>
          <w:lang w:val="en-CA"/>
        </w:rPr>
        <w:t>Langenhove</w:t>
      </w:r>
      <w:proofErr w:type="spellEnd"/>
      <w:r w:rsidRPr="009E1231">
        <w:rPr>
          <w:rFonts w:ascii="Times New Roman" w:hAnsi="Times New Roman"/>
          <w:bCs/>
          <w:color w:val="000000"/>
          <w:sz w:val="20"/>
          <w:szCs w:val="20"/>
          <w:lang w:val="en-CA"/>
        </w:rPr>
        <w:t xml:space="preserve">, L. (2007). </w:t>
      </w:r>
      <w:proofErr w:type="spellStart"/>
      <w:r w:rsidRPr="009E1231">
        <w:rPr>
          <w:rFonts w:ascii="Times New Roman" w:hAnsi="Times New Roman"/>
          <w:bCs/>
          <w:color w:val="000000"/>
          <w:sz w:val="20"/>
          <w:szCs w:val="20"/>
          <w:lang w:val="en-CA"/>
        </w:rPr>
        <w:t>Electrospinning</w:t>
      </w:r>
      <w:proofErr w:type="spellEnd"/>
      <w:r w:rsidRPr="009E1231">
        <w:rPr>
          <w:rFonts w:ascii="Times New Roman" w:hAnsi="Times New Roman"/>
          <w:bCs/>
          <w:color w:val="000000"/>
          <w:sz w:val="20"/>
          <w:szCs w:val="20"/>
          <w:lang w:val="en-CA"/>
        </w:rPr>
        <w:t xml:space="preserve"> of Chitosan </w:t>
      </w:r>
      <w:proofErr w:type="spellStart"/>
      <w:r w:rsidRPr="009E1231">
        <w:rPr>
          <w:rFonts w:ascii="Times New Roman" w:hAnsi="Times New Roman"/>
          <w:bCs/>
          <w:color w:val="000000"/>
          <w:sz w:val="20"/>
          <w:szCs w:val="20"/>
          <w:lang w:val="en-CA"/>
        </w:rPr>
        <w:t>Nanofibrous</w:t>
      </w:r>
      <w:proofErr w:type="spellEnd"/>
      <w:r w:rsidRPr="009E1231">
        <w:rPr>
          <w:rFonts w:ascii="Times New Roman" w:hAnsi="Times New Roman"/>
          <w:bCs/>
          <w:color w:val="000000"/>
          <w:sz w:val="20"/>
          <w:szCs w:val="20"/>
          <w:lang w:val="en-CA"/>
        </w:rPr>
        <w:t xml:space="preserve"> Structures:</w:t>
      </w:r>
      <w:r w:rsidRPr="009E1231">
        <w:rPr>
          <w:rFonts w:ascii="Times New Roman" w:hAnsi="Times New Roman"/>
          <w:bCs/>
          <w:color w:val="000000"/>
          <w:sz w:val="20"/>
          <w:szCs w:val="20"/>
        </w:rPr>
        <w:t xml:space="preserve"> </w:t>
      </w:r>
      <w:r w:rsidRPr="009E1231">
        <w:rPr>
          <w:rFonts w:ascii="Times New Roman" w:hAnsi="Times New Roman"/>
          <w:bCs/>
          <w:color w:val="000000"/>
          <w:sz w:val="20"/>
          <w:szCs w:val="20"/>
          <w:lang w:val="en-CA"/>
        </w:rPr>
        <w:t xml:space="preserve">Feasibility Study. </w:t>
      </w:r>
      <w:r w:rsidRPr="009E1231">
        <w:rPr>
          <w:rFonts w:ascii="Times New Roman" w:hAnsi="Times New Roman"/>
          <w:bCs/>
          <w:i/>
          <w:color w:val="000000"/>
          <w:sz w:val="20"/>
          <w:szCs w:val="20"/>
          <w:lang w:val="en-CA"/>
        </w:rPr>
        <w:t>J</w:t>
      </w:r>
      <w:r w:rsidR="009E1231" w:rsidRPr="009E1231">
        <w:rPr>
          <w:rFonts w:ascii="Times New Roman" w:hAnsi="Times New Roman"/>
          <w:bCs/>
          <w:i/>
          <w:color w:val="000000"/>
          <w:sz w:val="20"/>
          <w:szCs w:val="20"/>
          <w:lang w:val="en-CA"/>
        </w:rPr>
        <w:t>ournal</w:t>
      </w:r>
      <w:r w:rsidRPr="009E1231">
        <w:rPr>
          <w:rFonts w:ascii="Times New Roman" w:hAnsi="Times New Roman"/>
          <w:bCs/>
          <w:i/>
          <w:color w:val="000000"/>
          <w:sz w:val="20"/>
          <w:szCs w:val="20"/>
          <w:lang w:val="en-CA"/>
        </w:rPr>
        <w:t xml:space="preserve"> Mater</w:t>
      </w:r>
      <w:r w:rsidR="009E1231" w:rsidRPr="009E1231">
        <w:rPr>
          <w:rFonts w:ascii="Times New Roman" w:hAnsi="Times New Roman"/>
          <w:bCs/>
          <w:i/>
          <w:color w:val="000000"/>
          <w:sz w:val="20"/>
          <w:szCs w:val="20"/>
          <w:lang w:val="en-CA"/>
        </w:rPr>
        <w:t>ials Sciences</w:t>
      </w:r>
      <w:r w:rsidRPr="009E1231">
        <w:rPr>
          <w:rFonts w:ascii="Times New Roman" w:hAnsi="Times New Roman"/>
          <w:bCs/>
          <w:color w:val="000000"/>
          <w:sz w:val="20"/>
          <w:szCs w:val="20"/>
        </w:rPr>
        <w:t>,</w:t>
      </w:r>
      <w:r w:rsidRPr="009E1231">
        <w:rPr>
          <w:rFonts w:ascii="Times New Roman" w:hAnsi="Times New Roman"/>
          <w:bCs/>
          <w:color w:val="000000"/>
          <w:sz w:val="20"/>
          <w:szCs w:val="20"/>
          <w:lang w:val="en-CA"/>
        </w:rPr>
        <w:t xml:space="preserve"> 42:</w:t>
      </w:r>
      <w:r w:rsidRPr="009E1231">
        <w:rPr>
          <w:rFonts w:ascii="Times New Roman" w:hAnsi="Times New Roman"/>
          <w:bCs/>
          <w:color w:val="000000"/>
          <w:sz w:val="20"/>
          <w:szCs w:val="20"/>
        </w:rPr>
        <w:t xml:space="preserve"> </w:t>
      </w:r>
      <w:r w:rsidRPr="009E1231">
        <w:rPr>
          <w:rFonts w:ascii="Times New Roman" w:hAnsi="Times New Roman"/>
          <w:bCs/>
          <w:color w:val="000000"/>
          <w:sz w:val="20"/>
          <w:szCs w:val="20"/>
          <w:lang w:val="en-CA"/>
        </w:rPr>
        <w:t>8029-8034.</w:t>
      </w:r>
    </w:p>
    <w:p w:rsidR="005C4A7C" w:rsidRPr="005C4A7C" w:rsidRDefault="00F334D9" w:rsidP="005C4A7C">
      <w:pPr>
        <w:pStyle w:val="ListParagraph"/>
        <w:numPr>
          <w:ilvl w:val="0"/>
          <w:numId w:val="2"/>
        </w:numPr>
        <w:tabs>
          <w:tab w:val="left" w:pos="0"/>
          <w:tab w:val="left" w:pos="851"/>
        </w:tabs>
        <w:ind w:hanging="720"/>
        <w:jc w:val="both"/>
        <w:rPr>
          <w:rFonts w:ascii="Times New Roman" w:hAnsi="Times New Roman" w:cs="Times New Roman"/>
          <w:sz w:val="20"/>
          <w:szCs w:val="20"/>
        </w:rPr>
      </w:pPr>
      <w:r w:rsidRPr="009E1231">
        <w:rPr>
          <w:rFonts w:ascii="Times New Roman" w:hAnsi="Times New Roman"/>
          <w:bCs/>
          <w:color w:val="000000"/>
          <w:sz w:val="20"/>
          <w:szCs w:val="20"/>
          <w:lang w:val="en-CA"/>
        </w:rPr>
        <w:t xml:space="preserve">Javari, J., </w:t>
      </w:r>
      <w:proofErr w:type="spellStart"/>
      <w:r w:rsidRPr="009E1231">
        <w:rPr>
          <w:rFonts w:ascii="Times New Roman" w:hAnsi="Times New Roman"/>
          <w:bCs/>
          <w:color w:val="000000"/>
          <w:sz w:val="20"/>
          <w:szCs w:val="20"/>
          <w:lang w:val="en-CA"/>
        </w:rPr>
        <w:t>Emami</w:t>
      </w:r>
      <w:proofErr w:type="spellEnd"/>
      <w:r w:rsidRPr="009E1231">
        <w:rPr>
          <w:rFonts w:ascii="Times New Roman" w:hAnsi="Times New Roman"/>
          <w:bCs/>
          <w:color w:val="000000"/>
          <w:sz w:val="20"/>
          <w:szCs w:val="20"/>
          <w:lang w:val="en-CA"/>
        </w:rPr>
        <w:t xml:space="preserve">, SH., </w:t>
      </w:r>
      <w:proofErr w:type="spellStart"/>
      <w:r w:rsidRPr="009E1231">
        <w:rPr>
          <w:rFonts w:ascii="Times New Roman" w:hAnsi="Times New Roman"/>
          <w:bCs/>
          <w:color w:val="000000"/>
          <w:sz w:val="20"/>
          <w:szCs w:val="20"/>
          <w:lang w:val="en-CA"/>
        </w:rPr>
        <w:t>Samadikuchaksaraei</w:t>
      </w:r>
      <w:proofErr w:type="spellEnd"/>
      <w:r w:rsidRPr="009E1231">
        <w:rPr>
          <w:rFonts w:ascii="Times New Roman" w:hAnsi="Times New Roman"/>
          <w:bCs/>
          <w:color w:val="000000"/>
          <w:sz w:val="20"/>
          <w:szCs w:val="20"/>
          <w:lang w:val="en-CA"/>
        </w:rPr>
        <w:t xml:space="preserve">, A., </w:t>
      </w:r>
      <w:proofErr w:type="spellStart"/>
      <w:r w:rsidRPr="009E1231">
        <w:rPr>
          <w:rFonts w:ascii="Times New Roman" w:hAnsi="Times New Roman"/>
          <w:bCs/>
          <w:color w:val="000000"/>
          <w:sz w:val="20"/>
          <w:szCs w:val="20"/>
          <w:lang w:val="en-CA"/>
        </w:rPr>
        <w:t>Bahar</w:t>
      </w:r>
      <w:proofErr w:type="spellEnd"/>
      <w:r w:rsidRPr="009E1231">
        <w:rPr>
          <w:rFonts w:ascii="Times New Roman" w:hAnsi="Times New Roman"/>
          <w:bCs/>
          <w:color w:val="000000"/>
          <w:sz w:val="20"/>
          <w:szCs w:val="20"/>
          <w:lang w:val="en-CA"/>
        </w:rPr>
        <w:t>, M</w:t>
      </w:r>
      <w:r w:rsidR="005C4A7C">
        <w:rPr>
          <w:rFonts w:ascii="Times New Roman" w:hAnsi="Times New Roman"/>
          <w:bCs/>
          <w:color w:val="000000"/>
          <w:sz w:val="20"/>
          <w:szCs w:val="20"/>
          <w:lang w:val="en-CA"/>
        </w:rPr>
        <w:t xml:space="preserve"> </w:t>
      </w:r>
      <w:r w:rsidRPr="009E1231">
        <w:rPr>
          <w:rFonts w:ascii="Times New Roman" w:hAnsi="Times New Roman"/>
          <w:bCs/>
          <w:color w:val="000000"/>
          <w:sz w:val="20"/>
          <w:szCs w:val="20"/>
          <w:lang w:val="en-CA"/>
        </w:rPr>
        <w:t xml:space="preserve">A., </w:t>
      </w:r>
      <w:proofErr w:type="spellStart"/>
      <w:r w:rsidRPr="009E1231">
        <w:rPr>
          <w:rFonts w:ascii="Times New Roman" w:hAnsi="Times New Roman"/>
          <w:bCs/>
          <w:color w:val="000000"/>
          <w:sz w:val="20"/>
          <w:szCs w:val="20"/>
          <w:lang w:val="en-CA"/>
        </w:rPr>
        <w:t>Gorjipour</w:t>
      </w:r>
      <w:proofErr w:type="spellEnd"/>
      <w:r w:rsidRPr="009E1231">
        <w:rPr>
          <w:rFonts w:ascii="Times New Roman" w:hAnsi="Times New Roman"/>
          <w:bCs/>
          <w:color w:val="000000"/>
          <w:sz w:val="20"/>
          <w:szCs w:val="20"/>
          <w:lang w:val="en-CA"/>
        </w:rPr>
        <w:t xml:space="preserve">, F. (2011). </w:t>
      </w:r>
      <w:proofErr w:type="spellStart"/>
      <w:r w:rsidRPr="009E1231">
        <w:rPr>
          <w:rFonts w:ascii="Times New Roman" w:hAnsi="Times New Roman"/>
          <w:bCs/>
          <w:color w:val="000000"/>
          <w:sz w:val="20"/>
          <w:szCs w:val="20"/>
          <w:lang w:val="en-CA"/>
        </w:rPr>
        <w:t>Electrospun</w:t>
      </w:r>
      <w:proofErr w:type="spellEnd"/>
      <w:r w:rsidRPr="009E1231">
        <w:rPr>
          <w:rFonts w:ascii="Times New Roman" w:hAnsi="Times New Roman"/>
          <w:bCs/>
          <w:color w:val="000000"/>
          <w:sz w:val="20"/>
          <w:szCs w:val="20"/>
          <w:lang w:val="en-CA"/>
        </w:rPr>
        <w:t xml:space="preserve"> Chitosan </w:t>
      </w:r>
      <w:proofErr w:type="spellStart"/>
      <w:r w:rsidRPr="009E1231">
        <w:rPr>
          <w:rFonts w:ascii="Times New Roman" w:hAnsi="Times New Roman"/>
          <w:bCs/>
          <w:color w:val="000000"/>
          <w:sz w:val="20"/>
          <w:szCs w:val="20"/>
          <w:lang w:val="en-CA"/>
        </w:rPr>
        <w:t>Gelatin</w:t>
      </w:r>
      <w:proofErr w:type="spellEnd"/>
      <w:r w:rsidRPr="009E1231">
        <w:rPr>
          <w:rFonts w:ascii="Times New Roman" w:hAnsi="Times New Roman"/>
          <w:bCs/>
          <w:color w:val="000000"/>
          <w:sz w:val="20"/>
          <w:szCs w:val="20"/>
          <w:lang w:val="en-CA"/>
        </w:rPr>
        <w:t xml:space="preserve"> </w:t>
      </w:r>
      <w:proofErr w:type="spellStart"/>
      <w:r w:rsidRPr="009E1231">
        <w:rPr>
          <w:rFonts w:ascii="Times New Roman" w:hAnsi="Times New Roman"/>
          <w:bCs/>
          <w:color w:val="000000"/>
          <w:sz w:val="20"/>
          <w:szCs w:val="20"/>
          <w:lang w:val="en-CA"/>
        </w:rPr>
        <w:t>Nanofiberous</w:t>
      </w:r>
      <w:proofErr w:type="spellEnd"/>
      <w:r w:rsidRPr="009E1231">
        <w:rPr>
          <w:rFonts w:ascii="Times New Roman" w:hAnsi="Times New Roman"/>
          <w:bCs/>
          <w:color w:val="000000"/>
          <w:sz w:val="20"/>
          <w:szCs w:val="20"/>
          <w:lang w:val="en-CA"/>
        </w:rPr>
        <w:t xml:space="preserve"> Scaffold:</w:t>
      </w:r>
      <w:r w:rsidRPr="009E1231">
        <w:rPr>
          <w:rFonts w:ascii="Times New Roman" w:hAnsi="Times New Roman"/>
          <w:bCs/>
          <w:color w:val="000000"/>
          <w:sz w:val="20"/>
          <w:szCs w:val="20"/>
        </w:rPr>
        <w:t xml:space="preserve"> </w:t>
      </w:r>
      <w:r w:rsidRPr="009E1231">
        <w:rPr>
          <w:rFonts w:ascii="Times New Roman" w:hAnsi="Times New Roman"/>
          <w:bCs/>
          <w:color w:val="000000"/>
          <w:sz w:val="20"/>
          <w:szCs w:val="20"/>
          <w:lang w:val="en-CA"/>
        </w:rPr>
        <w:t xml:space="preserve">Fabrication and </w:t>
      </w:r>
      <w:r w:rsidRPr="009E1231">
        <w:rPr>
          <w:rFonts w:ascii="Times New Roman" w:hAnsi="Times New Roman"/>
          <w:bCs/>
          <w:i/>
          <w:color w:val="000000"/>
          <w:sz w:val="20"/>
          <w:szCs w:val="20"/>
          <w:lang w:val="en-CA"/>
        </w:rPr>
        <w:t xml:space="preserve">In Vitro </w:t>
      </w:r>
      <w:r w:rsidRPr="009E1231">
        <w:rPr>
          <w:rFonts w:ascii="Times New Roman" w:hAnsi="Times New Roman"/>
          <w:bCs/>
          <w:color w:val="000000"/>
          <w:sz w:val="20"/>
          <w:szCs w:val="20"/>
          <w:lang w:val="en-CA"/>
        </w:rPr>
        <w:t xml:space="preserve">Evaluation. </w:t>
      </w:r>
      <w:r w:rsidRPr="009E1231">
        <w:rPr>
          <w:rFonts w:ascii="Times New Roman" w:hAnsi="Times New Roman"/>
          <w:bCs/>
          <w:i/>
          <w:color w:val="000000"/>
          <w:sz w:val="20"/>
          <w:szCs w:val="20"/>
          <w:lang w:val="en-CA"/>
        </w:rPr>
        <w:t>Bio-Medical Materials and Engineering</w:t>
      </w:r>
      <w:r w:rsidRPr="009E1231">
        <w:rPr>
          <w:rFonts w:ascii="Times New Roman" w:hAnsi="Times New Roman"/>
          <w:bCs/>
          <w:i/>
          <w:color w:val="000000"/>
          <w:sz w:val="20"/>
          <w:szCs w:val="20"/>
        </w:rPr>
        <w:t>,</w:t>
      </w:r>
      <w:r w:rsidRPr="009E1231">
        <w:rPr>
          <w:rFonts w:ascii="Times New Roman" w:hAnsi="Times New Roman"/>
          <w:bCs/>
          <w:i/>
          <w:color w:val="000000"/>
          <w:sz w:val="20"/>
          <w:szCs w:val="20"/>
          <w:lang w:val="en-CA"/>
        </w:rPr>
        <w:t xml:space="preserve"> </w:t>
      </w:r>
      <w:r w:rsidRPr="009E1231">
        <w:rPr>
          <w:rFonts w:ascii="Times New Roman" w:hAnsi="Times New Roman"/>
          <w:bCs/>
          <w:color w:val="000000"/>
          <w:sz w:val="20"/>
          <w:szCs w:val="20"/>
          <w:lang w:val="en-CA"/>
        </w:rPr>
        <w:t>21</w:t>
      </w:r>
      <w:r w:rsidRPr="009E1231">
        <w:rPr>
          <w:rFonts w:ascii="Times New Roman" w:hAnsi="Times New Roman"/>
          <w:bCs/>
          <w:color w:val="000000"/>
          <w:sz w:val="20"/>
          <w:szCs w:val="20"/>
        </w:rPr>
        <w:t>(2)</w:t>
      </w:r>
      <w:r w:rsidRPr="009E1231">
        <w:rPr>
          <w:rFonts w:ascii="Times New Roman" w:hAnsi="Times New Roman"/>
          <w:bCs/>
          <w:color w:val="000000"/>
          <w:sz w:val="20"/>
          <w:szCs w:val="20"/>
          <w:lang w:val="en-CA"/>
        </w:rPr>
        <w:t>: 99-102.</w:t>
      </w:r>
    </w:p>
    <w:p w:rsidR="005C4A7C" w:rsidRPr="005C4A7C" w:rsidRDefault="00F334D9" w:rsidP="005C4A7C">
      <w:pPr>
        <w:pStyle w:val="ListParagraph"/>
        <w:numPr>
          <w:ilvl w:val="0"/>
          <w:numId w:val="2"/>
        </w:numPr>
        <w:tabs>
          <w:tab w:val="left" w:pos="0"/>
          <w:tab w:val="left" w:pos="851"/>
        </w:tabs>
        <w:ind w:hanging="720"/>
        <w:jc w:val="both"/>
        <w:rPr>
          <w:rFonts w:ascii="Times New Roman" w:hAnsi="Times New Roman" w:cs="Times New Roman"/>
          <w:sz w:val="18"/>
          <w:szCs w:val="20"/>
        </w:rPr>
      </w:pPr>
      <w:r w:rsidRPr="005C4A7C">
        <w:rPr>
          <w:rFonts w:ascii="Times New Roman" w:hAnsi="Times New Roman"/>
          <w:bCs/>
          <w:color w:val="000000"/>
          <w:sz w:val="20"/>
          <w:szCs w:val="20"/>
        </w:rPr>
        <w:t xml:space="preserve">Amaral, IF., Granja, PL., Barbosa, MA., (2005). Chemical modiﬁcation of chitosan by phosphorylation: </w:t>
      </w:r>
      <w:r w:rsidR="005C4A7C">
        <w:rPr>
          <w:rFonts w:ascii="Times New Roman" w:hAnsi="Times New Roman"/>
          <w:bCs/>
          <w:i/>
          <w:color w:val="000000"/>
          <w:sz w:val="20"/>
          <w:szCs w:val="20"/>
        </w:rPr>
        <w:t>J. Biomater</w:t>
      </w:r>
      <w:proofErr w:type="spellStart"/>
      <w:r w:rsidR="005C4A7C">
        <w:rPr>
          <w:rFonts w:ascii="Times New Roman" w:hAnsi="Times New Roman"/>
          <w:bCs/>
          <w:i/>
          <w:color w:val="000000"/>
          <w:sz w:val="20"/>
          <w:szCs w:val="20"/>
          <w:lang w:val="en-US"/>
        </w:rPr>
        <w:t>ials</w:t>
      </w:r>
      <w:proofErr w:type="spellEnd"/>
      <w:r w:rsidR="005C4A7C">
        <w:rPr>
          <w:rFonts w:ascii="Times New Roman" w:hAnsi="Times New Roman"/>
          <w:bCs/>
          <w:i/>
          <w:color w:val="000000"/>
          <w:sz w:val="20"/>
          <w:szCs w:val="20"/>
        </w:rPr>
        <w:t xml:space="preserve"> Sci</w:t>
      </w:r>
      <w:proofErr w:type="spellStart"/>
      <w:r w:rsidR="005C4A7C">
        <w:rPr>
          <w:rFonts w:ascii="Times New Roman" w:hAnsi="Times New Roman"/>
          <w:bCs/>
          <w:i/>
          <w:color w:val="000000"/>
          <w:sz w:val="20"/>
          <w:szCs w:val="20"/>
          <w:lang w:val="en-US"/>
        </w:rPr>
        <w:t>ence</w:t>
      </w:r>
      <w:proofErr w:type="spellEnd"/>
      <w:r w:rsidRPr="005C4A7C">
        <w:rPr>
          <w:rFonts w:ascii="Times New Roman" w:hAnsi="Times New Roman"/>
          <w:bCs/>
          <w:color w:val="000000"/>
          <w:sz w:val="20"/>
          <w:szCs w:val="20"/>
        </w:rPr>
        <w:t xml:space="preserve"> </w:t>
      </w:r>
      <w:r w:rsidRPr="005C4A7C">
        <w:rPr>
          <w:rFonts w:ascii="Times New Roman" w:hAnsi="Times New Roman"/>
          <w:bCs/>
          <w:i/>
          <w:color w:val="000000"/>
          <w:sz w:val="20"/>
          <w:szCs w:val="20"/>
        </w:rPr>
        <w:t>Polymer</w:t>
      </w:r>
      <w:r w:rsidRPr="005C4A7C">
        <w:rPr>
          <w:rFonts w:ascii="Times New Roman" w:hAnsi="Times New Roman"/>
          <w:bCs/>
          <w:color w:val="000000"/>
          <w:sz w:val="20"/>
          <w:szCs w:val="20"/>
        </w:rPr>
        <w:t>, 16(12): 1575–1593</w:t>
      </w:r>
    </w:p>
    <w:p w:rsidR="005C4A7C" w:rsidRPr="005C4A7C" w:rsidRDefault="00F334D9" w:rsidP="005C4A7C">
      <w:pPr>
        <w:pStyle w:val="ListParagraph"/>
        <w:numPr>
          <w:ilvl w:val="0"/>
          <w:numId w:val="2"/>
        </w:numPr>
        <w:tabs>
          <w:tab w:val="left" w:pos="0"/>
          <w:tab w:val="left" w:pos="851"/>
        </w:tabs>
        <w:ind w:hanging="720"/>
        <w:jc w:val="both"/>
        <w:rPr>
          <w:rFonts w:ascii="Times New Roman" w:hAnsi="Times New Roman" w:cs="Times New Roman"/>
          <w:sz w:val="18"/>
          <w:szCs w:val="20"/>
        </w:rPr>
      </w:pPr>
      <w:proofErr w:type="spellStart"/>
      <w:r w:rsidRPr="005C4A7C">
        <w:rPr>
          <w:rFonts w:ascii="Times New Roman" w:hAnsi="Times New Roman"/>
          <w:bCs/>
          <w:color w:val="000000"/>
          <w:sz w:val="20"/>
          <w:szCs w:val="20"/>
          <w:lang w:val="en-CA"/>
        </w:rPr>
        <w:t>Pati</w:t>
      </w:r>
      <w:proofErr w:type="spellEnd"/>
      <w:r w:rsidRPr="005C4A7C">
        <w:rPr>
          <w:rFonts w:ascii="Times New Roman" w:hAnsi="Times New Roman"/>
          <w:bCs/>
          <w:color w:val="000000"/>
          <w:sz w:val="20"/>
          <w:szCs w:val="20"/>
          <w:lang w:val="en-CA"/>
        </w:rPr>
        <w:t xml:space="preserve">, F., </w:t>
      </w:r>
      <w:proofErr w:type="spellStart"/>
      <w:r w:rsidRPr="005C4A7C">
        <w:rPr>
          <w:rFonts w:ascii="Times New Roman" w:hAnsi="Times New Roman"/>
          <w:bCs/>
          <w:color w:val="000000"/>
          <w:sz w:val="20"/>
          <w:szCs w:val="20"/>
          <w:lang w:val="en-CA"/>
        </w:rPr>
        <w:t>Datta</w:t>
      </w:r>
      <w:proofErr w:type="spellEnd"/>
      <w:r w:rsidRPr="005C4A7C">
        <w:rPr>
          <w:rFonts w:ascii="Times New Roman" w:hAnsi="Times New Roman"/>
          <w:bCs/>
          <w:color w:val="000000"/>
          <w:sz w:val="20"/>
          <w:szCs w:val="20"/>
          <w:lang w:val="en-CA"/>
        </w:rPr>
        <w:t xml:space="preserve">, P., </w:t>
      </w:r>
      <w:proofErr w:type="spellStart"/>
      <w:r w:rsidRPr="005C4A7C">
        <w:rPr>
          <w:rFonts w:ascii="Times New Roman" w:hAnsi="Times New Roman"/>
          <w:bCs/>
          <w:color w:val="000000"/>
          <w:sz w:val="20"/>
          <w:szCs w:val="20"/>
          <w:lang w:val="en-CA"/>
        </w:rPr>
        <w:t>Chatterjee</w:t>
      </w:r>
      <w:proofErr w:type="spellEnd"/>
      <w:r w:rsidRPr="005C4A7C">
        <w:rPr>
          <w:rFonts w:ascii="Times New Roman" w:hAnsi="Times New Roman"/>
          <w:bCs/>
          <w:color w:val="000000"/>
          <w:sz w:val="20"/>
          <w:szCs w:val="20"/>
          <w:lang w:val="en-CA"/>
        </w:rPr>
        <w:t xml:space="preserve">, J., </w:t>
      </w:r>
      <w:proofErr w:type="spellStart"/>
      <w:r w:rsidRPr="005C4A7C">
        <w:rPr>
          <w:rFonts w:ascii="Times New Roman" w:hAnsi="Times New Roman"/>
          <w:bCs/>
          <w:color w:val="000000"/>
          <w:sz w:val="20"/>
          <w:szCs w:val="20"/>
          <w:lang w:val="en-CA"/>
        </w:rPr>
        <w:t>Dhara</w:t>
      </w:r>
      <w:proofErr w:type="spellEnd"/>
      <w:r w:rsidRPr="005C4A7C">
        <w:rPr>
          <w:rFonts w:ascii="Times New Roman" w:hAnsi="Times New Roman"/>
          <w:bCs/>
          <w:color w:val="000000"/>
          <w:sz w:val="20"/>
          <w:szCs w:val="20"/>
          <w:lang w:val="en-CA"/>
        </w:rPr>
        <w:t>, S. (2010). Development of Chitosan-</w:t>
      </w:r>
      <w:proofErr w:type="spellStart"/>
      <w:proofErr w:type="gramStart"/>
      <w:r w:rsidRPr="005C4A7C">
        <w:rPr>
          <w:rFonts w:ascii="Times New Roman" w:hAnsi="Times New Roman"/>
          <w:bCs/>
          <w:color w:val="000000"/>
          <w:sz w:val="20"/>
          <w:szCs w:val="20"/>
          <w:lang w:val="en-CA"/>
        </w:rPr>
        <w:t>Tripolyphosphate</w:t>
      </w:r>
      <w:proofErr w:type="spellEnd"/>
      <w:r w:rsidRPr="005C4A7C">
        <w:rPr>
          <w:rFonts w:ascii="Times New Roman" w:hAnsi="Times New Roman"/>
          <w:bCs/>
          <w:color w:val="000000"/>
          <w:sz w:val="20"/>
          <w:szCs w:val="20"/>
          <w:lang w:val="en-CA"/>
        </w:rPr>
        <w:t xml:space="preserve">  </w:t>
      </w:r>
      <w:proofErr w:type="spellStart"/>
      <w:r w:rsidRPr="005C4A7C">
        <w:rPr>
          <w:rFonts w:ascii="Times New Roman" w:hAnsi="Times New Roman"/>
          <w:bCs/>
          <w:color w:val="000000"/>
          <w:sz w:val="20"/>
          <w:szCs w:val="20"/>
          <w:lang w:val="en-CA"/>
        </w:rPr>
        <w:t>Fiber</w:t>
      </w:r>
      <w:proofErr w:type="spellEnd"/>
      <w:proofErr w:type="gramEnd"/>
      <w:r w:rsidRPr="005C4A7C">
        <w:rPr>
          <w:rFonts w:ascii="Times New Roman" w:hAnsi="Times New Roman"/>
          <w:bCs/>
          <w:color w:val="000000"/>
          <w:sz w:val="20"/>
          <w:szCs w:val="20"/>
          <w:lang w:val="en-CA"/>
        </w:rPr>
        <w:t xml:space="preserve"> for Biomedical Application.</w:t>
      </w:r>
      <w:r w:rsidRPr="005C4A7C">
        <w:rPr>
          <w:rFonts w:ascii="Fd5701-Identity-H" w:hAnsi="Fd5701-Identity-H" w:cs="Fd5701-Identity-H"/>
          <w:sz w:val="20"/>
          <w:szCs w:val="20"/>
        </w:rPr>
        <w:t xml:space="preserve"> </w:t>
      </w:r>
      <w:r w:rsidRPr="005C4A7C">
        <w:rPr>
          <w:rFonts w:ascii="Times New Roman" w:hAnsi="Times New Roman"/>
          <w:i/>
          <w:sz w:val="20"/>
          <w:szCs w:val="20"/>
        </w:rPr>
        <w:t>IEEE Students' Technology Symposium,</w:t>
      </w:r>
      <w:r w:rsidRPr="005C4A7C">
        <w:rPr>
          <w:rFonts w:ascii="Times New Roman" w:hAnsi="Times New Roman"/>
          <w:sz w:val="20"/>
          <w:szCs w:val="20"/>
        </w:rPr>
        <w:t>77-81</w:t>
      </w:r>
    </w:p>
    <w:p w:rsidR="005C4A7C" w:rsidRPr="005C4A7C" w:rsidRDefault="00F334D9" w:rsidP="005C4A7C">
      <w:pPr>
        <w:pStyle w:val="ListParagraph"/>
        <w:numPr>
          <w:ilvl w:val="0"/>
          <w:numId w:val="2"/>
        </w:numPr>
        <w:tabs>
          <w:tab w:val="left" w:pos="0"/>
          <w:tab w:val="left" w:pos="851"/>
        </w:tabs>
        <w:ind w:hanging="720"/>
        <w:jc w:val="both"/>
        <w:rPr>
          <w:rFonts w:ascii="Times New Roman" w:hAnsi="Times New Roman" w:cs="Times New Roman"/>
          <w:sz w:val="18"/>
          <w:szCs w:val="20"/>
        </w:rPr>
      </w:pPr>
      <w:r w:rsidRPr="005C4A7C">
        <w:rPr>
          <w:rFonts w:ascii="Times New Roman" w:hAnsi="Times New Roman"/>
          <w:bCs/>
          <w:color w:val="000000"/>
          <w:sz w:val="20"/>
          <w:szCs w:val="20"/>
        </w:rPr>
        <w:t>Schiffman, JD., Schauer, CL.</w:t>
      </w:r>
      <w:r w:rsidRPr="005C4A7C">
        <w:rPr>
          <w:rFonts w:ascii="Times New Roman" w:hAnsi="Times New Roman"/>
          <w:bCs/>
          <w:color w:val="000000"/>
          <w:sz w:val="20"/>
          <w:szCs w:val="20"/>
          <w:lang w:val="en-CA"/>
        </w:rPr>
        <w:t xml:space="preserve"> </w:t>
      </w:r>
      <w:r w:rsidRPr="005C4A7C">
        <w:rPr>
          <w:rFonts w:ascii="Times New Roman" w:hAnsi="Times New Roman"/>
          <w:bCs/>
          <w:color w:val="000000"/>
          <w:sz w:val="20"/>
          <w:szCs w:val="20"/>
        </w:rPr>
        <w:t xml:space="preserve">(2007). One-Step </w:t>
      </w:r>
      <w:proofErr w:type="spellStart"/>
      <w:r w:rsidRPr="005C4A7C">
        <w:rPr>
          <w:rFonts w:ascii="Times New Roman" w:hAnsi="Times New Roman"/>
          <w:bCs/>
          <w:color w:val="000000"/>
          <w:sz w:val="20"/>
          <w:szCs w:val="20"/>
        </w:rPr>
        <w:t>Electrospinning</w:t>
      </w:r>
      <w:proofErr w:type="spellEnd"/>
      <w:r w:rsidRPr="005C4A7C">
        <w:rPr>
          <w:rFonts w:ascii="Times New Roman" w:hAnsi="Times New Roman"/>
          <w:bCs/>
          <w:color w:val="000000"/>
          <w:sz w:val="20"/>
          <w:szCs w:val="20"/>
        </w:rPr>
        <w:t xml:space="preserve"> of Cross-Linked Chitosan Fibers: </w:t>
      </w:r>
      <w:r w:rsidRPr="005C4A7C">
        <w:rPr>
          <w:rFonts w:ascii="Times New Roman" w:hAnsi="Times New Roman"/>
          <w:bCs/>
          <w:i/>
          <w:color w:val="000000"/>
          <w:sz w:val="20"/>
          <w:szCs w:val="20"/>
        </w:rPr>
        <w:t>Biomacromolecules</w:t>
      </w:r>
      <w:r w:rsidRPr="005C4A7C">
        <w:rPr>
          <w:rFonts w:ascii="Times New Roman" w:hAnsi="Times New Roman"/>
          <w:bCs/>
          <w:color w:val="000000"/>
          <w:sz w:val="20"/>
          <w:szCs w:val="20"/>
        </w:rPr>
        <w:t>, 8(9): 2665-2667.</w:t>
      </w:r>
    </w:p>
    <w:p w:rsidR="005C4A7C" w:rsidRPr="005C4A7C" w:rsidRDefault="00F334D9" w:rsidP="005C4A7C">
      <w:pPr>
        <w:pStyle w:val="ListParagraph"/>
        <w:numPr>
          <w:ilvl w:val="0"/>
          <w:numId w:val="2"/>
        </w:numPr>
        <w:tabs>
          <w:tab w:val="left" w:pos="0"/>
          <w:tab w:val="left" w:pos="851"/>
        </w:tabs>
        <w:ind w:hanging="720"/>
        <w:jc w:val="both"/>
        <w:rPr>
          <w:rFonts w:ascii="Times New Roman" w:hAnsi="Times New Roman" w:cs="Times New Roman"/>
          <w:sz w:val="18"/>
          <w:szCs w:val="20"/>
        </w:rPr>
      </w:pPr>
      <w:r w:rsidRPr="005C4A7C">
        <w:rPr>
          <w:rFonts w:ascii="Times New Roman" w:hAnsi="Times New Roman"/>
          <w:bCs/>
          <w:color w:val="000000"/>
          <w:sz w:val="20"/>
          <w:szCs w:val="20"/>
        </w:rPr>
        <w:t xml:space="preserve">Bhumkar, Devika R., Varsha B. Pokharkar. (2006). Studies on effect of pH on cross-linking of chitosan with sodium tripolyphosphate: A technical note. </w:t>
      </w:r>
      <w:r w:rsidRPr="005C4A7C">
        <w:rPr>
          <w:rFonts w:ascii="Times New Roman" w:hAnsi="Times New Roman"/>
          <w:bCs/>
          <w:i/>
          <w:color w:val="000000"/>
          <w:sz w:val="20"/>
          <w:szCs w:val="20"/>
        </w:rPr>
        <w:t>AAPS PharmSciTech</w:t>
      </w:r>
      <w:r w:rsidRPr="005C4A7C">
        <w:rPr>
          <w:rFonts w:ascii="Times New Roman" w:hAnsi="Times New Roman"/>
          <w:bCs/>
          <w:color w:val="000000"/>
          <w:sz w:val="20"/>
          <w:szCs w:val="20"/>
        </w:rPr>
        <w:t>,7 (2) Article 50.</w:t>
      </w:r>
    </w:p>
    <w:p w:rsidR="005C4A7C" w:rsidRPr="005C4A7C" w:rsidRDefault="00F334D9" w:rsidP="005C4A7C">
      <w:pPr>
        <w:pStyle w:val="ListParagraph"/>
        <w:numPr>
          <w:ilvl w:val="0"/>
          <w:numId w:val="2"/>
        </w:numPr>
        <w:tabs>
          <w:tab w:val="left" w:pos="0"/>
          <w:tab w:val="left" w:pos="851"/>
        </w:tabs>
        <w:ind w:hanging="720"/>
        <w:jc w:val="both"/>
        <w:rPr>
          <w:rFonts w:ascii="Times New Roman" w:hAnsi="Times New Roman" w:cs="Times New Roman"/>
          <w:sz w:val="18"/>
          <w:szCs w:val="20"/>
        </w:rPr>
      </w:pPr>
      <w:r w:rsidRPr="005C4A7C">
        <w:rPr>
          <w:rFonts w:ascii="Times New Roman" w:hAnsi="Times New Roman"/>
          <w:sz w:val="20"/>
          <w:szCs w:val="20"/>
        </w:rPr>
        <w:t xml:space="preserve">Khairurrijal ., Munir, MM., Saehana, S., Iskandar, F., Abdullah, M. (2009). </w:t>
      </w:r>
      <w:proofErr w:type="gramStart"/>
      <w:r w:rsidRPr="005C4A7C">
        <w:rPr>
          <w:rFonts w:ascii="Times New Roman" w:hAnsi="Times New Roman"/>
          <w:sz w:val="20"/>
          <w:szCs w:val="20"/>
        </w:rPr>
        <w:t>Teknik pemintalan elektrik untuk pembuatan nanoserat dari pemodelan hingga eksperimen.</w:t>
      </w:r>
      <w:proofErr w:type="gramEnd"/>
      <w:r w:rsidRPr="005C4A7C">
        <w:rPr>
          <w:rFonts w:ascii="Times New Roman" w:hAnsi="Times New Roman"/>
          <w:sz w:val="20"/>
          <w:szCs w:val="20"/>
        </w:rPr>
        <w:t xml:space="preserve"> </w:t>
      </w:r>
      <w:proofErr w:type="spellStart"/>
      <w:r w:rsidRPr="005C4A7C">
        <w:rPr>
          <w:rFonts w:ascii="Times New Roman" w:hAnsi="Times New Roman"/>
          <w:i/>
          <w:sz w:val="20"/>
          <w:szCs w:val="20"/>
        </w:rPr>
        <w:t>Jurnal</w:t>
      </w:r>
      <w:proofErr w:type="spellEnd"/>
      <w:r w:rsidRPr="005C4A7C">
        <w:rPr>
          <w:rFonts w:ascii="Times New Roman" w:hAnsi="Times New Roman"/>
          <w:i/>
          <w:sz w:val="20"/>
          <w:szCs w:val="20"/>
        </w:rPr>
        <w:t xml:space="preserve"> </w:t>
      </w:r>
      <w:proofErr w:type="spellStart"/>
      <w:r w:rsidRPr="005C4A7C">
        <w:rPr>
          <w:rFonts w:ascii="Times New Roman" w:hAnsi="Times New Roman"/>
          <w:i/>
          <w:sz w:val="20"/>
          <w:szCs w:val="20"/>
        </w:rPr>
        <w:t>Nanosains</w:t>
      </w:r>
      <w:proofErr w:type="spellEnd"/>
      <w:r w:rsidRPr="005C4A7C">
        <w:rPr>
          <w:rFonts w:ascii="Times New Roman" w:hAnsi="Times New Roman"/>
          <w:i/>
          <w:sz w:val="20"/>
          <w:szCs w:val="20"/>
        </w:rPr>
        <w:t xml:space="preserve"> &amp; Nanoteknologi</w:t>
      </w:r>
      <w:r w:rsidRPr="005C4A7C">
        <w:rPr>
          <w:rFonts w:ascii="Times New Roman" w:hAnsi="Times New Roman"/>
          <w:sz w:val="20"/>
          <w:szCs w:val="20"/>
        </w:rPr>
        <w:t>, edisi khusus</w:t>
      </w:r>
      <w:r w:rsidR="00EA6A50" w:rsidRPr="005C4A7C">
        <w:rPr>
          <w:rFonts w:ascii="Times New Roman" w:hAnsi="Times New Roman"/>
          <w:sz w:val="20"/>
          <w:szCs w:val="20"/>
        </w:rPr>
        <w:t>.</w:t>
      </w:r>
    </w:p>
    <w:p w:rsidR="005C4A7C" w:rsidRPr="005C4A7C" w:rsidRDefault="00F334D9" w:rsidP="005C4A7C">
      <w:pPr>
        <w:pStyle w:val="ListParagraph"/>
        <w:numPr>
          <w:ilvl w:val="0"/>
          <w:numId w:val="2"/>
        </w:numPr>
        <w:tabs>
          <w:tab w:val="left" w:pos="0"/>
          <w:tab w:val="left" w:pos="851"/>
        </w:tabs>
        <w:ind w:hanging="720"/>
        <w:jc w:val="both"/>
        <w:rPr>
          <w:rFonts w:ascii="Times New Roman" w:hAnsi="Times New Roman" w:cs="Times New Roman"/>
          <w:sz w:val="18"/>
          <w:szCs w:val="20"/>
        </w:rPr>
      </w:pPr>
      <w:r w:rsidRPr="005C4A7C">
        <w:rPr>
          <w:rFonts w:ascii="Times New Roman" w:hAnsi="Times New Roman"/>
          <w:sz w:val="20"/>
          <w:szCs w:val="20"/>
        </w:rPr>
        <w:t xml:space="preserve">M. Pillai, CKS., Sharma, P. (2009). </w:t>
      </w:r>
      <w:proofErr w:type="spellStart"/>
      <w:proofErr w:type="gramStart"/>
      <w:r w:rsidRPr="005C4A7C">
        <w:rPr>
          <w:rFonts w:ascii="Times New Roman" w:hAnsi="Times New Roman"/>
          <w:sz w:val="20"/>
          <w:szCs w:val="20"/>
        </w:rPr>
        <w:t>Electrospinning</w:t>
      </w:r>
      <w:proofErr w:type="spellEnd"/>
      <w:r w:rsidRPr="005C4A7C">
        <w:rPr>
          <w:rFonts w:ascii="Times New Roman" w:hAnsi="Times New Roman"/>
          <w:sz w:val="20"/>
          <w:szCs w:val="20"/>
        </w:rPr>
        <w:t xml:space="preserve"> of Chitin and Chitosan </w:t>
      </w:r>
      <w:proofErr w:type="spellStart"/>
      <w:r w:rsidRPr="005C4A7C">
        <w:rPr>
          <w:rFonts w:ascii="Times New Roman" w:hAnsi="Times New Roman"/>
          <w:sz w:val="20"/>
          <w:szCs w:val="20"/>
        </w:rPr>
        <w:t>Nanofibres</w:t>
      </w:r>
      <w:proofErr w:type="spellEnd"/>
      <w:r w:rsidRPr="005C4A7C">
        <w:rPr>
          <w:rFonts w:ascii="Times New Roman" w:hAnsi="Times New Roman"/>
          <w:sz w:val="20"/>
          <w:szCs w:val="20"/>
        </w:rPr>
        <w:t>.</w:t>
      </w:r>
      <w:proofErr w:type="gramEnd"/>
      <w:r w:rsidRPr="005C4A7C">
        <w:rPr>
          <w:rFonts w:ascii="Times New Roman" w:hAnsi="Times New Roman"/>
          <w:sz w:val="20"/>
          <w:szCs w:val="20"/>
        </w:rPr>
        <w:t xml:space="preserve"> </w:t>
      </w:r>
      <w:proofErr w:type="gramStart"/>
      <w:r w:rsidRPr="005C4A7C">
        <w:rPr>
          <w:rFonts w:ascii="Times New Roman" w:hAnsi="Times New Roman"/>
          <w:i/>
          <w:sz w:val="20"/>
          <w:szCs w:val="20"/>
        </w:rPr>
        <w:t xml:space="preserve">Trends </w:t>
      </w:r>
      <w:proofErr w:type="spellStart"/>
      <w:r w:rsidRPr="005C4A7C">
        <w:rPr>
          <w:rFonts w:ascii="Times New Roman" w:hAnsi="Times New Roman"/>
          <w:i/>
          <w:sz w:val="20"/>
          <w:szCs w:val="20"/>
        </w:rPr>
        <w:t>Biomater</w:t>
      </w:r>
      <w:proofErr w:type="spellEnd"/>
      <w:r w:rsidRPr="005C4A7C">
        <w:rPr>
          <w:rFonts w:ascii="Times New Roman" w:hAnsi="Times New Roman"/>
          <w:i/>
          <w:sz w:val="20"/>
          <w:szCs w:val="20"/>
        </w:rPr>
        <w:t>.</w:t>
      </w:r>
      <w:proofErr w:type="gramEnd"/>
      <w:r w:rsidRPr="005C4A7C">
        <w:rPr>
          <w:rFonts w:ascii="Times New Roman" w:hAnsi="Times New Roman"/>
          <w:i/>
          <w:sz w:val="20"/>
          <w:szCs w:val="20"/>
        </w:rPr>
        <w:t xml:space="preserve"> </w:t>
      </w:r>
      <w:proofErr w:type="spellStart"/>
      <w:proofErr w:type="gramStart"/>
      <w:r w:rsidRPr="005C4A7C">
        <w:rPr>
          <w:rFonts w:ascii="Times New Roman" w:hAnsi="Times New Roman"/>
          <w:i/>
          <w:sz w:val="20"/>
          <w:szCs w:val="20"/>
        </w:rPr>
        <w:t>Artif</w:t>
      </w:r>
      <w:proofErr w:type="spellEnd"/>
      <w:r w:rsidRPr="005C4A7C">
        <w:rPr>
          <w:rFonts w:ascii="Times New Roman" w:hAnsi="Times New Roman"/>
          <w:i/>
          <w:sz w:val="20"/>
          <w:szCs w:val="20"/>
        </w:rPr>
        <w:t>.</w:t>
      </w:r>
      <w:proofErr w:type="gramEnd"/>
      <w:r w:rsidRPr="005C4A7C">
        <w:rPr>
          <w:rFonts w:ascii="Times New Roman" w:hAnsi="Times New Roman"/>
          <w:sz w:val="20"/>
          <w:szCs w:val="20"/>
        </w:rPr>
        <w:t xml:space="preserve"> </w:t>
      </w:r>
      <w:r w:rsidRPr="005C4A7C">
        <w:rPr>
          <w:rFonts w:ascii="Times New Roman" w:hAnsi="Times New Roman"/>
          <w:i/>
          <w:sz w:val="20"/>
          <w:szCs w:val="20"/>
        </w:rPr>
        <w:t>Organs</w:t>
      </w:r>
      <w:r w:rsidRPr="005C4A7C">
        <w:rPr>
          <w:rFonts w:ascii="Times New Roman" w:hAnsi="Times New Roman"/>
          <w:sz w:val="20"/>
          <w:szCs w:val="20"/>
        </w:rPr>
        <w:t>, 22(3): 179-201.</w:t>
      </w:r>
    </w:p>
    <w:p w:rsidR="005C4A7C" w:rsidRPr="005C4A7C" w:rsidRDefault="00F334D9" w:rsidP="005C4A7C">
      <w:pPr>
        <w:pStyle w:val="ListParagraph"/>
        <w:numPr>
          <w:ilvl w:val="0"/>
          <w:numId w:val="2"/>
        </w:numPr>
        <w:tabs>
          <w:tab w:val="left" w:pos="0"/>
          <w:tab w:val="left" w:pos="851"/>
        </w:tabs>
        <w:ind w:hanging="720"/>
        <w:jc w:val="both"/>
        <w:rPr>
          <w:rFonts w:ascii="Times New Roman" w:hAnsi="Times New Roman" w:cs="Times New Roman"/>
          <w:sz w:val="18"/>
          <w:szCs w:val="20"/>
        </w:rPr>
      </w:pPr>
      <w:r w:rsidRPr="005C4A7C">
        <w:rPr>
          <w:rFonts w:ascii="Times New Roman" w:hAnsi="Times New Roman"/>
          <w:sz w:val="20"/>
          <w:szCs w:val="20"/>
        </w:rPr>
        <w:t>Suwantong, O., Ruktanonchai, U., Supaphol, P. (2008). Electrospun cellulose acetate fiber mats containing asiaticoside or Ce</w:t>
      </w:r>
      <w:proofErr w:type="spellStart"/>
      <w:r w:rsidRPr="005C4A7C">
        <w:rPr>
          <w:rFonts w:ascii="Times New Roman" w:hAnsi="Times New Roman"/>
          <w:sz w:val="20"/>
          <w:szCs w:val="20"/>
        </w:rPr>
        <w:t>ntella</w:t>
      </w:r>
      <w:proofErr w:type="spellEnd"/>
      <w:r w:rsidRPr="005C4A7C">
        <w:rPr>
          <w:rFonts w:ascii="Times New Roman" w:hAnsi="Times New Roman"/>
          <w:sz w:val="20"/>
          <w:szCs w:val="20"/>
        </w:rPr>
        <w:t xml:space="preserve"> </w:t>
      </w:r>
      <w:proofErr w:type="spellStart"/>
      <w:r w:rsidRPr="005C4A7C">
        <w:rPr>
          <w:rFonts w:ascii="Times New Roman" w:hAnsi="Times New Roman"/>
          <w:sz w:val="20"/>
          <w:szCs w:val="20"/>
        </w:rPr>
        <w:t>asiatica</w:t>
      </w:r>
      <w:proofErr w:type="spellEnd"/>
      <w:r w:rsidRPr="005C4A7C">
        <w:rPr>
          <w:rFonts w:ascii="Times New Roman" w:hAnsi="Times New Roman"/>
          <w:sz w:val="20"/>
          <w:szCs w:val="20"/>
        </w:rPr>
        <w:t xml:space="preserve"> crude extract and the release characteristics of </w:t>
      </w:r>
      <w:proofErr w:type="spellStart"/>
      <w:r w:rsidRPr="005C4A7C">
        <w:rPr>
          <w:rFonts w:ascii="Times New Roman" w:hAnsi="Times New Roman"/>
          <w:sz w:val="20"/>
          <w:szCs w:val="20"/>
        </w:rPr>
        <w:t>asiaticoside</w:t>
      </w:r>
      <w:proofErr w:type="spellEnd"/>
      <w:r w:rsidRPr="005C4A7C">
        <w:rPr>
          <w:rFonts w:ascii="Times New Roman" w:hAnsi="Times New Roman"/>
          <w:sz w:val="20"/>
          <w:szCs w:val="20"/>
        </w:rPr>
        <w:t xml:space="preserve">. </w:t>
      </w:r>
      <w:r w:rsidRPr="005C4A7C">
        <w:rPr>
          <w:rFonts w:ascii="Times New Roman" w:hAnsi="Times New Roman"/>
          <w:i/>
          <w:sz w:val="20"/>
          <w:szCs w:val="20"/>
        </w:rPr>
        <w:t>Polymer,</w:t>
      </w:r>
      <w:r w:rsidRPr="005C4A7C">
        <w:rPr>
          <w:rFonts w:ascii="Times New Roman" w:hAnsi="Times New Roman"/>
          <w:sz w:val="20"/>
          <w:szCs w:val="20"/>
        </w:rPr>
        <w:t xml:space="preserve"> 49(19): 4239–4247  </w:t>
      </w:r>
    </w:p>
    <w:p w:rsidR="005C4A7C" w:rsidRPr="005C4A7C" w:rsidRDefault="00F334D9" w:rsidP="005C4A7C">
      <w:pPr>
        <w:pStyle w:val="ListParagraph"/>
        <w:numPr>
          <w:ilvl w:val="0"/>
          <w:numId w:val="2"/>
        </w:numPr>
        <w:tabs>
          <w:tab w:val="left" w:pos="0"/>
          <w:tab w:val="left" w:pos="851"/>
        </w:tabs>
        <w:ind w:hanging="720"/>
        <w:jc w:val="both"/>
        <w:rPr>
          <w:rFonts w:ascii="Times New Roman" w:hAnsi="Times New Roman" w:cs="Times New Roman"/>
          <w:sz w:val="18"/>
          <w:szCs w:val="20"/>
        </w:rPr>
      </w:pPr>
      <w:r w:rsidRPr="005C4A7C">
        <w:rPr>
          <w:rFonts w:ascii="Times New Roman" w:hAnsi="Times New Roman"/>
          <w:sz w:val="20"/>
          <w:szCs w:val="20"/>
        </w:rPr>
        <w:t xml:space="preserve">Berger, J., Mayer, JM., Felt, O., Peppas, NA., Gurny, R. (2004). </w:t>
      </w:r>
      <w:proofErr w:type="gramStart"/>
      <w:r w:rsidRPr="005C4A7C">
        <w:rPr>
          <w:rFonts w:ascii="Times New Roman" w:hAnsi="Times New Roman"/>
          <w:sz w:val="20"/>
          <w:szCs w:val="20"/>
        </w:rPr>
        <w:t>Structure and interactions in covalently and ionically crosslinked chitosan hydrogels for biomedical applications.</w:t>
      </w:r>
      <w:proofErr w:type="gramEnd"/>
      <w:r w:rsidRPr="005C4A7C">
        <w:rPr>
          <w:rFonts w:ascii="Times New Roman" w:hAnsi="Times New Roman"/>
          <w:sz w:val="20"/>
          <w:szCs w:val="20"/>
        </w:rPr>
        <w:t xml:space="preserve"> </w:t>
      </w:r>
      <w:r w:rsidRPr="005C4A7C">
        <w:rPr>
          <w:rFonts w:ascii="Times New Roman" w:hAnsi="Times New Roman"/>
          <w:i/>
          <w:sz w:val="20"/>
          <w:szCs w:val="20"/>
        </w:rPr>
        <w:t>European Journal of Pharmaceutics and</w:t>
      </w:r>
      <w:r w:rsidRPr="005C4A7C">
        <w:rPr>
          <w:rFonts w:ascii="Times New Roman" w:hAnsi="Times New Roman"/>
          <w:sz w:val="20"/>
          <w:szCs w:val="20"/>
        </w:rPr>
        <w:t xml:space="preserve"> </w:t>
      </w:r>
      <w:r w:rsidRPr="005C4A7C">
        <w:rPr>
          <w:rFonts w:ascii="Times New Roman" w:hAnsi="Times New Roman"/>
          <w:i/>
          <w:sz w:val="20"/>
          <w:szCs w:val="20"/>
        </w:rPr>
        <w:t>Biopharmaceutics,</w:t>
      </w:r>
      <w:r w:rsidRPr="005C4A7C">
        <w:rPr>
          <w:rFonts w:ascii="Times New Roman" w:hAnsi="Times New Roman"/>
          <w:sz w:val="20"/>
          <w:szCs w:val="20"/>
        </w:rPr>
        <w:t xml:space="preserve"> 57(1): 19–34</w:t>
      </w:r>
    </w:p>
    <w:p w:rsidR="00F334D9" w:rsidRPr="005C4A7C" w:rsidRDefault="00F334D9" w:rsidP="005C4A7C">
      <w:pPr>
        <w:pStyle w:val="ListParagraph"/>
        <w:numPr>
          <w:ilvl w:val="0"/>
          <w:numId w:val="2"/>
        </w:numPr>
        <w:tabs>
          <w:tab w:val="left" w:pos="0"/>
          <w:tab w:val="left" w:pos="851"/>
        </w:tabs>
        <w:ind w:hanging="720"/>
        <w:jc w:val="both"/>
        <w:rPr>
          <w:rFonts w:ascii="Times New Roman" w:hAnsi="Times New Roman" w:cs="Times New Roman"/>
          <w:sz w:val="18"/>
          <w:szCs w:val="20"/>
        </w:rPr>
      </w:pPr>
      <w:r w:rsidRPr="005C4A7C">
        <w:rPr>
          <w:rFonts w:ascii="Times New Roman" w:hAnsi="Times New Roman"/>
          <w:sz w:val="20"/>
          <w:szCs w:val="20"/>
        </w:rPr>
        <w:t xml:space="preserve">Silverstein, RM., Webster, </w:t>
      </w:r>
      <w:proofErr w:type="gramStart"/>
      <w:r w:rsidRPr="005C4A7C">
        <w:rPr>
          <w:rFonts w:ascii="Times New Roman" w:hAnsi="Times New Roman"/>
          <w:sz w:val="20"/>
          <w:szCs w:val="20"/>
        </w:rPr>
        <w:t>FX.,</w:t>
      </w:r>
      <w:proofErr w:type="gramEnd"/>
      <w:r w:rsidRPr="005C4A7C">
        <w:rPr>
          <w:rFonts w:ascii="Times New Roman" w:hAnsi="Times New Roman"/>
          <w:sz w:val="20"/>
          <w:szCs w:val="20"/>
        </w:rPr>
        <w:t xml:space="preserve"> Kiemle, DJ., </w:t>
      </w:r>
      <w:r w:rsidRPr="005C4A7C">
        <w:rPr>
          <w:rFonts w:ascii="Times New Roman" w:hAnsi="Times New Roman"/>
          <w:i/>
          <w:sz w:val="20"/>
          <w:szCs w:val="20"/>
        </w:rPr>
        <w:t>Spectrometric identification of organic compounds,</w:t>
      </w:r>
      <w:r w:rsidRPr="005C4A7C">
        <w:rPr>
          <w:rFonts w:ascii="Times New Roman" w:hAnsi="Times New Roman"/>
          <w:sz w:val="20"/>
          <w:szCs w:val="20"/>
        </w:rPr>
        <w:t xml:space="preserve"> Wiley, America (2005): 417</w:t>
      </w:r>
    </w:p>
    <w:p w:rsidR="00F334D9" w:rsidRPr="00D54451" w:rsidRDefault="00F334D9" w:rsidP="00F334D9">
      <w:pPr>
        <w:tabs>
          <w:tab w:val="left" w:pos="284"/>
        </w:tabs>
        <w:ind w:left="284" w:hanging="284"/>
        <w:rPr>
          <w:rFonts w:ascii="Times New Roman" w:hAnsi="Times New Roman"/>
          <w:szCs w:val="20"/>
        </w:rPr>
      </w:pPr>
    </w:p>
    <w:p w:rsidR="00F334D9" w:rsidRDefault="00F334D9" w:rsidP="00F334D9">
      <w:pPr>
        <w:ind w:left="850" w:hangingChars="472" w:hanging="850"/>
        <w:outlineLvl w:val="0"/>
      </w:pPr>
      <w:r>
        <w:rPr>
          <w:rFonts w:ascii="Times New Roman" w:hAnsi="Times New Roman" w:cs="Times New Roman"/>
          <w:sz w:val="18"/>
        </w:rPr>
        <w:tab/>
      </w:r>
    </w:p>
    <w:p w:rsidR="00F334D9" w:rsidRDefault="00F334D9" w:rsidP="00F334D9">
      <w:pPr>
        <w:pStyle w:val="Default"/>
        <w:jc w:val="both"/>
        <w:rPr>
          <w:color w:val="auto"/>
          <w:sz w:val="20"/>
          <w:szCs w:val="20"/>
        </w:rPr>
      </w:pPr>
    </w:p>
    <w:p w:rsidR="00F334D9" w:rsidRPr="00F334D9" w:rsidRDefault="00F334D9" w:rsidP="00F334D9">
      <w:pPr>
        <w:spacing w:line="360" w:lineRule="auto"/>
        <w:rPr>
          <w:rFonts w:ascii="Times New Roman" w:eastAsia="Times New Roman" w:hAnsi="Times New Roman"/>
          <w:color w:val="000000"/>
          <w:szCs w:val="20"/>
          <w:lang w:val="id-ID"/>
        </w:rPr>
      </w:pPr>
    </w:p>
    <w:p w:rsidR="00F334D9" w:rsidRDefault="00F334D9" w:rsidP="00F334D9">
      <w:pPr>
        <w:jc w:val="center"/>
        <w:rPr>
          <w:rFonts w:ascii="Times New Roman" w:eastAsia="Times New Roman" w:hAnsi="Times New Roman"/>
          <w:b/>
          <w:szCs w:val="20"/>
        </w:rPr>
      </w:pPr>
    </w:p>
    <w:p w:rsidR="00F334D9" w:rsidRDefault="00F334D9" w:rsidP="00F334D9">
      <w:pPr>
        <w:rPr>
          <w:rFonts w:ascii="Times New Roman" w:eastAsia="Times New Roman" w:hAnsi="Times New Roman"/>
          <w:b/>
          <w:szCs w:val="20"/>
        </w:rPr>
      </w:pPr>
    </w:p>
    <w:p w:rsidR="00F334D9" w:rsidRPr="00F334D9" w:rsidRDefault="00F334D9" w:rsidP="00F334D9">
      <w:pPr>
        <w:pStyle w:val="Default"/>
        <w:jc w:val="both"/>
        <w:rPr>
          <w:sz w:val="20"/>
          <w:szCs w:val="20"/>
        </w:rPr>
      </w:pPr>
    </w:p>
    <w:p w:rsidR="00F334D9" w:rsidRDefault="00F334D9" w:rsidP="00F334D9">
      <w:pPr>
        <w:outlineLvl w:val="0"/>
        <w:rPr>
          <w:szCs w:val="20"/>
          <w:lang w:val="id-ID"/>
        </w:rPr>
      </w:pPr>
    </w:p>
    <w:p w:rsidR="00F334D9" w:rsidRDefault="00F334D9" w:rsidP="00F334D9">
      <w:pPr>
        <w:outlineLvl w:val="0"/>
        <w:rPr>
          <w:szCs w:val="20"/>
          <w:lang w:val="id-ID"/>
        </w:rPr>
      </w:pPr>
    </w:p>
    <w:sectPr w:rsidR="00F334D9" w:rsidSect="007768A0">
      <w:pgSz w:w="11906" w:h="16838"/>
      <w:pgMar w:top="1440" w:right="1440" w:bottom="1440" w:left="1440"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Fd11650-Identity-H">
    <w:panose1 w:val="00000000000000000000"/>
    <w:charset w:val="00"/>
    <w:family w:val="auto"/>
    <w:notTrueType/>
    <w:pitch w:val="default"/>
    <w:sig w:usb0="00000003" w:usb1="00000000" w:usb2="00000000" w:usb3="00000000" w:csb0="00000001" w:csb1="00000000"/>
  </w:font>
  <w:font w:name="MTSYN">
    <w:altName w:val="Arial Unicode MS"/>
    <w:panose1 w:val="00000000000000000000"/>
    <w:charset w:val="81"/>
    <w:family w:val="auto"/>
    <w:notTrueType/>
    <w:pitch w:val="default"/>
    <w:sig w:usb0="00000000" w:usb1="09060000" w:usb2="00000010" w:usb3="00000000" w:csb0="00080000" w:csb1="00000000"/>
  </w:font>
  <w:font w:name="Fd5701-Identity-H">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155F1A"/>
    <w:multiLevelType w:val="hybridMultilevel"/>
    <w:tmpl w:val="4F388E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BFE19B0"/>
    <w:multiLevelType w:val="hybridMultilevel"/>
    <w:tmpl w:val="7CB6F5A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5CA6"/>
    <w:rsid w:val="000A300B"/>
    <w:rsid w:val="00266071"/>
    <w:rsid w:val="003D48ED"/>
    <w:rsid w:val="004D7E72"/>
    <w:rsid w:val="004F075E"/>
    <w:rsid w:val="005C4A7C"/>
    <w:rsid w:val="00685C81"/>
    <w:rsid w:val="00785CA6"/>
    <w:rsid w:val="007B3088"/>
    <w:rsid w:val="0082319D"/>
    <w:rsid w:val="008A0FEC"/>
    <w:rsid w:val="009B29E0"/>
    <w:rsid w:val="009E1231"/>
    <w:rsid w:val="00A415C1"/>
    <w:rsid w:val="00A57AF8"/>
    <w:rsid w:val="00B24715"/>
    <w:rsid w:val="00B62F09"/>
    <w:rsid w:val="00C36A3F"/>
    <w:rsid w:val="00CC3BBA"/>
    <w:rsid w:val="00D61EC7"/>
    <w:rsid w:val="00E9403D"/>
    <w:rsid w:val="00EA6A50"/>
    <w:rsid w:val="00F334D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5CA6"/>
    <w:pPr>
      <w:widowControl w:val="0"/>
      <w:wordWrap w:val="0"/>
      <w:autoSpaceDE w:val="0"/>
      <w:autoSpaceDN w:val="0"/>
      <w:spacing w:after="0" w:line="240" w:lineRule="auto"/>
      <w:jc w:val="both"/>
    </w:pPr>
    <w:rPr>
      <w:rFonts w:eastAsiaTheme="minorEastAsia"/>
      <w:kern w:val="2"/>
      <w:sz w:val="20"/>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LightShading1">
    <w:name w:val="Light Shading1"/>
    <w:basedOn w:val="TableNormal"/>
    <w:uiPriority w:val="60"/>
    <w:rsid w:val="00785CA6"/>
    <w:pPr>
      <w:spacing w:after="0" w:line="240" w:lineRule="auto"/>
    </w:pPr>
    <w:rPr>
      <w:rFonts w:eastAsiaTheme="minorEastAsia"/>
      <w:color w:val="000000" w:themeColor="text1" w:themeShade="BF"/>
      <w:kern w:val="2"/>
      <w:sz w:val="20"/>
      <w:lang w:eastAsia="ko-KR"/>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BalloonText">
    <w:name w:val="Balloon Text"/>
    <w:basedOn w:val="Normal"/>
    <w:link w:val="BalloonTextChar"/>
    <w:uiPriority w:val="99"/>
    <w:semiHidden/>
    <w:unhideWhenUsed/>
    <w:rsid w:val="00785CA6"/>
    <w:rPr>
      <w:rFonts w:ascii="Tahoma" w:hAnsi="Tahoma" w:cs="Tahoma"/>
      <w:sz w:val="16"/>
      <w:szCs w:val="16"/>
    </w:rPr>
  </w:style>
  <w:style w:type="character" w:customStyle="1" w:styleId="BalloonTextChar">
    <w:name w:val="Balloon Text Char"/>
    <w:basedOn w:val="DefaultParagraphFont"/>
    <w:link w:val="BalloonText"/>
    <w:uiPriority w:val="99"/>
    <w:semiHidden/>
    <w:rsid w:val="00785CA6"/>
    <w:rPr>
      <w:rFonts w:ascii="Tahoma" w:eastAsiaTheme="minorEastAsia" w:hAnsi="Tahoma" w:cs="Tahoma"/>
      <w:kern w:val="2"/>
      <w:sz w:val="16"/>
      <w:szCs w:val="16"/>
      <w:lang w:eastAsia="ko-KR"/>
    </w:rPr>
  </w:style>
  <w:style w:type="paragraph" w:styleId="ListParagraph">
    <w:name w:val="List Paragraph"/>
    <w:basedOn w:val="Normal"/>
    <w:link w:val="ListParagraphChar"/>
    <w:uiPriority w:val="34"/>
    <w:qFormat/>
    <w:rsid w:val="00C36A3F"/>
    <w:pPr>
      <w:widowControl/>
      <w:wordWrap/>
      <w:autoSpaceDE/>
      <w:autoSpaceDN/>
      <w:spacing w:after="200" w:line="276" w:lineRule="auto"/>
      <w:ind w:left="720"/>
      <w:contextualSpacing/>
      <w:jc w:val="left"/>
    </w:pPr>
    <w:rPr>
      <w:rFonts w:eastAsiaTheme="minorHAnsi"/>
      <w:kern w:val="0"/>
      <w:sz w:val="22"/>
      <w:lang w:val="id-ID" w:eastAsia="en-US"/>
    </w:rPr>
  </w:style>
  <w:style w:type="character" w:styleId="Hyperlink">
    <w:name w:val="Hyperlink"/>
    <w:basedOn w:val="DefaultParagraphFont"/>
    <w:uiPriority w:val="99"/>
    <w:unhideWhenUsed/>
    <w:rsid w:val="00C36A3F"/>
    <w:rPr>
      <w:color w:val="0000FF" w:themeColor="hyperlink"/>
      <w:u w:val="single"/>
    </w:rPr>
  </w:style>
  <w:style w:type="character" w:customStyle="1" w:styleId="ListParagraphChar">
    <w:name w:val="List Paragraph Char"/>
    <w:basedOn w:val="DefaultParagraphFont"/>
    <w:link w:val="ListParagraph"/>
    <w:uiPriority w:val="34"/>
    <w:locked/>
    <w:rsid w:val="00C36A3F"/>
    <w:rPr>
      <w:lang w:val="id-ID"/>
    </w:rPr>
  </w:style>
  <w:style w:type="character" w:customStyle="1" w:styleId="hps">
    <w:name w:val="hps"/>
    <w:basedOn w:val="DefaultParagraphFont"/>
    <w:rsid w:val="00C36A3F"/>
  </w:style>
  <w:style w:type="paragraph" w:customStyle="1" w:styleId="Default">
    <w:name w:val="Default"/>
    <w:rsid w:val="00C36A3F"/>
    <w:pPr>
      <w:autoSpaceDE w:val="0"/>
      <w:autoSpaceDN w:val="0"/>
      <w:adjustRightInd w:val="0"/>
      <w:spacing w:after="0" w:line="240" w:lineRule="auto"/>
    </w:pPr>
    <w:rPr>
      <w:rFonts w:ascii="Times New Roman" w:hAnsi="Times New Roman" w:cs="Times New Roman"/>
      <w:color w:val="000000"/>
      <w:sz w:val="24"/>
      <w:szCs w:val="24"/>
      <w:lang w:val="id-ID"/>
    </w:rPr>
  </w:style>
  <w:style w:type="table" w:styleId="TableGrid">
    <w:name w:val="Table Grid"/>
    <w:basedOn w:val="TableNormal"/>
    <w:uiPriority w:val="59"/>
    <w:rsid w:val="00F334D9"/>
    <w:pPr>
      <w:spacing w:after="0" w:line="240" w:lineRule="auto"/>
    </w:pPr>
    <w:rPr>
      <w:lang w:val="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5CA6"/>
    <w:pPr>
      <w:widowControl w:val="0"/>
      <w:wordWrap w:val="0"/>
      <w:autoSpaceDE w:val="0"/>
      <w:autoSpaceDN w:val="0"/>
      <w:spacing w:after="0" w:line="240" w:lineRule="auto"/>
      <w:jc w:val="both"/>
    </w:pPr>
    <w:rPr>
      <w:rFonts w:eastAsiaTheme="minorEastAsia"/>
      <w:kern w:val="2"/>
      <w:sz w:val="20"/>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LightShading1">
    <w:name w:val="Light Shading1"/>
    <w:basedOn w:val="TableNormal"/>
    <w:uiPriority w:val="60"/>
    <w:rsid w:val="00785CA6"/>
    <w:pPr>
      <w:spacing w:after="0" w:line="240" w:lineRule="auto"/>
    </w:pPr>
    <w:rPr>
      <w:rFonts w:eastAsiaTheme="minorEastAsia"/>
      <w:color w:val="000000" w:themeColor="text1" w:themeShade="BF"/>
      <w:kern w:val="2"/>
      <w:sz w:val="20"/>
      <w:lang w:eastAsia="ko-KR"/>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BalloonText">
    <w:name w:val="Balloon Text"/>
    <w:basedOn w:val="Normal"/>
    <w:link w:val="BalloonTextChar"/>
    <w:uiPriority w:val="99"/>
    <w:semiHidden/>
    <w:unhideWhenUsed/>
    <w:rsid w:val="00785CA6"/>
    <w:rPr>
      <w:rFonts w:ascii="Tahoma" w:hAnsi="Tahoma" w:cs="Tahoma"/>
      <w:sz w:val="16"/>
      <w:szCs w:val="16"/>
    </w:rPr>
  </w:style>
  <w:style w:type="character" w:customStyle="1" w:styleId="BalloonTextChar">
    <w:name w:val="Balloon Text Char"/>
    <w:basedOn w:val="DefaultParagraphFont"/>
    <w:link w:val="BalloonText"/>
    <w:uiPriority w:val="99"/>
    <w:semiHidden/>
    <w:rsid w:val="00785CA6"/>
    <w:rPr>
      <w:rFonts w:ascii="Tahoma" w:eastAsiaTheme="minorEastAsia" w:hAnsi="Tahoma" w:cs="Tahoma"/>
      <w:kern w:val="2"/>
      <w:sz w:val="16"/>
      <w:szCs w:val="16"/>
      <w:lang w:eastAsia="ko-KR"/>
    </w:rPr>
  </w:style>
  <w:style w:type="paragraph" w:styleId="ListParagraph">
    <w:name w:val="List Paragraph"/>
    <w:basedOn w:val="Normal"/>
    <w:link w:val="ListParagraphChar"/>
    <w:uiPriority w:val="34"/>
    <w:qFormat/>
    <w:rsid w:val="00C36A3F"/>
    <w:pPr>
      <w:widowControl/>
      <w:wordWrap/>
      <w:autoSpaceDE/>
      <w:autoSpaceDN/>
      <w:spacing w:after="200" w:line="276" w:lineRule="auto"/>
      <w:ind w:left="720"/>
      <w:contextualSpacing/>
      <w:jc w:val="left"/>
    </w:pPr>
    <w:rPr>
      <w:rFonts w:eastAsiaTheme="minorHAnsi"/>
      <w:kern w:val="0"/>
      <w:sz w:val="22"/>
      <w:lang w:val="id-ID" w:eastAsia="en-US"/>
    </w:rPr>
  </w:style>
  <w:style w:type="character" w:styleId="Hyperlink">
    <w:name w:val="Hyperlink"/>
    <w:basedOn w:val="DefaultParagraphFont"/>
    <w:uiPriority w:val="99"/>
    <w:unhideWhenUsed/>
    <w:rsid w:val="00C36A3F"/>
    <w:rPr>
      <w:color w:val="0000FF" w:themeColor="hyperlink"/>
      <w:u w:val="single"/>
    </w:rPr>
  </w:style>
  <w:style w:type="character" w:customStyle="1" w:styleId="ListParagraphChar">
    <w:name w:val="List Paragraph Char"/>
    <w:basedOn w:val="DefaultParagraphFont"/>
    <w:link w:val="ListParagraph"/>
    <w:uiPriority w:val="34"/>
    <w:locked/>
    <w:rsid w:val="00C36A3F"/>
    <w:rPr>
      <w:lang w:val="id-ID"/>
    </w:rPr>
  </w:style>
  <w:style w:type="character" w:customStyle="1" w:styleId="hps">
    <w:name w:val="hps"/>
    <w:basedOn w:val="DefaultParagraphFont"/>
    <w:rsid w:val="00C36A3F"/>
  </w:style>
  <w:style w:type="paragraph" w:customStyle="1" w:styleId="Default">
    <w:name w:val="Default"/>
    <w:rsid w:val="00C36A3F"/>
    <w:pPr>
      <w:autoSpaceDE w:val="0"/>
      <w:autoSpaceDN w:val="0"/>
      <w:adjustRightInd w:val="0"/>
      <w:spacing w:after="0" w:line="240" w:lineRule="auto"/>
    </w:pPr>
    <w:rPr>
      <w:rFonts w:ascii="Times New Roman" w:hAnsi="Times New Roman" w:cs="Times New Roman"/>
      <w:color w:val="000000"/>
      <w:sz w:val="24"/>
      <w:szCs w:val="24"/>
      <w:lang w:val="id-ID"/>
    </w:rPr>
  </w:style>
  <w:style w:type="table" w:styleId="TableGrid">
    <w:name w:val="Table Grid"/>
    <w:basedOn w:val="TableNormal"/>
    <w:uiPriority w:val="59"/>
    <w:rsid w:val="00F334D9"/>
    <w:pPr>
      <w:spacing w:after="0" w:line="240" w:lineRule="auto"/>
    </w:pPr>
    <w:rPr>
      <w:lang w:val="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0.wmf"/><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image" Target="media/image1.emf"/><Relationship Id="rId12" Type="http://schemas.openxmlformats.org/officeDocument/2006/relationships/image" Target="media/image6.png"/><Relationship Id="rId17" Type="http://schemas.openxmlformats.org/officeDocument/2006/relationships/image" Target="media/image9.wmf"/><Relationship Id="rId2" Type="http://schemas.openxmlformats.org/officeDocument/2006/relationships/styles" Target="styles.xml"/><Relationship Id="rId16" Type="http://schemas.openxmlformats.org/officeDocument/2006/relationships/image" Target="media/image8.wmf"/><Relationship Id="rId20" Type="http://schemas.openxmlformats.org/officeDocument/2006/relationships/chart" Target="charts/chart3.xml"/><Relationship Id="rId1" Type="http://schemas.openxmlformats.org/officeDocument/2006/relationships/numbering" Target="numbering.xml"/><Relationship Id="rId6" Type="http://schemas.openxmlformats.org/officeDocument/2006/relationships/hyperlink" Target="mailto:susanasudrajat_09@yahoo.com" TargetMode="External"/><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chart" Target="charts/chart2.xml"/><Relationship Id="rId10" Type="http://schemas.openxmlformats.org/officeDocument/2006/relationships/image" Target="media/image4.png"/><Relationship Id="rId19" Type="http://schemas.openxmlformats.org/officeDocument/2006/relationships/image" Target="media/image11.wmf"/><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chart" Target="charts/chart1.xml"/><Relationship Id="rId22"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oleObject" Target="file:///H:\grafik...................................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Susana\Documents\pelepasan%20asiaticoside.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scatterChart>
        <c:scatterStyle val="smoothMarker"/>
        <c:varyColors val="0"/>
        <c:ser>
          <c:idx val="0"/>
          <c:order val="0"/>
          <c:tx>
            <c:strRef>
              <c:f>Sheet1!$B$3</c:f>
              <c:strCache>
                <c:ptCount val="1"/>
                <c:pt idx="0">
                  <c:v>Formula A</c:v>
                </c:pt>
              </c:strCache>
            </c:strRef>
          </c:tx>
          <c:marker>
            <c:symbol val="none"/>
          </c:marker>
          <c:xVal>
            <c:numRef>
              <c:f>Sheet1!$C$2:$I$2</c:f>
              <c:numCache>
                <c:formatCode>General</c:formatCode>
                <c:ptCount val="7"/>
                <c:pt idx="0">
                  <c:v>0</c:v>
                </c:pt>
                <c:pt idx="1">
                  <c:v>30</c:v>
                </c:pt>
                <c:pt idx="2">
                  <c:v>60</c:v>
                </c:pt>
                <c:pt idx="3">
                  <c:v>90</c:v>
                </c:pt>
                <c:pt idx="4">
                  <c:v>120</c:v>
                </c:pt>
                <c:pt idx="5">
                  <c:v>150</c:v>
                </c:pt>
                <c:pt idx="6">
                  <c:v>180</c:v>
                </c:pt>
              </c:numCache>
            </c:numRef>
          </c:xVal>
          <c:yVal>
            <c:numRef>
              <c:f>Sheet1!$C$3:$I$3</c:f>
              <c:numCache>
                <c:formatCode>0%</c:formatCode>
                <c:ptCount val="7"/>
                <c:pt idx="0">
                  <c:v>0</c:v>
                </c:pt>
                <c:pt idx="1">
                  <c:v>4.75</c:v>
                </c:pt>
                <c:pt idx="2">
                  <c:v>4.32</c:v>
                </c:pt>
                <c:pt idx="3">
                  <c:v>3.76</c:v>
                </c:pt>
                <c:pt idx="4">
                  <c:v>3.38</c:v>
                </c:pt>
                <c:pt idx="5">
                  <c:v>3.2</c:v>
                </c:pt>
                <c:pt idx="6">
                  <c:v>3.17</c:v>
                </c:pt>
              </c:numCache>
            </c:numRef>
          </c:yVal>
          <c:smooth val="1"/>
        </c:ser>
        <c:ser>
          <c:idx val="1"/>
          <c:order val="1"/>
          <c:tx>
            <c:strRef>
              <c:f>Sheet1!$B$4</c:f>
              <c:strCache>
                <c:ptCount val="1"/>
                <c:pt idx="0">
                  <c:v>Formula B</c:v>
                </c:pt>
              </c:strCache>
            </c:strRef>
          </c:tx>
          <c:marker>
            <c:symbol val="none"/>
          </c:marker>
          <c:xVal>
            <c:numRef>
              <c:f>Sheet1!$C$2:$I$2</c:f>
              <c:numCache>
                <c:formatCode>General</c:formatCode>
                <c:ptCount val="7"/>
                <c:pt idx="0">
                  <c:v>0</c:v>
                </c:pt>
                <c:pt idx="1">
                  <c:v>30</c:v>
                </c:pt>
                <c:pt idx="2">
                  <c:v>60</c:v>
                </c:pt>
                <c:pt idx="3">
                  <c:v>90</c:v>
                </c:pt>
                <c:pt idx="4">
                  <c:v>120</c:v>
                </c:pt>
                <c:pt idx="5">
                  <c:v>150</c:v>
                </c:pt>
                <c:pt idx="6">
                  <c:v>180</c:v>
                </c:pt>
              </c:numCache>
            </c:numRef>
          </c:xVal>
          <c:yVal>
            <c:numRef>
              <c:f>Sheet1!$C$4:$I$4</c:f>
              <c:numCache>
                <c:formatCode>0%</c:formatCode>
                <c:ptCount val="7"/>
                <c:pt idx="0">
                  <c:v>0</c:v>
                </c:pt>
                <c:pt idx="1">
                  <c:v>4.08</c:v>
                </c:pt>
                <c:pt idx="2">
                  <c:v>3.75</c:v>
                </c:pt>
                <c:pt idx="3">
                  <c:v>3.24</c:v>
                </c:pt>
                <c:pt idx="4">
                  <c:v>2.96</c:v>
                </c:pt>
                <c:pt idx="5">
                  <c:v>2.78</c:v>
                </c:pt>
                <c:pt idx="6">
                  <c:v>2.74</c:v>
                </c:pt>
              </c:numCache>
            </c:numRef>
          </c:yVal>
          <c:smooth val="1"/>
        </c:ser>
        <c:ser>
          <c:idx val="2"/>
          <c:order val="2"/>
          <c:tx>
            <c:strRef>
              <c:f>Sheet1!$B$5</c:f>
              <c:strCache>
                <c:ptCount val="1"/>
                <c:pt idx="0">
                  <c:v>Formula C</c:v>
                </c:pt>
              </c:strCache>
            </c:strRef>
          </c:tx>
          <c:marker>
            <c:symbol val="none"/>
          </c:marker>
          <c:xVal>
            <c:numRef>
              <c:f>Sheet1!$C$2:$I$2</c:f>
              <c:numCache>
                <c:formatCode>General</c:formatCode>
                <c:ptCount val="7"/>
                <c:pt idx="0">
                  <c:v>0</c:v>
                </c:pt>
                <c:pt idx="1">
                  <c:v>30</c:v>
                </c:pt>
                <c:pt idx="2">
                  <c:v>60</c:v>
                </c:pt>
                <c:pt idx="3">
                  <c:v>90</c:v>
                </c:pt>
                <c:pt idx="4">
                  <c:v>120</c:v>
                </c:pt>
                <c:pt idx="5">
                  <c:v>150</c:v>
                </c:pt>
                <c:pt idx="6">
                  <c:v>180</c:v>
                </c:pt>
              </c:numCache>
            </c:numRef>
          </c:xVal>
          <c:yVal>
            <c:numRef>
              <c:f>Sheet1!$C$5:$I$5</c:f>
              <c:numCache>
                <c:formatCode>0%</c:formatCode>
                <c:ptCount val="7"/>
                <c:pt idx="0">
                  <c:v>0</c:v>
                </c:pt>
                <c:pt idx="1">
                  <c:v>3.78</c:v>
                </c:pt>
                <c:pt idx="2">
                  <c:v>3.34</c:v>
                </c:pt>
                <c:pt idx="3">
                  <c:v>2.79</c:v>
                </c:pt>
                <c:pt idx="4">
                  <c:v>2.76</c:v>
                </c:pt>
                <c:pt idx="5">
                  <c:v>2.35</c:v>
                </c:pt>
                <c:pt idx="6">
                  <c:v>2.23</c:v>
                </c:pt>
              </c:numCache>
            </c:numRef>
          </c:yVal>
          <c:smooth val="1"/>
        </c:ser>
        <c:dLbls>
          <c:showLegendKey val="0"/>
          <c:showVal val="0"/>
          <c:showCatName val="0"/>
          <c:showSerName val="0"/>
          <c:showPercent val="0"/>
          <c:showBubbleSize val="0"/>
        </c:dLbls>
        <c:axId val="104176640"/>
        <c:axId val="104178816"/>
      </c:scatterChart>
      <c:valAx>
        <c:axId val="104176640"/>
        <c:scaling>
          <c:orientation val="minMax"/>
        </c:scaling>
        <c:delete val="0"/>
        <c:axPos val="b"/>
        <c:title>
          <c:tx>
            <c:rich>
              <a:bodyPr/>
              <a:lstStyle/>
              <a:p>
                <a:pPr>
                  <a:defRPr sz="1000" b="0">
                    <a:latin typeface="Times New Roman" pitchFamily="18" charset="0"/>
                    <a:cs typeface="Times New Roman" pitchFamily="18" charset="0"/>
                  </a:defRPr>
                </a:pPr>
                <a:r>
                  <a:rPr lang="id-ID" sz="1000" b="0">
                    <a:latin typeface="Times New Roman" pitchFamily="18" charset="0"/>
                    <a:cs typeface="Times New Roman" pitchFamily="18" charset="0"/>
                  </a:rPr>
                  <a:t>Time (minutes)</a:t>
                </a:r>
              </a:p>
            </c:rich>
          </c:tx>
          <c:overlay val="0"/>
        </c:title>
        <c:numFmt formatCode="General" sourceLinked="1"/>
        <c:majorTickMark val="out"/>
        <c:minorTickMark val="none"/>
        <c:tickLblPos val="nextTo"/>
        <c:txPr>
          <a:bodyPr/>
          <a:lstStyle/>
          <a:p>
            <a:pPr>
              <a:defRPr sz="900"/>
            </a:pPr>
            <a:endParaRPr lang="en-US"/>
          </a:p>
        </c:txPr>
        <c:crossAx val="104178816"/>
        <c:crosses val="autoZero"/>
        <c:crossBetween val="midCat"/>
      </c:valAx>
      <c:valAx>
        <c:axId val="104178816"/>
        <c:scaling>
          <c:orientation val="minMax"/>
        </c:scaling>
        <c:delete val="0"/>
        <c:axPos val="l"/>
        <c:title>
          <c:tx>
            <c:rich>
              <a:bodyPr rot="-5400000" vert="horz"/>
              <a:lstStyle/>
              <a:p>
                <a:pPr>
                  <a:defRPr sz="1000" b="0">
                    <a:latin typeface="Times New Roman" pitchFamily="18" charset="0"/>
                    <a:cs typeface="Times New Roman" pitchFamily="18" charset="0"/>
                  </a:defRPr>
                </a:pPr>
                <a:r>
                  <a:rPr lang="id-ID" sz="1000" b="0">
                    <a:latin typeface="Times New Roman" pitchFamily="18" charset="0"/>
                    <a:cs typeface="Times New Roman" pitchFamily="18" charset="0"/>
                  </a:rPr>
                  <a:t>Degree of swelling</a:t>
                </a:r>
              </a:p>
            </c:rich>
          </c:tx>
          <c:overlay val="0"/>
        </c:title>
        <c:numFmt formatCode="0%" sourceLinked="1"/>
        <c:majorTickMark val="out"/>
        <c:minorTickMark val="none"/>
        <c:tickLblPos val="nextTo"/>
        <c:txPr>
          <a:bodyPr/>
          <a:lstStyle/>
          <a:p>
            <a:pPr>
              <a:defRPr sz="1000">
                <a:latin typeface="Times New Roman" pitchFamily="18" charset="0"/>
                <a:cs typeface="Times New Roman" pitchFamily="18" charset="0"/>
              </a:defRPr>
            </a:pPr>
            <a:endParaRPr lang="en-US"/>
          </a:p>
        </c:txPr>
        <c:crossAx val="104176640"/>
        <c:crosses val="autoZero"/>
        <c:crossBetween val="midCat"/>
      </c:valAx>
    </c:plotArea>
    <c:legend>
      <c:legendPos val="r"/>
      <c:overlay val="0"/>
      <c:txPr>
        <a:bodyPr/>
        <a:lstStyle/>
        <a:p>
          <a:pPr>
            <a:defRPr sz="1000">
              <a:latin typeface="Times New Roman" pitchFamily="18" charset="0"/>
              <a:cs typeface="Times New Roman" pitchFamily="18" charset="0"/>
            </a:defRPr>
          </a:pPr>
          <a:endParaRPr lang="en-US"/>
        </a:p>
      </c:txPr>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title>
      <c:tx>
        <c:rich>
          <a:bodyPr/>
          <a:lstStyle/>
          <a:p>
            <a:pPr>
              <a:defRPr sz="1000" b="0">
                <a:latin typeface="Times New Roman" pitchFamily="18" charset="0"/>
                <a:cs typeface="Times New Roman" pitchFamily="18" charset="0"/>
              </a:defRPr>
            </a:pPr>
            <a:r>
              <a:rPr lang="id-ID" sz="1000" b="0">
                <a:latin typeface="Times New Roman" pitchFamily="18" charset="0"/>
                <a:cs typeface="Times New Roman" pitchFamily="18" charset="0"/>
              </a:rPr>
              <a:t>Water Retention Capacity</a:t>
            </a:r>
            <a:endParaRPr lang="en-US" sz="1000" b="0">
              <a:latin typeface="Times New Roman" pitchFamily="18" charset="0"/>
              <a:cs typeface="Times New Roman" pitchFamily="18" charset="0"/>
            </a:endParaRPr>
          </a:p>
        </c:rich>
      </c:tx>
      <c:overlay val="0"/>
    </c:title>
    <c:autoTitleDeleted val="0"/>
    <c:plotArea>
      <c:layout/>
      <c:barChart>
        <c:barDir val="col"/>
        <c:grouping val="clustered"/>
        <c:varyColors val="0"/>
        <c:ser>
          <c:idx val="0"/>
          <c:order val="0"/>
          <c:tx>
            <c:strRef>
              <c:f>Sheet1!$E$24</c:f>
              <c:strCache>
                <c:ptCount val="1"/>
                <c:pt idx="0">
                  <c:v>WRC</c:v>
                </c:pt>
              </c:strCache>
            </c:strRef>
          </c:tx>
          <c:invertIfNegative val="0"/>
          <c:cat>
            <c:strRef>
              <c:f>Sheet1!$D$25:$D$27</c:f>
              <c:strCache>
                <c:ptCount val="3"/>
                <c:pt idx="0">
                  <c:v>Formula A</c:v>
                </c:pt>
                <c:pt idx="1">
                  <c:v>Formula B</c:v>
                </c:pt>
                <c:pt idx="2">
                  <c:v>Formula C</c:v>
                </c:pt>
              </c:strCache>
            </c:strRef>
          </c:cat>
          <c:val>
            <c:numRef>
              <c:f>Sheet1!$E$25:$E$27</c:f>
              <c:numCache>
                <c:formatCode>0%</c:formatCode>
                <c:ptCount val="3"/>
                <c:pt idx="0">
                  <c:v>2.38</c:v>
                </c:pt>
                <c:pt idx="1">
                  <c:v>2.04</c:v>
                </c:pt>
                <c:pt idx="2">
                  <c:v>1.87</c:v>
                </c:pt>
              </c:numCache>
            </c:numRef>
          </c:val>
        </c:ser>
        <c:dLbls>
          <c:showLegendKey val="0"/>
          <c:showVal val="0"/>
          <c:showCatName val="0"/>
          <c:showSerName val="0"/>
          <c:showPercent val="0"/>
          <c:showBubbleSize val="0"/>
        </c:dLbls>
        <c:gapWidth val="150"/>
        <c:axId val="104203392"/>
        <c:axId val="104204928"/>
      </c:barChart>
      <c:catAx>
        <c:axId val="104203392"/>
        <c:scaling>
          <c:orientation val="minMax"/>
        </c:scaling>
        <c:delete val="0"/>
        <c:axPos val="b"/>
        <c:majorTickMark val="out"/>
        <c:minorTickMark val="none"/>
        <c:tickLblPos val="nextTo"/>
        <c:txPr>
          <a:bodyPr/>
          <a:lstStyle/>
          <a:p>
            <a:pPr>
              <a:defRPr sz="1000">
                <a:latin typeface="Times New Roman" pitchFamily="18" charset="0"/>
                <a:cs typeface="Times New Roman" pitchFamily="18" charset="0"/>
              </a:defRPr>
            </a:pPr>
            <a:endParaRPr lang="en-US"/>
          </a:p>
        </c:txPr>
        <c:crossAx val="104204928"/>
        <c:crosses val="autoZero"/>
        <c:auto val="1"/>
        <c:lblAlgn val="ctr"/>
        <c:lblOffset val="100"/>
        <c:noMultiLvlLbl val="0"/>
      </c:catAx>
      <c:valAx>
        <c:axId val="104204928"/>
        <c:scaling>
          <c:orientation val="minMax"/>
        </c:scaling>
        <c:delete val="0"/>
        <c:axPos val="l"/>
        <c:title>
          <c:tx>
            <c:rich>
              <a:bodyPr rot="-5400000" vert="horz"/>
              <a:lstStyle/>
              <a:p>
                <a:pPr>
                  <a:defRPr sz="1000" b="0">
                    <a:latin typeface="Times New Roman" pitchFamily="18" charset="0"/>
                    <a:cs typeface="Times New Roman" pitchFamily="18" charset="0"/>
                  </a:defRPr>
                </a:pPr>
                <a:r>
                  <a:rPr lang="id-ID" sz="1000" b="0">
                    <a:latin typeface="Times New Roman" pitchFamily="18" charset="0"/>
                    <a:cs typeface="Times New Roman" pitchFamily="18" charset="0"/>
                  </a:rPr>
                  <a:t>Water Retention Capacity </a:t>
                </a:r>
              </a:p>
            </c:rich>
          </c:tx>
          <c:layout>
            <c:manualLayout>
              <c:xMode val="edge"/>
              <c:yMode val="edge"/>
              <c:x val="3.9301529946387311E-2"/>
              <c:y val="0.1444018695524022"/>
            </c:manualLayout>
          </c:layout>
          <c:overlay val="0"/>
        </c:title>
        <c:numFmt formatCode="0%" sourceLinked="1"/>
        <c:majorTickMark val="out"/>
        <c:minorTickMark val="none"/>
        <c:tickLblPos val="nextTo"/>
        <c:txPr>
          <a:bodyPr/>
          <a:lstStyle/>
          <a:p>
            <a:pPr>
              <a:defRPr sz="1000"/>
            </a:pPr>
            <a:endParaRPr lang="en-US"/>
          </a:p>
        </c:txPr>
        <c:crossAx val="104203392"/>
        <c:crosses val="autoZero"/>
        <c:crossBetween val="between"/>
      </c:valAx>
    </c:plotArea>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smoothMarker"/>
        <c:varyColors val="0"/>
        <c:ser>
          <c:idx val="0"/>
          <c:order val="0"/>
          <c:tx>
            <c:strRef>
              <c:f>Sheet1!$C$3:$C$4</c:f>
              <c:strCache>
                <c:ptCount val="1"/>
                <c:pt idx="0">
                  <c:v>Formula  A</c:v>
                </c:pt>
              </c:strCache>
            </c:strRef>
          </c:tx>
          <c:marker>
            <c:symbol val="none"/>
          </c:marker>
          <c:xVal>
            <c:numRef>
              <c:f>Sheet1!$B$5:$B$12</c:f>
              <c:numCache>
                <c:formatCode>General</c:formatCode>
                <c:ptCount val="8"/>
                <c:pt idx="0">
                  <c:v>1</c:v>
                </c:pt>
                <c:pt idx="1">
                  <c:v>2</c:v>
                </c:pt>
                <c:pt idx="2">
                  <c:v>3</c:v>
                </c:pt>
                <c:pt idx="3">
                  <c:v>6</c:v>
                </c:pt>
                <c:pt idx="4">
                  <c:v>12</c:v>
                </c:pt>
                <c:pt idx="5">
                  <c:v>24</c:v>
                </c:pt>
                <c:pt idx="6">
                  <c:v>48</c:v>
                </c:pt>
                <c:pt idx="7">
                  <c:v>72</c:v>
                </c:pt>
              </c:numCache>
            </c:numRef>
          </c:xVal>
          <c:yVal>
            <c:numRef>
              <c:f>Sheet1!$C$5:$C$12</c:f>
              <c:numCache>
                <c:formatCode>0%</c:formatCode>
                <c:ptCount val="8"/>
                <c:pt idx="0">
                  <c:v>0.27</c:v>
                </c:pt>
                <c:pt idx="1">
                  <c:v>0.3</c:v>
                </c:pt>
                <c:pt idx="2">
                  <c:v>0.35</c:v>
                </c:pt>
                <c:pt idx="3">
                  <c:v>0.39</c:v>
                </c:pt>
                <c:pt idx="4">
                  <c:v>0.45</c:v>
                </c:pt>
                <c:pt idx="5">
                  <c:v>0.53</c:v>
                </c:pt>
                <c:pt idx="6">
                  <c:v>0.6</c:v>
                </c:pt>
                <c:pt idx="7">
                  <c:v>0.68</c:v>
                </c:pt>
              </c:numCache>
            </c:numRef>
          </c:yVal>
          <c:smooth val="1"/>
        </c:ser>
        <c:ser>
          <c:idx val="1"/>
          <c:order val="1"/>
          <c:tx>
            <c:strRef>
              <c:f>Sheet1!$D$3:$D$4</c:f>
              <c:strCache>
                <c:ptCount val="1"/>
                <c:pt idx="0">
                  <c:v>Formula  B</c:v>
                </c:pt>
              </c:strCache>
            </c:strRef>
          </c:tx>
          <c:marker>
            <c:symbol val="none"/>
          </c:marker>
          <c:xVal>
            <c:numRef>
              <c:f>Sheet1!$B$5:$B$12</c:f>
              <c:numCache>
                <c:formatCode>General</c:formatCode>
                <c:ptCount val="8"/>
                <c:pt idx="0">
                  <c:v>1</c:v>
                </c:pt>
                <c:pt idx="1">
                  <c:v>2</c:v>
                </c:pt>
                <c:pt idx="2">
                  <c:v>3</c:v>
                </c:pt>
                <c:pt idx="3">
                  <c:v>6</c:v>
                </c:pt>
                <c:pt idx="4">
                  <c:v>12</c:v>
                </c:pt>
                <c:pt idx="5">
                  <c:v>24</c:v>
                </c:pt>
                <c:pt idx="6">
                  <c:v>48</c:v>
                </c:pt>
                <c:pt idx="7">
                  <c:v>72</c:v>
                </c:pt>
              </c:numCache>
            </c:numRef>
          </c:xVal>
          <c:yVal>
            <c:numRef>
              <c:f>Sheet1!$D$5:$D$12</c:f>
              <c:numCache>
                <c:formatCode>0%</c:formatCode>
                <c:ptCount val="8"/>
                <c:pt idx="0">
                  <c:v>0.22</c:v>
                </c:pt>
                <c:pt idx="1">
                  <c:v>0.24</c:v>
                </c:pt>
                <c:pt idx="2">
                  <c:v>0.26</c:v>
                </c:pt>
                <c:pt idx="3">
                  <c:v>0.38</c:v>
                </c:pt>
                <c:pt idx="4">
                  <c:v>0.4</c:v>
                </c:pt>
                <c:pt idx="5">
                  <c:v>0.48</c:v>
                </c:pt>
                <c:pt idx="6">
                  <c:v>0.54</c:v>
                </c:pt>
                <c:pt idx="7">
                  <c:v>0.62</c:v>
                </c:pt>
              </c:numCache>
            </c:numRef>
          </c:yVal>
          <c:smooth val="1"/>
        </c:ser>
        <c:ser>
          <c:idx val="2"/>
          <c:order val="2"/>
          <c:tx>
            <c:strRef>
              <c:f>Sheet1!$E$3:$E$4</c:f>
              <c:strCache>
                <c:ptCount val="1"/>
                <c:pt idx="0">
                  <c:v>Formula C</c:v>
                </c:pt>
              </c:strCache>
            </c:strRef>
          </c:tx>
          <c:marker>
            <c:symbol val="none"/>
          </c:marker>
          <c:xVal>
            <c:numRef>
              <c:f>Sheet1!$B$5:$B$12</c:f>
              <c:numCache>
                <c:formatCode>General</c:formatCode>
                <c:ptCount val="8"/>
                <c:pt idx="0">
                  <c:v>1</c:v>
                </c:pt>
                <c:pt idx="1">
                  <c:v>2</c:v>
                </c:pt>
                <c:pt idx="2">
                  <c:v>3</c:v>
                </c:pt>
                <c:pt idx="3">
                  <c:v>6</c:v>
                </c:pt>
                <c:pt idx="4">
                  <c:v>12</c:v>
                </c:pt>
                <c:pt idx="5">
                  <c:v>24</c:v>
                </c:pt>
                <c:pt idx="6">
                  <c:v>48</c:v>
                </c:pt>
                <c:pt idx="7">
                  <c:v>72</c:v>
                </c:pt>
              </c:numCache>
            </c:numRef>
          </c:xVal>
          <c:yVal>
            <c:numRef>
              <c:f>Sheet1!$E$5:$E$12</c:f>
              <c:numCache>
                <c:formatCode>0%</c:formatCode>
                <c:ptCount val="8"/>
                <c:pt idx="0">
                  <c:v>0.18</c:v>
                </c:pt>
                <c:pt idx="1">
                  <c:v>0.18</c:v>
                </c:pt>
                <c:pt idx="2">
                  <c:v>0.21</c:v>
                </c:pt>
                <c:pt idx="3">
                  <c:v>0.25</c:v>
                </c:pt>
                <c:pt idx="4">
                  <c:v>0.28000000000000003</c:v>
                </c:pt>
                <c:pt idx="5">
                  <c:v>0.33</c:v>
                </c:pt>
                <c:pt idx="6">
                  <c:v>0.4</c:v>
                </c:pt>
                <c:pt idx="7">
                  <c:v>0.51</c:v>
                </c:pt>
              </c:numCache>
            </c:numRef>
          </c:yVal>
          <c:smooth val="1"/>
        </c:ser>
        <c:dLbls>
          <c:showLegendKey val="0"/>
          <c:showVal val="0"/>
          <c:showCatName val="0"/>
          <c:showSerName val="0"/>
          <c:showPercent val="0"/>
          <c:showBubbleSize val="0"/>
        </c:dLbls>
        <c:axId val="104293888"/>
        <c:axId val="104295808"/>
      </c:scatterChart>
      <c:valAx>
        <c:axId val="104293888"/>
        <c:scaling>
          <c:orientation val="minMax"/>
        </c:scaling>
        <c:delete val="0"/>
        <c:axPos val="b"/>
        <c:title>
          <c:tx>
            <c:rich>
              <a:bodyPr/>
              <a:lstStyle/>
              <a:p>
                <a:pPr>
                  <a:defRPr sz="1000">
                    <a:latin typeface="Times New Roman" pitchFamily="18" charset="0"/>
                    <a:cs typeface="Times New Roman" pitchFamily="18" charset="0"/>
                  </a:defRPr>
                </a:pPr>
                <a:r>
                  <a:rPr lang="id-ID" sz="1000">
                    <a:latin typeface="Times New Roman" pitchFamily="18" charset="0"/>
                    <a:cs typeface="Times New Roman" pitchFamily="18" charset="0"/>
                  </a:rPr>
                  <a:t>Immersion time (hours)</a:t>
                </a:r>
              </a:p>
            </c:rich>
          </c:tx>
          <c:overlay val="0"/>
        </c:title>
        <c:numFmt formatCode="General" sourceLinked="1"/>
        <c:majorTickMark val="out"/>
        <c:minorTickMark val="none"/>
        <c:tickLblPos val="nextTo"/>
        <c:crossAx val="104295808"/>
        <c:crosses val="autoZero"/>
        <c:crossBetween val="midCat"/>
      </c:valAx>
      <c:valAx>
        <c:axId val="104295808"/>
        <c:scaling>
          <c:orientation val="minMax"/>
        </c:scaling>
        <c:delete val="0"/>
        <c:axPos val="l"/>
        <c:title>
          <c:tx>
            <c:rich>
              <a:bodyPr rot="-5400000" vert="horz"/>
              <a:lstStyle/>
              <a:p>
                <a:pPr>
                  <a:defRPr sz="1000"/>
                </a:pPr>
                <a:r>
                  <a:rPr lang="id-ID" sz="1000"/>
                  <a:t>% based  on actual weight  of asiaticoside</a:t>
                </a:r>
              </a:p>
            </c:rich>
          </c:tx>
          <c:layout>
            <c:manualLayout>
              <c:xMode val="edge"/>
              <c:yMode val="edge"/>
              <c:x val="3.0555555555555555E-2"/>
              <c:y val="6.9249416739574216E-2"/>
            </c:manualLayout>
          </c:layout>
          <c:overlay val="0"/>
        </c:title>
        <c:numFmt formatCode="0%" sourceLinked="1"/>
        <c:majorTickMark val="out"/>
        <c:minorTickMark val="none"/>
        <c:tickLblPos val="nextTo"/>
        <c:txPr>
          <a:bodyPr/>
          <a:lstStyle/>
          <a:p>
            <a:pPr>
              <a:defRPr sz="1000">
                <a:latin typeface="Times New Roman" pitchFamily="18" charset="0"/>
                <a:cs typeface="Times New Roman" pitchFamily="18" charset="0"/>
              </a:defRPr>
            </a:pPr>
            <a:endParaRPr lang="en-US"/>
          </a:p>
        </c:txPr>
        <c:crossAx val="104293888"/>
        <c:crosses val="autoZero"/>
        <c:crossBetween val="midCat"/>
      </c:valAx>
    </c:plotArea>
    <c:legend>
      <c:legendPos val="r"/>
      <c:overlay val="0"/>
      <c:txPr>
        <a:bodyPr/>
        <a:lstStyle/>
        <a:p>
          <a:pPr>
            <a:defRPr sz="1000">
              <a:latin typeface="Times New Roman" pitchFamily="18" charset="0"/>
              <a:cs typeface="Times New Roman" pitchFamily="18" charset="0"/>
            </a:defRPr>
          </a:pPr>
          <a:endParaRPr lang="en-US"/>
        </a:p>
      </c:txPr>
    </c:legend>
    <c:plotVisOnly val="1"/>
    <c:dispBlanksAs val="gap"/>
    <c:showDLblsOverMax val="0"/>
  </c:chart>
  <c:txPr>
    <a:bodyPr/>
    <a:lstStyle/>
    <a:p>
      <a:pPr>
        <a:defRPr sz="900"/>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118</TotalTime>
  <Pages>9</Pages>
  <Words>3930</Words>
  <Characters>22403</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26281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Windows XP</dc:creator>
  <cp:lastModifiedBy>Khalik et al. </cp:lastModifiedBy>
  <cp:revision>7</cp:revision>
  <dcterms:created xsi:type="dcterms:W3CDTF">2014-02-26T15:46:00Z</dcterms:created>
  <dcterms:modified xsi:type="dcterms:W3CDTF">2014-03-16T14:20:00Z</dcterms:modified>
</cp:coreProperties>
</file>