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BEEA4" w14:textId="77777777" w:rsidR="00DE7DDC" w:rsidRPr="00BF6FB5" w:rsidRDefault="00DE7DDC" w:rsidP="005206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261"/>
          <w:tab w:val="left" w:pos="3969"/>
          <w:tab w:val="left" w:pos="4395"/>
          <w:tab w:val="left" w:pos="5103"/>
          <w:tab w:val="left" w:pos="5670"/>
          <w:tab w:val="left" w:pos="6237"/>
          <w:tab w:val="left" w:pos="6804"/>
          <w:tab w:val="left" w:pos="7230"/>
          <w:tab w:val="left" w:pos="7938"/>
          <w:tab w:val="left" w:pos="8364"/>
        </w:tabs>
        <w:spacing w:after="0" w:line="240" w:lineRule="auto"/>
        <w:ind w:left="284" w:right="283"/>
        <w:jc w:val="center"/>
        <w:rPr>
          <w:rFonts w:ascii="Times New Roman" w:hAnsi="Times New Roman" w:cs="Times New Roman"/>
          <w:bCs/>
          <w:sz w:val="28"/>
          <w:szCs w:val="24"/>
          <w:lang w:val="en-US"/>
        </w:rPr>
      </w:pPr>
      <w:r w:rsidRPr="00BF6FB5">
        <w:rPr>
          <w:rFonts w:ascii="Times New Roman" w:hAnsi="Times New Roman" w:cs="Times New Roman"/>
          <w:bCs/>
          <w:sz w:val="28"/>
          <w:szCs w:val="24"/>
          <w:lang w:val="en-US"/>
        </w:rPr>
        <w:t>PREPARATION AND CHARACTERIZATION OF EPOXIDISED NATURAL RUBBER (ENR)/POLY (VINYLIDEN</w:t>
      </w:r>
      <w:r w:rsidR="00AE2136" w:rsidRPr="00BF6FB5">
        <w:rPr>
          <w:rFonts w:ascii="Times New Roman" w:hAnsi="Times New Roman" w:cs="Times New Roman"/>
          <w:bCs/>
          <w:sz w:val="28"/>
          <w:szCs w:val="24"/>
          <w:lang w:val="en-US"/>
        </w:rPr>
        <w:t>E FL</w:t>
      </w:r>
      <w:r w:rsidR="003F7E31" w:rsidRPr="00BF6FB5">
        <w:rPr>
          <w:rFonts w:ascii="Times New Roman" w:hAnsi="Times New Roman" w:cs="Times New Roman"/>
          <w:bCs/>
          <w:sz w:val="28"/>
          <w:szCs w:val="24"/>
          <w:lang w:val="en-US"/>
        </w:rPr>
        <w:t>U</w:t>
      </w:r>
      <w:r w:rsidR="00AE2136" w:rsidRPr="00BF6FB5">
        <w:rPr>
          <w:rFonts w:ascii="Times New Roman" w:hAnsi="Times New Roman" w:cs="Times New Roman"/>
          <w:bCs/>
          <w:sz w:val="28"/>
          <w:szCs w:val="24"/>
          <w:lang w:val="en-US"/>
        </w:rPr>
        <w:t>O</w:t>
      </w:r>
      <w:r w:rsidR="003F7E31" w:rsidRPr="00BF6FB5">
        <w:rPr>
          <w:rFonts w:ascii="Times New Roman" w:hAnsi="Times New Roman" w:cs="Times New Roman"/>
          <w:bCs/>
          <w:sz w:val="28"/>
          <w:szCs w:val="24"/>
          <w:lang w:val="en-US"/>
        </w:rPr>
        <w:t>RIDE) (ENR/PVDF)</w:t>
      </w:r>
      <w:r w:rsidRPr="00BF6FB5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COMPOSITE MEMBRANE</w:t>
      </w:r>
    </w:p>
    <w:p w14:paraId="36EEE1C5" w14:textId="77777777" w:rsidR="00361561" w:rsidRDefault="00361561" w:rsidP="005206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261"/>
          <w:tab w:val="left" w:pos="3969"/>
          <w:tab w:val="left" w:pos="4395"/>
          <w:tab w:val="left" w:pos="5103"/>
          <w:tab w:val="left" w:pos="5670"/>
          <w:tab w:val="left" w:pos="6237"/>
          <w:tab w:val="left" w:pos="6804"/>
          <w:tab w:val="left" w:pos="7230"/>
          <w:tab w:val="left" w:pos="7938"/>
          <w:tab w:val="left" w:pos="8364"/>
        </w:tabs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05581464" w14:textId="77777777" w:rsidR="00AE2136" w:rsidRPr="00BF6FB5" w:rsidRDefault="00361561" w:rsidP="005206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261"/>
          <w:tab w:val="left" w:pos="3969"/>
          <w:tab w:val="left" w:pos="4395"/>
          <w:tab w:val="left" w:pos="5103"/>
          <w:tab w:val="left" w:pos="5670"/>
          <w:tab w:val="left" w:pos="6237"/>
          <w:tab w:val="left" w:pos="6804"/>
          <w:tab w:val="left" w:pos="7230"/>
          <w:tab w:val="left" w:pos="7938"/>
          <w:tab w:val="left" w:pos="8364"/>
        </w:tabs>
        <w:spacing w:after="0" w:line="240" w:lineRule="auto"/>
        <w:ind w:left="284" w:right="283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F6FB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="00AE2136" w:rsidRPr="00BF6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Penyediaan dan Pencirian </w:t>
      </w:r>
      <w:r w:rsidRPr="00BF6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Membran Komposit </w:t>
      </w:r>
      <w:r w:rsidR="00AE2136" w:rsidRPr="00BF6FB5">
        <w:rPr>
          <w:rFonts w:ascii="Times New Roman" w:hAnsi="Times New Roman" w:cs="Times New Roman"/>
          <w:bCs/>
          <w:sz w:val="24"/>
          <w:szCs w:val="24"/>
          <w:lang w:val="en-US"/>
        </w:rPr>
        <w:t>Getah Asli Terepoksida (ENR) / Poli (Vinilinida Fluorida) (PVDF)</w:t>
      </w:r>
      <w:r w:rsidR="004A5588" w:rsidRPr="00BF6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(ENR/PVDF) </w:t>
      </w:r>
      <w:r w:rsidR="00AE2136" w:rsidRPr="00BF6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F13014B" w14:textId="77777777" w:rsidR="00010073" w:rsidRPr="00010073" w:rsidRDefault="00010073" w:rsidP="005206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261"/>
          <w:tab w:val="left" w:pos="3969"/>
          <w:tab w:val="left" w:pos="4395"/>
          <w:tab w:val="left" w:pos="5103"/>
          <w:tab w:val="left" w:pos="5670"/>
          <w:tab w:val="left" w:pos="6237"/>
          <w:tab w:val="left" w:pos="6804"/>
          <w:tab w:val="left" w:pos="7230"/>
          <w:tab w:val="left" w:pos="7938"/>
          <w:tab w:val="left" w:pos="8364"/>
        </w:tabs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i/>
          <w:szCs w:val="24"/>
          <w:lang w:val="en-US"/>
        </w:rPr>
      </w:pPr>
    </w:p>
    <w:p w14:paraId="3725603B" w14:textId="6462C105" w:rsidR="00010073" w:rsidRPr="00361561" w:rsidRDefault="00203E45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</w:rPr>
      </w:pPr>
      <w:r w:rsidRPr="00361561">
        <w:rPr>
          <w:rFonts w:ascii="Times New Roman" w:hAnsi="Times New Roman" w:cs="Times New Roman"/>
          <w:sz w:val="20"/>
          <w:szCs w:val="24"/>
        </w:rPr>
        <w:t>Norliyana Mod</w:t>
      </w:r>
      <w:r w:rsidR="008C0A25">
        <w:rPr>
          <w:rFonts w:ascii="Times New Roman" w:hAnsi="Times New Roman" w:cs="Times New Roman"/>
          <w:sz w:val="20"/>
          <w:szCs w:val="24"/>
          <w:vertAlign w:val="superscript"/>
        </w:rPr>
        <w:t>1</w:t>
      </w:r>
      <w:r w:rsidR="00637365" w:rsidRPr="00361561">
        <w:rPr>
          <w:rFonts w:ascii="Times New Roman" w:hAnsi="Times New Roman" w:cs="Times New Roman"/>
          <w:sz w:val="20"/>
          <w:szCs w:val="24"/>
        </w:rPr>
        <w:t>, Farah Hannan Anuar</w:t>
      </w:r>
      <w:r w:rsidR="008C0A25">
        <w:rPr>
          <w:rFonts w:ascii="Times New Roman" w:hAnsi="Times New Roman" w:cs="Times New Roman"/>
          <w:sz w:val="20"/>
          <w:szCs w:val="24"/>
          <w:vertAlign w:val="superscript"/>
        </w:rPr>
        <w:t>1,2</w:t>
      </w:r>
      <w:r w:rsidRPr="00361561">
        <w:rPr>
          <w:rFonts w:ascii="Times New Roman" w:hAnsi="Times New Roman" w:cs="Times New Roman"/>
          <w:sz w:val="20"/>
          <w:szCs w:val="24"/>
        </w:rPr>
        <w:t>, Rizafizah Othaman</w:t>
      </w:r>
      <w:r w:rsidR="008C0A25">
        <w:rPr>
          <w:rFonts w:ascii="Times New Roman" w:hAnsi="Times New Roman" w:cs="Times New Roman"/>
          <w:sz w:val="20"/>
          <w:szCs w:val="24"/>
          <w:vertAlign w:val="superscript"/>
        </w:rPr>
        <w:t>1,2</w:t>
      </w:r>
      <w:r w:rsidR="00E72A32" w:rsidRPr="002E5967">
        <w:rPr>
          <w:rFonts w:ascii="Times New Roman" w:hAnsi="Times New Roman" w:cs="Times New Roman"/>
          <w:sz w:val="20"/>
          <w:szCs w:val="24"/>
          <w:vertAlign w:val="superscript"/>
        </w:rPr>
        <w:t>*</w:t>
      </w:r>
    </w:p>
    <w:p w14:paraId="2FE983F0" w14:textId="77777777" w:rsidR="00010073" w:rsidRPr="00010073" w:rsidRDefault="00010073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i/>
          <w:sz w:val="20"/>
          <w:szCs w:val="24"/>
        </w:rPr>
      </w:pPr>
    </w:p>
    <w:p w14:paraId="295143A6" w14:textId="77777777" w:rsidR="002E5967" w:rsidRPr="002E5967" w:rsidRDefault="008C0A25" w:rsidP="00520665">
      <w:pPr>
        <w:pStyle w:val="NormalWeb"/>
        <w:spacing w:before="0" w:beforeAutospacing="0" w:after="0" w:afterAutospacing="0"/>
        <w:ind w:left="284" w:right="283"/>
        <w:jc w:val="center"/>
        <w:rPr>
          <w:i/>
          <w:iCs/>
          <w:color w:val="000000"/>
          <w:sz w:val="18"/>
          <w:szCs w:val="18"/>
        </w:rPr>
      </w:pPr>
      <w:r w:rsidRPr="002E5967">
        <w:rPr>
          <w:i/>
          <w:iCs/>
          <w:color w:val="000000"/>
          <w:sz w:val="18"/>
          <w:szCs w:val="18"/>
          <w:vertAlign w:val="superscript"/>
        </w:rPr>
        <w:t>1</w:t>
      </w:r>
      <w:r w:rsidR="00637365" w:rsidRPr="002E5967">
        <w:rPr>
          <w:i/>
          <w:iCs/>
          <w:color w:val="000000"/>
          <w:sz w:val="18"/>
          <w:szCs w:val="18"/>
        </w:rPr>
        <w:t xml:space="preserve">School of Chemical Sciences </w:t>
      </w:r>
      <w:proofErr w:type="spellStart"/>
      <w:r w:rsidR="00637365" w:rsidRPr="002E5967">
        <w:rPr>
          <w:i/>
          <w:iCs/>
          <w:color w:val="000000"/>
          <w:sz w:val="18"/>
          <w:szCs w:val="18"/>
        </w:rPr>
        <w:t>and</w:t>
      </w:r>
      <w:proofErr w:type="spellEnd"/>
      <w:r w:rsidR="00637365"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="00637365" w:rsidRPr="002E5967">
        <w:rPr>
          <w:i/>
          <w:iCs/>
          <w:color w:val="000000"/>
          <w:sz w:val="18"/>
          <w:szCs w:val="18"/>
        </w:rPr>
        <w:t>Food</w:t>
      </w:r>
      <w:proofErr w:type="spellEnd"/>
      <w:r w:rsidR="00637365"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="00637365" w:rsidRPr="002E5967">
        <w:rPr>
          <w:i/>
          <w:iCs/>
          <w:color w:val="000000"/>
          <w:sz w:val="18"/>
          <w:szCs w:val="18"/>
        </w:rPr>
        <w:t>Technology</w:t>
      </w:r>
      <w:proofErr w:type="spellEnd"/>
      <w:r w:rsidR="00637365" w:rsidRPr="002E5967">
        <w:rPr>
          <w:i/>
          <w:iCs/>
          <w:color w:val="000000"/>
          <w:sz w:val="18"/>
          <w:szCs w:val="18"/>
        </w:rPr>
        <w:t xml:space="preserve">, </w:t>
      </w:r>
      <w:proofErr w:type="spellStart"/>
      <w:r w:rsidR="002E5967" w:rsidRPr="002E5967">
        <w:rPr>
          <w:i/>
          <w:iCs/>
          <w:color w:val="000000"/>
          <w:sz w:val="18"/>
          <w:szCs w:val="18"/>
        </w:rPr>
        <w:t>Faculty</w:t>
      </w:r>
      <w:proofErr w:type="spellEnd"/>
      <w:r w:rsidR="00A45577"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="00A45577" w:rsidRPr="002E5967">
        <w:rPr>
          <w:i/>
          <w:iCs/>
          <w:color w:val="000000"/>
          <w:sz w:val="18"/>
          <w:szCs w:val="18"/>
        </w:rPr>
        <w:t>of</w:t>
      </w:r>
      <w:proofErr w:type="spellEnd"/>
      <w:r w:rsidR="00A45577"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="00A45577" w:rsidRPr="002E5967">
        <w:rPr>
          <w:i/>
          <w:iCs/>
          <w:color w:val="000000"/>
          <w:sz w:val="18"/>
          <w:szCs w:val="18"/>
        </w:rPr>
        <w:t>Science</w:t>
      </w:r>
      <w:proofErr w:type="spellEnd"/>
      <w:r w:rsidR="00A45577"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="00A45577" w:rsidRPr="002E5967">
        <w:rPr>
          <w:i/>
          <w:iCs/>
          <w:color w:val="000000"/>
          <w:sz w:val="18"/>
          <w:szCs w:val="18"/>
        </w:rPr>
        <w:t>and</w:t>
      </w:r>
      <w:proofErr w:type="spellEnd"/>
      <w:r w:rsidR="00A45577" w:rsidRPr="002E5967">
        <w:rPr>
          <w:i/>
          <w:iCs/>
          <w:color w:val="000000"/>
          <w:sz w:val="18"/>
          <w:szCs w:val="18"/>
        </w:rPr>
        <w:t xml:space="preserve"> Technology, </w:t>
      </w:r>
    </w:p>
    <w:p w14:paraId="2C775320" w14:textId="6B679340" w:rsidR="00637365" w:rsidRPr="002E5967" w:rsidRDefault="00637365" w:rsidP="00520665">
      <w:pPr>
        <w:pStyle w:val="NormalWeb"/>
        <w:spacing w:before="0" w:beforeAutospacing="0" w:after="0" w:afterAutospacing="0"/>
        <w:ind w:left="284" w:right="283"/>
        <w:jc w:val="center"/>
        <w:rPr>
          <w:i/>
          <w:iCs/>
          <w:color w:val="000000"/>
          <w:sz w:val="18"/>
          <w:szCs w:val="18"/>
        </w:rPr>
      </w:pPr>
      <w:r w:rsidRPr="002E5967">
        <w:rPr>
          <w:i/>
          <w:iCs/>
          <w:color w:val="000000"/>
          <w:sz w:val="18"/>
          <w:szCs w:val="18"/>
        </w:rPr>
        <w:t>Universiti Kebangsaan Malaysia, 43600 U</w:t>
      </w:r>
      <w:r w:rsidR="002E5967" w:rsidRPr="002E5967">
        <w:rPr>
          <w:i/>
          <w:iCs/>
          <w:color w:val="000000"/>
          <w:sz w:val="18"/>
          <w:szCs w:val="18"/>
        </w:rPr>
        <w:t>KM Bangi, Selangor,</w:t>
      </w:r>
      <w:r w:rsidRPr="002E5967">
        <w:rPr>
          <w:i/>
          <w:iCs/>
          <w:color w:val="000000"/>
          <w:sz w:val="18"/>
          <w:szCs w:val="18"/>
        </w:rPr>
        <w:t xml:space="preserve"> Malaysia </w:t>
      </w:r>
    </w:p>
    <w:p w14:paraId="7DEF66E0" w14:textId="29F1F8DC" w:rsidR="002E5967" w:rsidRPr="002E5967" w:rsidRDefault="008C0A25" w:rsidP="00520665">
      <w:pPr>
        <w:pStyle w:val="NormalWeb"/>
        <w:spacing w:before="0" w:beforeAutospacing="0" w:after="0" w:afterAutospacing="0"/>
        <w:ind w:left="284" w:right="283"/>
        <w:jc w:val="center"/>
        <w:rPr>
          <w:i/>
          <w:iCs/>
          <w:color w:val="000000"/>
          <w:sz w:val="18"/>
          <w:szCs w:val="18"/>
        </w:rPr>
      </w:pPr>
      <w:r w:rsidRPr="002E5967">
        <w:rPr>
          <w:i/>
          <w:iCs/>
          <w:color w:val="000000"/>
          <w:sz w:val="18"/>
          <w:szCs w:val="18"/>
          <w:vertAlign w:val="superscript"/>
        </w:rPr>
        <w:t>2</w:t>
      </w:r>
      <w:r w:rsidRPr="002E5967">
        <w:rPr>
          <w:i/>
          <w:iCs/>
          <w:color w:val="000000"/>
          <w:sz w:val="18"/>
          <w:szCs w:val="18"/>
        </w:rPr>
        <w:t xml:space="preserve">Polymer </w:t>
      </w:r>
      <w:proofErr w:type="spellStart"/>
      <w:r w:rsidRPr="002E5967">
        <w:rPr>
          <w:i/>
          <w:iCs/>
          <w:color w:val="000000"/>
          <w:sz w:val="18"/>
          <w:szCs w:val="18"/>
        </w:rPr>
        <w:t>Research</w:t>
      </w:r>
      <w:proofErr w:type="spellEnd"/>
      <w:r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Pr="002E5967">
        <w:rPr>
          <w:i/>
          <w:iCs/>
          <w:color w:val="000000"/>
          <w:sz w:val="18"/>
          <w:szCs w:val="18"/>
        </w:rPr>
        <w:t>Center</w:t>
      </w:r>
      <w:proofErr w:type="spellEnd"/>
      <w:r w:rsidRPr="002E5967">
        <w:rPr>
          <w:i/>
          <w:iCs/>
          <w:color w:val="000000"/>
          <w:sz w:val="18"/>
          <w:szCs w:val="18"/>
        </w:rPr>
        <w:t xml:space="preserve">, </w:t>
      </w:r>
      <w:proofErr w:type="spellStart"/>
      <w:r w:rsidR="002E5967" w:rsidRPr="002E5967">
        <w:rPr>
          <w:i/>
          <w:iCs/>
          <w:color w:val="000000"/>
          <w:sz w:val="18"/>
          <w:szCs w:val="18"/>
        </w:rPr>
        <w:t>Faculty</w:t>
      </w:r>
      <w:proofErr w:type="spellEnd"/>
      <w:r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Pr="002E5967">
        <w:rPr>
          <w:i/>
          <w:iCs/>
          <w:color w:val="000000"/>
          <w:sz w:val="18"/>
          <w:szCs w:val="18"/>
        </w:rPr>
        <w:t>of</w:t>
      </w:r>
      <w:proofErr w:type="spellEnd"/>
      <w:r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Pr="002E5967">
        <w:rPr>
          <w:i/>
          <w:iCs/>
          <w:color w:val="000000"/>
          <w:sz w:val="18"/>
          <w:szCs w:val="18"/>
        </w:rPr>
        <w:t>Sc</w:t>
      </w:r>
      <w:r w:rsidR="00A45577" w:rsidRPr="002E5967">
        <w:rPr>
          <w:i/>
          <w:iCs/>
          <w:color w:val="000000"/>
          <w:sz w:val="18"/>
          <w:szCs w:val="18"/>
        </w:rPr>
        <w:t>ience</w:t>
      </w:r>
      <w:proofErr w:type="spellEnd"/>
      <w:r w:rsidR="00A45577" w:rsidRPr="002E5967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="00A45577" w:rsidRPr="002E5967">
        <w:rPr>
          <w:i/>
          <w:iCs/>
          <w:color w:val="000000"/>
          <w:sz w:val="18"/>
          <w:szCs w:val="18"/>
        </w:rPr>
        <w:t>and</w:t>
      </w:r>
      <w:proofErr w:type="spellEnd"/>
      <w:r w:rsidR="00A45577" w:rsidRPr="002E5967">
        <w:rPr>
          <w:i/>
          <w:iCs/>
          <w:color w:val="000000"/>
          <w:sz w:val="18"/>
          <w:szCs w:val="18"/>
        </w:rPr>
        <w:t xml:space="preserve"> Technology, </w:t>
      </w:r>
    </w:p>
    <w:p w14:paraId="6AD5EE57" w14:textId="262F10E5" w:rsidR="008C0A25" w:rsidRPr="002E5967" w:rsidRDefault="00A45577" w:rsidP="00520665">
      <w:pPr>
        <w:pStyle w:val="NormalWeb"/>
        <w:spacing w:before="0" w:beforeAutospacing="0" w:after="0" w:afterAutospacing="0"/>
        <w:ind w:left="284" w:right="283"/>
        <w:jc w:val="center"/>
        <w:rPr>
          <w:i/>
          <w:iCs/>
          <w:color w:val="000000"/>
          <w:sz w:val="18"/>
          <w:szCs w:val="18"/>
        </w:rPr>
      </w:pPr>
      <w:r w:rsidRPr="002E5967">
        <w:rPr>
          <w:i/>
          <w:iCs/>
          <w:color w:val="000000"/>
          <w:sz w:val="18"/>
          <w:szCs w:val="18"/>
        </w:rPr>
        <w:t>Universiti K</w:t>
      </w:r>
      <w:r w:rsidR="002E5967" w:rsidRPr="002E5967">
        <w:rPr>
          <w:i/>
          <w:iCs/>
          <w:color w:val="000000"/>
          <w:sz w:val="18"/>
          <w:szCs w:val="18"/>
        </w:rPr>
        <w:t>ebangsaan Malaysia, 43600 UKM Bangi, Selangor,</w:t>
      </w:r>
      <w:r w:rsidRPr="002E5967">
        <w:rPr>
          <w:i/>
          <w:iCs/>
          <w:color w:val="000000"/>
          <w:sz w:val="18"/>
          <w:szCs w:val="18"/>
        </w:rPr>
        <w:t xml:space="preserve"> Malaysia</w:t>
      </w:r>
    </w:p>
    <w:p w14:paraId="78BCAA4B" w14:textId="77777777" w:rsidR="00304D14" w:rsidRPr="002E5967" w:rsidRDefault="00304D14" w:rsidP="00520665">
      <w:pPr>
        <w:pStyle w:val="NormalWeb"/>
        <w:spacing w:before="0" w:beforeAutospacing="0" w:after="0" w:afterAutospacing="0"/>
        <w:ind w:left="284" w:right="283"/>
        <w:jc w:val="center"/>
        <w:rPr>
          <w:i/>
          <w:iCs/>
          <w:color w:val="000000"/>
          <w:sz w:val="18"/>
          <w:szCs w:val="18"/>
        </w:rPr>
      </w:pPr>
    </w:p>
    <w:p w14:paraId="78DDFDDF" w14:textId="76A7DE68" w:rsidR="00304D14" w:rsidRPr="002E5967" w:rsidRDefault="002E5967" w:rsidP="00520665">
      <w:pPr>
        <w:pStyle w:val="NormalWeb"/>
        <w:spacing w:before="0" w:beforeAutospacing="0" w:after="0" w:afterAutospacing="0"/>
        <w:ind w:left="644" w:right="283"/>
        <w:jc w:val="center"/>
        <w:rPr>
          <w:i/>
          <w:iCs/>
          <w:sz w:val="18"/>
          <w:szCs w:val="18"/>
        </w:rPr>
      </w:pPr>
      <w:r w:rsidRPr="002E5967">
        <w:rPr>
          <w:i/>
          <w:iCs/>
          <w:sz w:val="18"/>
          <w:szCs w:val="18"/>
        </w:rPr>
        <w:t>*</w:t>
      </w:r>
      <w:proofErr w:type="spellStart"/>
      <w:r w:rsidR="00270A71" w:rsidRPr="002E5967">
        <w:rPr>
          <w:i/>
          <w:iCs/>
          <w:sz w:val="18"/>
          <w:szCs w:val="18"/>
        </w:rPr>
        <w:t>Corresponding</w:t>
      </w:r>
      <w:proofErr w:type="spellEnd"/>
      <w:r w:rsidR="00270A71" w:rsidRPr="002E5967">
        <w:rPr>
          <w:i/>
          <w:iCs/>
          <w:sz w:val="18"/>
          <w:szCs w:val="18"/>
        </w:rPr>
        <w:t xml:space="preserve"> </w:t>
      </w:r>
      <w:proofErr w:type="spellStart"/>
      <w:r w:rsidR="00270A71" w:rsidRPr="002E5967">
        <w:rPr>
          <w:i/>
          <w:iCs/>
          <w:sz w:val="18"/>
          <w:szCs w:val="18"/>
        </w:rPr>
        <w:t>a</w:t>
      </w:r>
      <w:r w:rsidR="00304D14" w:rsidRPr="002E5967">
        <w:rPr>
          <w:i/>
          <w:iCs/>
          <w:sz w:val="18"/>
          <w:szCs w:val="18"/>
        </w:rPr>
        <w:t>uthor</w:t>
      </w:r>
      <w:proofErr w:type="spellEnd"/>
      <w:r w:rsidR="00304D14" w:rsidRPr="002E5967">
        <w:rPr>
          <w:i/>
          <w:iCs/>
          <w:sz w:val="18"/>
          <w:szCs w:val="18"/>
        </w:rPr>
        <w:t xml:space="preserve"> : </w:t>
      </w:r>
      <w:hyperlink r:id="rId8" w:history="1">
        <w:r w:rsidR="00A45577" w:rsidRPr="002E5967">
          <w:rPr>
            <w:rStyle w:val="Hyperlink"/>
            <w:i/>
            <w:iCs/>
            <w:color w:val="auto"/>
            <w:sz w:val="18"/>
            <w:szCs w:val="18"/>
            <w:u w:val="none"/>
          </w:rPr>
          <w:t>rizafizah@ukm.edu.my</w:t>
        </w:r>
      </w:hyperlink>
    </w:p>
    <w:p w14:paraId="77615350" w14:textId="77777777" w:rsidR="00637365" w:rsidRPr="002E5967" w:rsidRDefault="00637365" w:rsidP="00BF6FB5">
      <w:pPr>
        <w:spacing w:after="0" w:line="240" w:lineRule="auto"/>
        <w:ind w:right="283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</w:p>
    <w:p w14:paraId="6BC61547" w14:textId="77777777" w:rsidR="00FD0D80" w:rsidRPr="00C7576B" w:rsidRDefault="00354935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C7576B">
        <w:rPr>
          <w:rFonts w:ascii="Times New Roman" w:hAnsi="Times New Roman" w:cs="Times New Roman"/>
          <w:b/>
          <w:sz w:val="20"/>
          <w:szCs w:val="24"/>
          <w:lang w:val="en-US"/>
        </w:rPr>
        <w:t>Abstract</w:t>
      </w:r>
    </w:p>
    <w:p w14:paraId="292B3051" w14:textId="2CA77DB0" w:rsidR="00FD0D80" w:rsidRDefault="00C05458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iCs/>
          <w:color w:val="000000"/>
          <w:sz w:val="18"/>
          <w:szCs w:val="24"/>
        </w:rPr>
      </w:pPr>
      <w:r>
        <w:rPr>
          <w:rFonts w:ascii="Times New Roman" w:hAnsi="Times New Roman" w:cs="Times New Roman"/>
          <w:iCs/>
          <w:color w:val="000000"/>
          <w:sz w:val="18"/>
          <w:szCs w:val="24"/>
        </w:rPr>
        <w:t>The f</w:t>
      </w:r>
      <w:r w:rsidR="009F34B9">
        <w:rPr>
          <w:rFonts w:ascii="Times New Roman" w:hAnsi="Times New Roman" w:cs="Times New Roman"/>
          <w:iCs/>
          <w:color w:val="000000"/>
          <w:sz w:val="18"/>
          <w:szCs w:val="24"/>
        </w:rPr>
        <w:t>ocus of this research</w:t>
      </w:r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18"/>
          <w:szCs w:val="24"/>
        </w:rPr>
        <w:t>is</w:t>
      </w:r>
      <w:r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to </w:t>
      </w:r>
      <w:r w:rsidR="009F34B9" w:rsidRPr="00C7576B">
        <w:rPr>
          <w:rFonts w:ascii="Times New Roman" w:hAnsi="Times New Roman" w:cs="Times New Roman"/>
          <w:sz w:val="18"/>
          <w:szCs w:val="24"/>
          <w:lang w:val="en-US"/>
        </w:rPr>
        <w:t xml:space="preserve">prepare </w:t>
      </w:r>
      <w:proofErr w:type="spellStart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e</w:t>
      </w:r>
      <w:r w:rsidR="002E5967">
        <w:rPr>
          <w:rFonts w:ascii="Times New Roman" w:hAnsi="Times New Roman" w:cs="Times New Roman"/>
          <w:iCs/>
          <w:color w:val="000000"/>
          <w:sz w:val="18"/>
          <w:szCs w:val="24"/>
        </w:rPr>
        <w:t>poxidised</w:t>
      </w:r>
      <w:proofErr w:type="spellEnd"/>
      <w:r w:rsidR="002E5967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natural </w:t>
      </w:r>
      <w:proofErr w:type="spellStart"/>
      <w:r w:rsidR="002E5967">
        <w:rPr>
          <w:rFonts w:ascii="Times New Roman" w:hAnsi="Times New Roman" w:cs="Times New Roman"/>
          <w:iCs/>
          <w:color w:val="000000"/>
          <w:sz w:val="18"/>
          <w:szCs w:val="24"/>
        </w:rPr>
        <w:t>rubber</w:t>
      </w:r>
      <w:proofErr w:type="spellEnd"/>
      <w:r w:rsidR="002E5967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(ENR)/</w:t>
      </w:r>
      <w:proofErr w:type="spellStart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poly</w:t>
      </w:r>
      <w:proofErr w:type="spellEnd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(</w:t>
      </w:r>
      <w:proofErr w:type="spellStart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vinylidene</w:t>
      </w:r>
      <w:proofErr w:type="spellEnd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proofErr w:type="spellStart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fluoride</w:t>
      </w:r>
      <w:proofErr w:type="spellEnd"/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) (PVDF) (ENR/PVDF) </w:t>
      </w:r>
      <w:r w:rsidR="009F34B9" w:rsidRPr="00C7576B">
        <w:rPr>
          <w:rFonts w:ascii="Times New Roman" w:hAnsi="Times New Roman" w:cs="Times New Roman"/>
          <w:sz w:val="18"/>
          <w:szCs w:val="24"/>
          <w:lang w:val="en-US"/>
        </w:rPr>
        <w:t>membrane using solution casting method and to characteri</w:t>
      </w:r>
      <w:r w:rsidR="00FE115B">
        <w:rPr>
          <w:rFonts w:ascii="Times New Roman" w:hAnsi="Times New Roman" w:cs="Times New Roman"/>
          <w:sz w:val="18"/>
          <w:szCs w:val="24"/>
          <w:lang w:val="en-US"/>
        </w:rPr>
        <w:t>z</w:t>
      </w:r>
      <w:r w:rsidR="009F34B9" w:rsidRPr="00C7576B">
        <w:rPr>
          <w:rFonts w:ascii="Times New Roman" w:hAnsi="Times New Roman" w:cs="Times New Roman"/>
          <w:sz w:val="18"/>
          <w:szCs w:val="24"/>
          <w:lang w:val="en-US"/>
        </w:rPr>
        <w:t xml:space="preserve">e </w:t>
      </w:r>
      <w:r w:rsidR="009A7A98">
        <w:rPr>
          <w:rFonts w:ascii="Times New Roman" w:hAnsi="Times New Roman" w:cs="Times New Roman"/>
          <w:sz w:val="18"/>
          <w:szCs w:val="24"/>
          <w:lang w:val="en-US"/>
        </w:rPr>
        <w:t xml:space="preserve">the </w:t>
      </w:r>
      <w:r w:rsidR="009F34B9" w:rsidRPr="00C7576B">
        <w:rPr>
          <w:rFonts w:ascii="Times New Roman" w:hAnsi="Times New Roman" w:cs="Times New Roman"/>
          <w:sz w:val="18"/>
          <w:szCs w:val="24"/>
          <w:lang w:val="en-US"/>
        </w:rPr>
        <w:t>ENR/PVDF membrane using universal tensile machine (UTM) and scanning electron microscope (SEM)</w:t>
      </w:r>
      <w:r w:rsidR="009F34B9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.</w:t>
      </w:r>
      <w:r w:rsidR="009F34B9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 w:rsidR="003F7E31" w:rsidRPr="00C7576B">
        <w:rPr>
          <w:rFonts w:ascii="Times New Roman" w:hAnsi="Times New Roman" w:cs="Times New Roman"/>
          <w:sz w:val="18"/>
          <w:szCs w:val="24"/>
          <w:lang w:val="en-US"/>
        </w:rPr>
        <w:t xml:space="preserve">Composite </w:t>
      </w:r>
      <w:r w:rsidR="00083E34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membrane </w:t>
      </w:r>
      <w:r w:rsidR="00C7576B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of </w:t>
      </w:r>
      <w:r w:rsidR="009F34B9" w:rsidRPr="00C7576B">
        <w:rPr>
          <w:rFonts w:ascii="Times New Roman" w:hAnsi="Times New Roman" w:cs="Times New Roman"/>
          <w:sz w:val="18"/>
          <w:szCs w:val="24"/>
          <w:lang w:val="en-US"/>
        </w:rPr>
        <w:t xml:space="preserve">ENR/PVDF </w:t>
      </w:r>
      <w:r w:rsidR="00C7576B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was pre</w:t>
      </w:r>
      <w:r w:rsidR="00083E34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pared by solution cas</w:t>
      </w:r>
      <w:r w:rsidR="003F7E31" w:rsidRPr="00C7576B">
        <w:rPr>
          <w:rFonts w:ascii="Times New Roman" w:hAnsi="Times New Roman" w:cs="Times New Roman"/>
          <w:iCs/>
          <w:color w:val="000000"/>
          <w:sz w:val="18"/>
          <w:szCs w:val="24"/>
        </w:rPr>
        <w:t>ting technique</w:t>
      </w:r>
      <w:r w:rsidR="00C903D1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. </w:t>
      </w:r>
      <w:r w:rsidR="007622FB">
        <w:rPr>
          <w:rFonts w:ascii="Times New Roman" w:hAnsi="Times New Roman" w:cs="Times New Roman"/>
          <w:iCs/>
          <w:color w:val="000000"/>
          <w:sz w:val="18"/>
          <w:szCs w:val="24"/>
        </w:rPr>
        <w:t>The t</w:t>
      </w:r>
      <w:r w:rsidR="003F7E31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ensile 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>strain</w:t>
      </w:r>
      <w:r w:rsidR="0090138C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>increases</w:t>
      </w:r>
      <w:r w:rsidR="0090138C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when ratio of 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ENR </w:t>
      </w:r>
      <w:r w:rsidR="0090138C">
        <w:rPr>
          <w:rFonts w:ascii="Times New Roman" w:hAnsi="Times New Roman" w:cs="Times New Roman"/>
          <w:iCs/>
          <w:color w:val="000000"/>
          <w:sz w:val="18"/>
          <w:szCs w:val="24"/>
        </w:rPr>
        <w:t>increase</w:t>
      </w:r>
      <w:r w:rsidR="00522E31">
        <w:rPr>
          <w:rFonts w:ascii="Times New Roman" w:hAnsi="Times New Roman" w:cs="Times New Roman"/>
          <w:iCs/>
          <w:color w:val="000000"/>
          <w:sz w:val="18"/>
          <w:szCs w:val="24"/>
        </w:rPr>
        <w:t>s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in the composite</w:t>
      </w:r>
      <w:r w:rsidR="003F7E31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. SEM micrograph 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>shows</w:t>
      </w:r>
      <w:r w:rsidR="003F7E31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the 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>compatibility of ENR and PVDF in 40/6</w:t>
      </w:r>
      <w:r w:rsidR="00F071D9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0 wt%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sample but </w:t>
      </w:r>
      <w:r w:rsidR="003F7E31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agglomeration of ENR i</w:t>
      </w:r>
      <w:r w:rsidR="00F43FF2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n 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>60/</w:t>
      </w:r>
      <w:r w:rsidR="00E72A3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40 wt%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 w:rsidR="00F43FF2">
        <w:rPr>
          <w:rFonts w:ascii="Times New Roman" w:hAnsi="Times New Roman" w:cs="Times New Roman"/>
          <w:iCs/>
          <w:color w:val="000000"/>
          <w:sz w:val="18"/>
          <w:szCs w:val="24"/>
        </w:rPr>
        <w:t>ENR/PVDF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sample</w:t>
      </w:r>
      <w:r w:rsidR="00E72A3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>was observed</w:t>
      </w:r>
      <w:r w:rsidR="003F7E31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. 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The micrograph </w:t>
      </w:r>
      <w:r w:rsidR="00B3662A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a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lso show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>s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the 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>existence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of pore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>s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in the composite membrane 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which 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>is essential when applying the membrane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for </w:t>
      </w:r>
      <w:r w:rsidR="00B3662A">
        <w:rPr>
          <w:rFonts w:ascii="Times New Roman" w:hAnsi="Times New Roman" w:cs="Times New Roman"/>
          <w:iCs/>
          <w:color w:val="000000"/>
          <w:sz w:val="18"/>
          <w:szCs w:val="24"/>
        </w:rPr>
        <w:t>separation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of gas and waste water</w:t>
      </w:r>
      <w:r w:rsidR="00E72A32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treatment</w:t>
      </w:r>
      <w:r w:rsidR="00745A22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. </w:t>
      </w:r>
    </w:p>
    <w:p w14:paraId="78E96013" w14:textId="77777777" w:rsidR="00010073" w:rsidRDefault="00010073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iCs/>
          <w:color w:val="000000"/>
          <w:sz w:val="18"/>
          <w:szCs w:val="24"/>
        </w:rPr>
      </w:pPr>
    </w:p>
    <w:p w14:paraId="2C17B223" w14:textId="2F9C38D8" w:rsidR="00010073" w:rsidRDefault="002E596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iCs/>
          <w:color w:val="000000"/>
          <w:sz w:val="18"/>
          <w:szCs w:val="24"/>
        </w:rPr>
      </w:pPr>
      <w:proofErr w:type="spellStart"/>
      <w:r>
        <w:rPr>
          <w:rFonts w:ascii="Times New Roman" w:hAnsi="Times New Roman" w:cs="Times New Roman"/>
          <w:b/>
          <w:iCs/>
          <w:color w:val="000000"/>
          <w:sz w:val="18"/>
          <w:szCs w:val="24"/>
        </w:rPr>
        <w:t>Keywords</w:t>
      </w:r>
      <w:proofErr w:type="spellEnd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: </w:t>
      </w:r>
      <w:proofErr w:type="spellStart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Composite</w:t>
      </w:r>
      <w:proofErr w:type="spellEnd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proofErr w:type="spellStart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membrane</w:t>
      </w:r>
      <w:proofErr w:type="spellEnd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, </w:t>
      </w:r>
      <w:proofErr w:type="spellStart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epoxidised</w:t>
      </w:r>
      <w:proofErr w:type="spellEnd"/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natural </w:t>
      </w:r>
      <w:proofErr w:type="spellStart"/>
      <w:r>
        <w:rPr>
          <w:rFonts w:ascii="Times New Roman" w:hAnsi="Times New Roman" w:cs="Times New Roman"/>
          <w:iCs/>
          <w:color w:val="000000"/>
          <w:sz w:val="18"/>
          <w:szCs w:val="24"/>
        </w:rPr>
        <w:t>rubber</w:t>
      </w:r>
      <w:proofErr w:type="spellEnd"/>
      <w:r>
        <w:rPr>
          <w:rFonts w:ascii="Times New Roman" w:hAnsi="Times New Roman" w:cs="Times New Roman"/>
          <w:iCs/>
          <w:color w:val="000000"/>
          <w:sz w:val="18"/>
          <w:szCs w:val="24"/>
        </w:rPr>
        <w:t>,</w:t>
      </w:r>
      <w:r w:rsidR="00010073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18"/>
          <w:szCs w:val="24"/>
        </w:rPr>
        <w:t>poly</w:t>
      </w:r>
      <w:proofErr w:type="spellEnd"/>
      <w:r>
        <w:rPr>
          <w:rFonts w:ascii="Times New Roman" w:hAnsi="Times New Roman" w:cs="Times New Roman"/>
          <w:iCs/>
          <w:color w:val="000000"/>
          <w:sz w:val="18"/>
          <w:szCs w:val="24"/>
        </w:rPr>
        <w:t>(</w:t>
      </w:r>
      <w:proofErr w:type="spellStart"/>
      <w:r>
        <w:rPr>
          <w:rFonts w:ascii="Times New Roman" w:hAnsi="Times New Roman" w:cs="Times New Roman"/>
          <w:iCs/>
          <w:color w:val="000000"/>
          <w:sz w:val="18"/>
          <w:szCs w:val="24"/>
        </w:rPr>
        <w:t>vinylidene</w:t>
      </w:r>
      <w:proofErr w:type="spellEnd"/>
      <w:r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18"/>
          <w:szCs w:val="24"/>
        </w:rPr>
        <w:t>fluoride</w:t>
      </w:r>
      <w:proofErr w:type="spellEnd"/>
      <w:r>
        <w:rPr>
          <w:rFonts w:ascii="Times New Roman" w:hAnsi="Times New Roman" w:cs="Times New Roman"/>
          <w:iCs/>
          <w:color w:val="000000"/>
          <w:sz w:val="18"/>
          <w:szCs w:val="24"/>
        </w:rPr>
        <w:t>)</w:t>
      </w:r>
    </w:p>
    <w:p w14:paraId="0AB419FC" w14:textId="77777777" w:rsidR="00361561" w:rsidRPr="00354935" w:rsidRDefault="00361561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iCs/>
          <w:color w:val="000000"/>
          <w:sz w:val="18"/>
          <w:szCs w:val="18"/>
        </w:rPr>
      </w:pPr>
    </w:p>
    <w:p w14:paraId="3A55A20D" w14:textId="051087D9" w:rsidR="00304D14" w:rsidRPr="00354935" w:rsidRDefault="00A53A9C" w:rsidP="00A53A9C">
      <w:pPr>
        <w:tabs>
          <w:tab w:val="center" w:pos="4532"/>
          <w:tab w:val="left" w:pos="7770"/>
        </w:tabs>
        <w:spacing w:after="0" w:line="240" w:lineRule="auto"/>
        <w:ind w:left="284" w:right="283"/>
        <w:rPr>
          <w:sz w:val="18"/>
          <w:szCs w:val="18"/>
        </w:rPr>
      </w:pPr>
      <w:r>
        <w:rPr>
          <w:rFonts w:ascii="Times New Roman" w:hAnsi="Times New Roman" w:cs="Times New Roman"/>
          <w:b/>
          <w:iCs/>
          <w:color w:val="000000"/>
          <w:sz w:val="18"/>
          <w:szCs w:val="18"/>
        </w:rPr>
        <w:tab/>
      </w:r>
      <w:r w:rsidR="00354935" w:rsidRPr="00354935">
        <w:rPr>
          <w:rFonts w:ascii="Times New Roman" w:hAnsi="Times New Roman" w:cs="Times New Roman"/>
          <w:b/>
          <w:iCs/>
          <w:color w:val="000000"/>
          <w:sz w:val="18"/>
          <w:szCs w:val="18"/>
        </w:rPr>
        <w:t>Abstrak</w:t>
      </w:r>
      <w:r>
        <w:rPr>
          <w:rFonts w:ascii="Times New Roman" w:hAnsi="Times New Roman" w:cs="Times New Roman"/>
          <w:b/>
          <w:iCs/>
          <w:color w:val="000000"/>
          <w:sz w:val="18"/>
          <w:szCs w:val="18"/>
        </w:rPr>
        <w:tab/>
      </w:r>
    </w:p>
    <w:p w14:paraId="0236ADD5" w14:textId="61D70D21" w:rsidR="00304D14" w:rsidRPr="00354935" w:rsidRDefault="00B77573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Fokus kajian ini adalah untuk me</w:t>
      </w:r>
      <w:r w:rsidRPr="00354935">
        <w:rPr>
          <w:rFonts w:ascii="Times New Roman" w:hAnsi="Times New Roman" w:cs="Times New Roman"/>
          <w:sz w:val="18"/>
          <w:szCs w:val="18"/>
        </w:rPr>
        <w:t>nyedia</w:t>
      </w:r>
      <w:r w:rsidR="005F02BA">
        <w:rPr>
          <w:rFonts w:ascii="Times New Roman" w:hAnsi="Times New Roman" w:cs="Times New Roman"/>
          <w:sz w:val="18"/>
          <w:szCs w:val="18"/>
        </w:rPr>
        <w:t>k</w:t>
      </w:r>
      <w:r w:rsidRPr="00354935">
        <w:rPr>
          <w:rFonts w:ascii="Times New Roman" w:hAnsi="Times New Roman" w:cs="Times New Roman"/>
          <w:sz w:val="18"/>
          <w:szCs w:val="18"/>
        </w:rPr>
        <w:t xml:space="preserve">an membran </w:t>
      </w:r>
      <w:r w:rsidR="005F02BA" w:rsidRPr="00354935">
        <w:rPr>
          <w:rFonts w:ascii="Times New Roman" w:hAnsi="Times New Roman" w:cs="Times New Roman"/>
          <w:sz w:val="18"/>
          <w:szCs w:val="18"/>
        </w:rPr>
        <w:t xml:space="preserve">getah asli </w:t>
      </w:r>
      <w:r w:rsidR="005F02BA">
        <w:rPr>
          <w:rFonts w:ascii="Times New Roman" w:hAnsi="Times New Roman" w:cs="Times New Roman"/>
          <w:sz w:val="18"/>
          <w:szCs w:val="18"/>
        </w:rPr>
        <w:t xml:space="preserve">terepoksida </w:t>
      </w:r>
      <w:r w:rsidR="005F02BA" w:rsidRPr="00354935">
        <w:rPr>
          <w:rFonts w:ascii="Times New Roman" w:hAnsi="Times New Roman" w:cs="Times New Roman"/>
          <w:sz w:val="18"/>
          <w:szCs w:val="18"/>
        </w:rPr>
        <w:t>(ENR)</w:t>
      </w:r>
      <w:r w:rsidR="005F02BA">
        <w:rPr>
          <w:rFonts w:ascii="Times New Roman" w:hAnsi="Times New Roman" w:cs="Times New Roman"/>
          <w:sz w:val="18"/>
          <w:szCs w:val="18"/>
        </w:rPr>
        <w:t xml:space="preserve">/ </w:t>
      </w:r>
      <w:r w:rsidR="005F02BA" w:rsidRPr="00354935">
        <w:rPr>
          <w:rFonts w:ascii="Times New Roman" w:hAnsi="Times New Roman" w:cs="Times New Roman"/>
          <w:sz w:val="18"/>
          <w:szCs w:val="18"/>
        </w:rPr>
        <w:t>poli (vinilidina fluorida</w:t>
      </w:r>
      <w:r w:rsidR="005F02BA">
        <w:rPr>
          <w:rFonts w:ascii="Times New Roman" w:hAnsi="Times New Roman" w:cs="Times New Roman"/>
          <w:sz w:val="18"/>
          <w:szCs w:val="18"/>
        </w:rPr>
        <w:t>) (</w:t>
      </w:r>
      <w:r w:rsidR="005F02BA" w:rsidRPr="00354935">
        <w:rPr>
          <w:rFonts w:ascii="Times New Roman" w:hAnsi="Times New Roman" w:cs="Times New Roman"/>
          <w:sz w:val="18"/>
          <w:szCs w:val="18"/>
        </w:rPr>
        <w:t xml:space="preserve">PVDF) </w:t>
      </w:r>
      <w:r w:rsidR="005F02BA">
        <w:rPr>
          <w:rFonts w:ascii="Times New Roman" w:hAnsi="Times New Roman" w:cs="Times New Roman"/>
          <w:sz w:val="18"/>
          <w:szCs w:val="18"/>
        </w:rPr>
        <w:t>(</w:t>
      </w:r>
      <w:r w:rsidRPr="00354935">
        <w:rPr>
          <w:rFonts w:ascii="Times New Roman" w:hAnsi="Times New Roman" w:cs="Times New Roman"/>
          <w:sz w:val="18"/>
          <w:szCs w:val="18"/>
        </w:rPr>
        <w:t>ENR/PVDF</w:t>
      </w:r>
      <w:r w:rsidR="005F02BA">
        <w:rPr>
          <w:rFonts w:ascii="Times New Roman" w:hAnsi="Times New Roman" w:cs="Times New Roman"/>
          <w:sz w:val="18"/>
          <w:szCs w:val="18"/>
        </w:rPr>
        <w:t>)</w:t>
      </w:r>
      <w:r w:rsidRPr="00354935">
        <w:rPr>
          <w:rFonts w:ascii="Times New Roman" w:hAnsi="Times New Roman" w:cs="Times New Roman"/>
          <w:sz w:val="18"/>
          <w:szCs w:val="18"/>
        </w:rPr>
        <w:t xml:space="preserve"> menggunakan kaedah penuangan larutan dan </w:t>
      </w:r>
      <w:r>
        <w:rPr>
          <w:rFonts w:ascii="Times New Roman" w:hAnsi="Times New Roman" w:cs="Times New Roman"/>
          <w:sz w:val="18"/>
          <w:szCs w:val="18"/>
        </w:rPr>
        <w:t xml:space="preserve">untuk </w:t>
      </w:r>
      <w:r w:rsidRPr="00354935">
        <w:rPr>
          <w:rFonts w:ascii="Times New Roman" w:hAnsi="Times New Roman" w:cs="Times New Roman"/>
          <w:sz w:val="18"/>
          <w:szCs w:val="18"/>
        </w:rPr>
        <w:t xml:space="preserve">mencirikan membran ENR/PVDF menggunakan </w:t>
      </w:r>
      <w:r w:rsidR="005F02BA">
        <w:rPr>
          <w:rFonts w:ascii="Times New Roman" w:hAnsi="Times New Roman" w:cs="Times New Roman"/>
          <w:sz w:val="18"/>
          <w:szCs w:val="18"/>
        </w:rPr>
        <w:t>m</w:t>
      </w:r>
      <w:r w:rsidRPr="00354935">
        <w:rPr>
          <w:rFonts w:ascii="Times New Roman" w:hAnsi="Times New Roman" w:cs="Times New Roman"/>
          <w:sz w:val="18"/>
          <w:szCs w:val="18"/>
        </w:rPr>
        <w:t xml:space="preserve">esin </w:t>
      </w:r>
      <w:r w:rsidR="005F02BA">
        <w:rPr>
          <w:rFonts w:ascii="Times New Roman" w:hAnsi="Times New Roman" w:cs="Times New Roman"/>
          <w:sz w:val="18"/>
          <w:szCs w:val="18"/>
        </w:rPr>
        <w:t>u</w:t>
      </w:r>
      <w:r w:rsidRPr="00354935">
        <w:rPr>
          <w:rFonts w:ascii="Times New Roman" w:hAnsi="Times New Roman" w:cs="Times New Roman"/>
          <w:sz w:val="18"/>
          <w:szCs w:val="18"/>
        </w:rPr>
        <w:t xml:space="preserve">jian </w:t>
      </w:r>
      <w:r w:rsidR="005F02BA">
        <w:rPr>
          <w:rFonts w:ascii="Times New Roman" w:hAnsi="Times New Roman" w:cs="Times New Roman"/>
          <w:sz w:val="18"/>
          <w:szCs w:val="18"/>
        </w:rPr>
        <w:t>t</w:t>
      </w:r>
      <w:r w:rsidRPr="00354935">
        <w:rPr>
          <w:rFonts w:ascii="Times New Roman" w:hAnsi="Times New Roman" w:cs="Times New Roman"/>
          <w:sz w:val="18"/>
          <w:szCs w:val="18"/>
        </w:rPr>
        <w:t xml:space="preserve">ensil (UTM) dan </w:t>
      </w:r>
      <w:r w:rsidR="005F02BA">
        <w:rPr>
          <w:rFonts w:ascii="Times New Roman" w:hAnsi="Times New Roman" w:cs="Times New Roman"/>
          <w:sz w:val="18"/>
          <w:szCs w:val="18"/>
        </w:rPr>
        <w:t>mikroskop imbasan e</w:t>
      </w:r>
      <w:r w:rsidRPr="00354935">
        <w:rPr>
          <w:rFonts w:ascii="Times New Roman" w:hAnsi="Times New Roman" w:cs="Times New Roman"/>
          <w:sz w:val="18"/>
          <w:szCs w:val="18"/>
        </w:rPr>
        <w:t xml:space="preserve">lektron (SEM). </w:t>
      </w:r>
      <w:r w:rsidR="00AE2136">
        <w:rPr>
          <w:rFonts w:ascii="Times New Roman" w:hAnsi="Times New Roman" w:cs="Times New Roman"/>
          <w:sz w:val="18"/>
          <w:szCs w:val="18"/>
        </w:rPr>
        <w:t>Membran komposit</w:t>
      </w:r>
      <w:r w:rsidR="005F02BA">
        <w:rPr>
          <w:rFonts w:ascii="Times New Roman" w:hAnsi="Times New Roman" w:cs="Times New Roman"/>
          <w:sz w:val="18"/>
          <w:szCs w:val="18"/>
        </w:rPr>
        <w:t xml:space="preserve"> ENR/PVDF</w:t>
      </w:r>
      <w:r w:rsidR="00AE2136">
        <w:rPr>
          <w:rFonts w:ascii="Times New Roman" w:hAnsi="Times New Roman" w:cs="Times New Roman"/>
          <w:sz w:val="18"/>
          <w:szCs w:val="18"/>
        </w:rPr>
        <w:t xml:space="preserve"> telah disediakan</w:t>
      </w:r>
      <w:r w:rsidR="00FF7AAF" w:rsidRPr="00354935">
        <w:rPr>
          <w:rFonts w:ascii="Times New Roman" w:hAnsi="Times New Roman" w:cs="Times New Roman"/>
          <w:sz w:val="18"/>
          <w:szCs w:val="18"/>
        </w:rPr>
        <w:t xml:space="preserve"> menggunakan teknik penuangan larutan</w:t>
      </w:r>
      <w:r w:rsidR="00AE2136">
        <w:rPr>
          <w:rFonts w:ascii="Times New Roman" w:hAnsi="Times New Roman" w:cs="Times New Roman"/>
          <w:sz w:val="18"/>
          <w:szCs w:val="18"/>
        </w:rPr>
        <w:t>.</w:t>
      </w:r>
      <w:r w:rsidR="0090138C">
        <w:rPr>
          <w:rFonts w:ascii="Times New Roman" w:hAnsi="Times New Roman" w:cs="Times New Roman"/>
          <w:sz w:val="18"/>
          <w:szCs w:val="18"/>
        </w:rPr>
        <w:t xml:space="preserve"> </w:t>
      </w:r>
      <w:r w:rsidR="00974E46">
        <w:rPr>
          <w:rFonts w:ascii="Times New Roman" w:hAnsi="Times New Roman" w:cs="Times New Roman"/>
          <w:sz w:val="18"/>
          <w:szCs w:val="18"/>
        </w:rPr>
        <w:t>Rintangan t</w:t>
      </w:r>
      <w:r w:rsidR="0090138C">
        <w:rPr>
          <w:rFonts w:ascii="Times New Roman" w:hAnsi="Times New Roman" w:cs="Times New Roman"/>
          <w:sz w:val="18"/>
          <w:szCs w:val="18"/>
        </w:rPr>
        <w:t>ega</w:t>
      </w:r>
      <w:r w:rsidR="00974E46">
        <w:rPr>
          <w:rFonts w:ascii="Times New Roman" w:hAnsi="Times New Roman" w:cs="Times New Roman"/>
          <w:sz w:val="18"/>
          <w:szCs w:val="18"/>
        </w:rPr>
        <w:t>ngan</w:t>
      </w:r>
      <w:r w:rsidR="00C903D1" w:rsidRPr="00354935">
        <w:rPr>
          <w:rFonts w:ascii="Times New Roman" w:hAnsi="Times New Roman" w:cs="Times New Roman"/>
          <w:sz w:val="18"/>
          <w:szCs w:val="18"/>
        </w:rPr>
        <w:t xml:space="preserve"> ber</w:t>
      </w:r>
      <w:r w:rsidR="00974E46">
        <w:rPr>
          <w:rFonts w:ascii="Times New Roman" w:hAnsi="Times New Roman" w:cs="Times New Roman"/>
          <w:sz w:val="18"/>
          <w:szCs w:val="18"/>
        </w:rPr>
        <w:t>tambah</w:t>
      </w:r>
      <w:r w:rsidR="00C903D1" w:rsidRPr="00354935">
        <w:rPr>
          <w:rFonts w:ascii="Times New Roman" w:hAnsi="Times New Roman" w:cs="Times New Roman"/>
          <w:sz w:val="18"/>
          <w:szCs w:val="18"/>
        </w:rPr>
        <w:t xml:space="preserve"> apabila </w:t>
      </w:r>
      <w:r w:rsidR="00974E46">
        <w:rPr>
          <w:rFonts w:ascii="Times New Roman" w:hAnsi="Times New Roman" w:cs="Times New Roman"/>
          <w:sz w:val="18"/>
          <w:szCs w:val="18"/>
        </w:rPr>
        <w:t>ratio ENR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 bert</w:t>
      </w:r>
      <w:r w:rsidR="005F02BA">
        <w:rPr>
          <w:rFonts w:ascii="Times New Roman" w:hAnsi="Times New Roman" w:cs="Times New Roman"/>
          <w:sz w:val="18"/>
          <w:szCs w:val="18"/>
        </w:rPr>
        <w:t xml:space="preserve">ambah </w:t>
      </w:r>
      <w:r w:rsidR="00974E46">
        <w:rPr>
          <w:rFonts w:ascii="Times New Roman" w:hAnsi="Times New Roman" w:cs="Times New Roman"/>
          <w:sz w:val="18"/>
          <w:szCs w:val="18"/>
        </w:rPr>
        <w:t>didalam komposit</w:t>
      </w:r>
      <w:r w:rsidR="005F02BA">
        <w:rPr>
          <w:rFonts w:ascii="Times New Roman" w:hAnsi="Times New Roman" w:cs="Times New Roman"/>
          <w:sz w:val="18"/>
          <w:szCs w:val="18"/>
        </w:rPr>
        <w:t>. M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ikrograf SEM menunjukkan </w:t>
      </w:r>
      <w:r w:rsidR="00F071D9">
        <w:rPr>
          <w:rFonts w:ascii="Times New Roman" w:hAnsi="Times New Roman" w:cs="Times New Roman"/>
          <w:sz w:val="18"/>
          <w:szCs w:val="18"/>
        </w:rPr>
        <w:t xml:space="preserve">kesesuaian ENR dan PVDF pada 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>sampel 40/6</w:t>
      </w:r>
      <w:r w:rsidR="00F071D9" w:rsidRPr="00B3662A">
        <w:rPr>
          <w:rFonts w:ascii="Times New Roman" w:hAnsi="Times New Roman" w:cs="Times New Roman"/>
          <w:iCs/>
          <w:color w:val="000000"/>
          <w:sz w:val="18"/>
          <w:szCs w:val="24"/>
        </w:rPr>
        <w:t>0 wt%</w:t>
      </w:r>
      <w:r w:rsidR="00F071D9">
        <w:rPr>
          <w:rFonts w:ascii="Times New Roman" w:hAnsi="Times New Roman" w:cs="Times New Roman"/>
          <w:iCs/>
          <w:color w:val="000000"/>
          <w:sz w:val="18"/>
          <w:szCs w:val="24"/>
        </w:rPr>
        <w:t xml:space="preserve">  tetapi terdapat </w:t>
      </w:r>
      <w:r w:rsidR="00F43FF2" w:rsidRPr="00354935">
        <w:rPr>
          <w:rFonts w:ascii="Times New Roman" w:hAnsi="Times New Roman" w:cs="Times New Roman"/>
          <w:sz w:val="18"/>
          <w:szCs w:val="18"/>
        </w:rPr>
        <w:t>penggumpa</w:t>
      </w:r>
      <w:r w:rsidR="005F02BA">
        <w:rPr>
          <w:rFonts w:ascii="Times New Roman" w:hAnsi="Times New Roman" w:cs="Times New Roman"/>
          <w:sz w:val="18"/>
          <w:szCs w:val="18"/>
        </w:rPr>
        <w:t xml:space="preserve">lan ENR </w:t>
      </w:r>
      <w:r w:rsidR="00F071D9">
        <w:rPr>
          <w:rFonts w:ascii="Times New Roman" w:hAnsi="Times New Roman" w:cs="Times New Roman"/>
          <w:sz w:val="18"/>
          <w:szCs w:val="18"/>
        </w:rPr>
        <w:t>pada</w:t>
      </w:r>
      <w:r w:rsidR="005F02BA">
        <w:rPr>
          <w:rFonts w:ascii="Times New Roman" w:hAnsi="Times New Roman" w:cs="Times New Roman"/>
          <w:sz w:val="18"/>
          <w:szCs w:val="18"/>
        </w:rPr>
        <w:t xml:space="preserve"> sampel ENR/PVDF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 60/40 wt%</w:t>
      </w:r>
      <w:r w:rsidR="005F02BA">
        <w:rPr>
          <w:rFonts w:ascii="Times New Roman" w:hAnsi="Times New Roman" w:cs="Times New Roman"/>
          <w:sz w:val="18"/>
          <w:szCs w:val="18"/>
        </w:rPr>
        <w:t>. Mikrograf juga me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nunjukkan </w:t>
      </w:r>
      <w:r w:rsidR="005F02BA">
        <w:rPr>
          <w:rFonts w:ascii="Times New Roman" w:hAnsi="Times New Roman" w:cs="Times New Roman"/>
          <w:sz w:val="18"/>
          <w:szCs w:val="18"/>
        </w:rPr>
        <w:t>kehadiran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 liang </w:t>
      </w:r>
      <w:r w:rsidR="005F02BA">
        <w:rPr>
          <w:rFonts w:ascii="Times New Roman" w:hAnsi="Times New Roman" w:cs="Times New Roman"/>
          <w:sz w:val="18"/>
          <w:szCs w:val="18"/>
        </w:rPr>
        <w:t xml:space="preserve">pada membran komposit tersebut 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dimana </w:t>
      </w:r>
      <w:r w:rsidR="005F02BA">
        <w:rPr>
          <w:rFonts w:ascii="Times New Roman" w:hAnsi="Times New Roman" w:cs="Times New Roman"/>
          <w:sz w:val="18"/>
          <w:szCs w:val="18"/>
        </w:rPr>
        <w:t>ianya penting untuk diaplikasikan sebagai membran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 pemisahan gas dan </w:t>
      </w:r>
      <w:r w:rsidR="005F02BA">
        <w:rPr>
          <w:rFonts w:ascii="Times New Roman" w:hAnsi="Times New Roman" w:cs="Times New Roman"/>
          <w:sz w:val="18"/>
          <w:szCs w:val="18"/>
        </w:rPr>
        <w:t>rawatan</w:t>
      </w:r>
      <w:r w:rsidR="00F43FF2" w:rsidRPr="00354935">
        <w:rPr>
          <w:rFonts w:ascii="Times New Roman" w:hAnsi="Times New Roman" w:cs="Times New Roman"/>
          <w:sz w:val="18"/>
          <w:szCs w:val="18"/>
        </w:rPr>
        <w:t xml:space="preserve"> air buangan.  </w:t>
      </w:r>
    </w:p>
    <w:p w14:paraId="06B78772" w14:textId="77777777" w:rsidR="00354935" w:rsidRPr="00354935" w:rsidRDefault="00354935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18"/>
          <w:szCs w:val="18"/>
        </w:rPr>
      </w:pPr>
    </w:p>
    <w:p w14:paraId="5484D60C" w14:textId="483F9411" w:rsidR="00A45577" w:rsidRDefault="00354935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18"/>
          <w:szCs w:val="18"/>
        </w:rPr>
      </w:pPr>
      <w:r w:rsidRPr="00354935">
        <w:rPr>
          <w:rFonts w:ascii="Times New Roman" w:hAnsi="Times New Roman" w:cs="Times New Roman"/>
          <w:b/>
          <w:sz w:val="18"/>
          <w:szCs w:val="18"/>
        </w:rPr>
        <w:t xml:space="preserve">Kata kunci: </w:t>
      </w:r>
      <w:r w:rsidR="00AE2136">
        <w:rPr>
          <w:rFonts w:ascii="Times New Roman" w:hAnsi="Times New Roman" w:cs="Times New Roman"/>
          <w:sz w:val="18"/>
          <w:szCs w:val="18"/>
        </w:rPr>
        <w:t xml:space="preserve">Membran </w:t>
      </w:r>
      <w:proofErr w:type="spellStart"/>
      <w:r w:rsidR="00AE2136">
        <w:rPr>
          <w:rFonts w:ascii="Times New Roman" w:hAnsi="Times New Roman" w:cs="Times New Roman"/>
          <w:sz w:val="18"/>
          <w:szCs w:val="18"/>
        </w:rPr>
        <w:t>komposit</w:t>
      </w:r>
      <w:proofErr w:type="spellEnd"/>
      <w:r w:rsidR="00AE2136">
        <w:rPr>
          <w:rFonts w:ascii="Times New Roman" w:hAnsi="Times New Roman" w:cs="Times New Roman"/>
          <w:sz w:val="18"/>
          <w:szCs w:val="18"/>
        </w:rPr>
        <w:t>,</w:t>
      </w:r>
      <w:r w:rsidRPr="00354935">
        <w:rPr>
          <w:rFonts w:ascii="Times New Roman" w:hAnsi="Times New Roman" w:cs="Times New Roman"/>
          <w:sz w:val="18"/>
          <w:szCs w:val="18"/>
        </w:rPr>
        <w:t xml:space="preserve"> getah asli </w:t>
      </w:r>
      <w:proofErr w:type="spellStart"/>
      <w:r w:rsidR="002E5967">
        <w:rPr>
          <w:rFonts w:ascii="Times New Roman" w:hAnsi="Times New Roman" w:cs="Times New Roman"/>
          <w:sz w:val="18"/>
          <w:szCs w:val="18"/>
        </w:rPr>
        <w:t>terepoksida</w:t>
      </w:r>
      <w:proofErr w:type="spellEnd"/>
      <w:r w:rsidRPr="00354935">
        <w:rPr>
          <w:rFonts w:ascii="Times New Roman" w:hAnsi="Times New Roman" w:cs="Times New Roman"/>
          <w:sz w:val="18"/>
          <w:szCs w:val="18"/>
        </w:rPr>
        <w:t>, poli (</w:t>
      </w:r>
      <w:proofErr w:type="spellStart"/>
      <w:r w:rsidRPr="00354935">
        <w:rPr>
          <w:rFonts w:ascii="Times New Roman" w:hAnsi="Times New Roman" w:cs="Times New Roman"/>
          <w:sz w:val="18"/>
          <w:szCs w:val="18"/>
        </w:rPr>
        <w:t>vinilidina</w:t>
      </w:r>
      <w:proofErr w:type="spellEnd"/>
      <w:r w:rsidRPr="00354935">
        <w:rPr>
          <w:rFonts w:ascii="Times New Roman" w:hAnsi="Times New Roman" w:cs="Times New Roman"/>
          <w:sz w:val="18"/>
          <w:szCs w:val="18"/>
        </w:rPr>
        <w:t xml:space="preserve"> fluorida)</w:t>
      </w:r>
    </w:p>
    <w:p w14:paraId="54E74979" w14:textId="77777777" w:rsidR="00A45577" w:rsidRPr="00A45577" w:rsidRDefault="00A4557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18"/>
          <w:szCs w:val="18"/>
        </w:rPr>
      </w:pPr>
    </w:p>
    <w:p w14:paraId="30EB57CE" w14:textId="77777777" w:rsidR="00010073" w:rsidRPr="00010073" w:rsidRDefault="00354935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b/>
          <w:sz w:val="20"/>
          <w:szCs w:val="24"/>
          <w:lang w:val="en-US"/>
        </w:rPr>
        <w:t>Introduction</w:t>
      </w:r>
    </w:p>
    <w:p w14:paraId="4F945A1E" w14:textId="02E8DA19" w:rsidR="006444BA" w:rsidRDefault="00A9162D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>Polymer c</w:t>
      </w:r>
      <w:r w:rsidR="004C372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omposite 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>is formed when two or more polymer</w:t>
      </w:r>
      <w:r w:rsidR="00B3662A" w:rsidRPr="00B3662A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are combine</w:t>
      </w:r>
      <w:r w:rsidR="00B5197C">
        <w:rPr>
          <w:rFonts w:ascii="Times New Roman" w:hAnsi="Times New Roman" w:cs="Times New Roman"/>
          <w:sz w:val="20"/>
          <w:szCs w:val="24"/>
          <w:lang w:val="en-US"/>
        </w:rPr>
        <w:t>d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together using various method</w:t>
      </w:r>
      <w:r w:rsidR="00203E45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such as internal </w:t>
      </w:r>
      <w:r w:rsidR="00597C77" w:rsidRPr="00B3662A">
        <w:rPr>
          <w:rFonts w:ascii="Times New Roman" w:hAnsi="Times New Roman" w:cs="Times New Roman"/>
          <w:sz w:val="20"/>
          <w:szCs w:val="24"/>
          <w:lang w:val="en-US"/>
        </w:rPr>
        <w:t>mixture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and solution </w:t>
      </w:r>
      <w:r w:rsidR="00B85A91">
        <w:rPr>
          <w:rFonts w:ascii="Times New Roman" w:hAnsi="Times New Roman" w:cs="Times New Roman"/>
          <w:sz w:val="20"/>
          <w:szCs w:val="24"/>
          <w:lang w:val="en-US"/>
        </w:rPr>
        <w:t>blending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. This combination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becomes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more attentive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in polymer industries because it can improve the properties of individual polymer at the end of the process.</w:t>
      </w:r>
      <w:r w:rsidR="007B37BC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597C77" w:rsidRPr="00B3662A">
        <w:rPr>
          <w:rFonts w:ascii="Times New Roman" w:hAnsi="Times New Roman" w:cs="Times New Roman"/>
          <w:sz w:val="20"/>
          <w:szCs w:val="24"/>
          <w:lang w:val="en-US"/>
        </w:rPr>
        <w:t>C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>ombin</w:t>
      </w:r>
      <w:r w:rsidR="00B5197C">
        <w:rPr>
          <w:rFonts w:ascii="Times New Roman" w:hAnsi="Times New Roman" w:cs="Times New Roman"/>
          <w:sz w:val="20"/>
          <w:szCs w:val="24"/>
          <w:lang w:val="en-US"/>
        </w:rPr>
        <w:t>ation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between thermoplastic</w:t>
      </w:r>
      <w:r w:rsidR="00B85A91">
        <w:rPr>
          <w:rFonts w:ascii="Times New Roman" w:hAnsi="Times New Roman" w:cs="Times New Roman"/>
          <w:sz w:val="20"/>
          <w:szCs w:val="24"/>
          <w:lang w:val="en-US"/>
        </w:rPr>
        <w:t xml:space="preserve"> polymer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and rubber, or known as thermoplastic rubber</w:t>
      </w:r>
      <w:r w:rsidR="00597C7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(TPR)</w:t>
      </w:r>
      <w:r w:rsidR="002A2FF7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597C77" w:rsidRPr="00A53A9C">
        <w:rPr>
          <w:rFonts w:ascii="Times New Roman" w:hAnsi="Times New Roman" w:cs="Times New Roman"/>
          <w:sz w:val="20"/>
          <w:szCs w:val="24"/>
          <w:lang w:val="en-US"/>
        </w:rPr>
        <w:t>exhibit</w:t>
      </w:r>
      <w:r w:rsidR="00241611" w:rsidRPr="00A53A9C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597C77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the properties of elastomeric materials with</w:t>
      </w:r>
      <w:r w:rsidR="007B37BC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B85A9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7B37BC" w:rsidRPr="00A53A9C">
        <w:rPr>
          <w:rFonts w:ascii="Times New Roman" w:hAnsi="Times New Roman" w:cs="Times New Roman"/>
          <w:sz w:val="20"/>
          <w:szCs w:val="24"/>
          <w:lang w:val="en-US"/>
        </w:rPr>
        <w:t>possibility of thermopla</w:t>
      </w:r>
      <w:r w:rsidR="00E83C0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stic at ambient 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temperature [</w:t>
      </w:r>
      <w:r w:rsidR="001476F4" w:rsidRPr="00A53A9C">
        <w:rPr>
          <w:rFonts w:ascii="Times New Roman" w:hAnsi="Times New Roman" w:cs="Times New Roman"/>
          <w:sz w:val="20"/>
          <w:szCs w:val="24"/>
          <w:lang w:val="en-US"/>
        </w:rPr>
        <w:t>1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]</w:t>
      </w:r>
      <w:r w:rsidR="00E83C0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>Membrane is one of the example</w:t>
      </w:r>
      <w:r w:rsidR="00241611" w:rsidRPr="00A53A9C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r w:rsidR="00241611" w:rsidRPr="00A53A9C">
        <w:rPr>
          <w:rFonts w:ascii="Times New Roman" w:hAnsi="Times New Roman" w:cs="Times New Roman"/>
          <w:sz w:val="20"/>
          <w:szCs w:val="24"/>
          <w:lang w:val="en-US"/>
        </w:rPr>
        <w:t>materials that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can be made </w:t>
      </w:r>
      <w:r w:rsidR="00B85A91" w:rsidRPr="00A53A9C">
        <w:rPr>
          <w:rFonts w:ascii="Times New Roman" w:hAnsi="Times New Roman" w:cs="Times New Roman"/>
          <w:sz w:val="20"/>
          <w:szCs w:val="24"/>
          <w:lang w:val="en-US"/>
        </w:rPr>
        <w:t>from composite polymer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3C1577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It can be prepared by using solution casting and solvent exchange method. 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Membrane is a layer that allowed permeation and selectivity of fluid to happen and it </w:t>
      </w:r>
      <w:r w:rsidR="00241611" w:rsidRPr="00A53A9C">
        <w:rPr>
          <w:rFonts w:ascii="Times New Roman" w:hAnsi="Times New Roman" w:cs="Times New Roman"/>
          <w:sz w:val="20"/>
          <w:szCs w:val="24"/>
          <w:lang w:val="en-US"/>
        </w:rPr>
        <w:t>usually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has a porous support layer to provide mechanical strength </w:t>
      </w:r>
      <w:r w:rsidR="00B85A9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to 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>the membrane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[</w:t>
      </w:r>
      <w:r w:rsidR="001476F4" w:rsidRPr="00A53A9C">
        <w:rPr>
          <w:rFonts w:ascii="Times New Roman" w:hAnsi="Times New Roman" w:cs="Times New Roman"/>
          <w:sz w:val="20"/>
          <w:szCs w:val="24"/>
          <w:lang w:val="en-US"/>
        </w:rPr>
        <w:t>2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]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. Many industries use membrane for </w:t>
      </w:r>
      <w:r w:rsidR="00B85A9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separation </w:t>
      </w:r>
      <w:r w:rsidR="00DA13A4" w:rsidRPr="00A53A9C">
        <w:rPr>
          <w:rFonts w:ascii="Times New Roman" w:hAnsi="Times New Roman" w:cs="Times New Roman"/>
          <w:sz w:val="20"/>
          <w:szCs w:val="24"/>
          <w:lang w:val="en-US"/>
        </w:rPr>
        <w:t>of waste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water and gas. The </w:t>
      </w:r>
      <w:r w:rsidR="00DA13A4" w:rsidRPr="00A53A9C">
        <w:rPr>
          <w:rFonts w:ascii="Times New Roman" w:hAnsi="Times New Roman" w:cs="Times New Roman"/>
          <w:sz w:val="20"/>
          <w:szCs w:val="24"/>
          <w:lang w:val="en-US"/>
        </w:rPr>
        <w:t>advantage</w:t>
      </w:r>
      <w:r w:rsidR="00203E45" w:rsidRPr="00A53A9C">
        <w:rPr>
          <w:rFonts w:ascii="Times New Roman" w:hAnsi="Times New Roman" w:cs="Times New Roman"/>
          <w:sz w:val="20"/>
          <w:szCs w:val="24"/>
          <w:lang w:val="en-US"/>
        </w:rPr>
        <w:t>s of</w:t>
      </w:r>
      <w:r w:rsidR="00DA13A4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using membrane are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24161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minimum 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energy of processing</w:t>
      </w:r>
      <w:r w:rsidR="003C1577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, no addition of chemical, 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environmental friendly</w:t>
      </w:r>
      <w:r w:rsidR="003C1577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and efficient treatment 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[</w:t>
      </w:r>
      <w:r w:rsidR="001476F4" w:rsidRPr="00A53A9C">
        <w:rPr>
          <w:rFonts w:ascii="Times New Roman" w:hAnsi="Times New Roman" w:cs="Times New Roman"/>
          <w:sz w:val="20"/>
          <w:szCs w:val="24"/>
          <w:lang w:val="en-US"/>
        </w:rPr>
        <w:t>3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].</w:t>
      </w:r>
      <w:r w:rsidR="007437F2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</w:p>
    <w:p w14:paraId="66B2D34D" w14:textId="77777777" w:rsidR="00A45577" w:rsidRPr="00010073" w:rsidRDefault="00A4557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1F2E203A" w14:textId="5067A3E0" w:rsidR="00A45577" w:rsidRPr="00A53A9C" w:rsidRDefault="00B85A91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>The combination</w:t>
      </w:r>
      <w:r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>of</w:t>
      </w:r>
      <w:r w:rsidR="00E83C0F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epoxidised natural rubber (ENR) with thermoplastic poly</w:t>
      </w:r>
      <w:r w:rsidR="00337C24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F43FF2" w:rsidRPr="00520665">
        <w:rPr>
          <w:rFonts w:ascii="Times New Roman" w:hAnsi="Times New Roman" w:cs="Times New Roman"/>
          <w:sz w:val="20"/>
          <w:szCs w:val="24"/>
          <w:lang w:val="en-US"/>
        </w:rPr>
        <w:t>(vinylidene</w:t>
      </w:r>
      <w:r w:rsidR="00E83C0F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fluoride) (PVDF) using internal mixture at high temperature ha</w:t>
      </w:r>
      <w:r w:rsidR="008C6876" w:rsidRPr="00520665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E83C0F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been </w:t>
      </w:r>
      <w:r w:rsidR="00E83C0F" w:rsidRPr="00520665">
        <w:rPr>
          <w:rFonts w:ascii="Times New Roman" w:hAnsi="Times New Roman" w:cs="Times New Roman"/>
          <w:sz w:val="20"/>
          <w:szCs w:val="24"/>
          <w:lang w:val="en-US"/>
        </w:rPr>
        <w:t>reported</w:t>
      </w:r>
      <w:r w:rsidR="00ED58C8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A60624">
        <w:rPr>
          <w:rFonts w:ascii="Times New Roman" w:hAnsi="Times New Roman" w:cs="Times New Roman"/>
          <w:sz w:val="20"/>
          <w:szCs w:val="24"/>
          <w:lang w:val="en-US"/>
        </w:rPr>
        <w:t>before</w:t>
      </w:r>
      <w:r w:rsidR="00A60624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[</w:t>
      </w:r>
      <w:r w:rsidR="00156516" w:rsidRPr="00520665">
        <w:rPr>
          <w:rFonts w:ascii="Times New Roman" w:hAnsi="Times New Roman" w:cs="Times New Roman"/>
          <w:sz w:val="20"/>
          <w:szCs w:val="24"/>
          <w:lang w:val="en-US"/>
        </w:rPr>
        <w:t>4</w:t>
      </w:r>
      <w:r w:rsidR="00ED58C8" w:rsidRPr="00520665">
        <w:rPr>
          <w:rFonts w:ascii="Times New Roman" w:hAnsi="Times New Roman" w:cs="Times New Roman"/>
          <w:sz w:val="20"/>
          <w:szCs w:val="24"/>
          <w:lang w:val="en-US"/>
        </w:rPr>
        <w:t>]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24"/>
          <w:lang w:val="en-US"/>
        </w:rPr>
        <w:t>It is</w:t>
      </w:r>
      <w:r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8C6876" w:rsidRPr="00520665">
        <w:rPr>
          <w:rFonts w:ascii="Times New Roman" w:hAnsi="Times New Roman" w:cs="Times New Roman"/>
          <w:sz w:val="20"/>
          <w:szCs w:val="24"/>
          <w:lang w:val="en-US"/>
        </w:rPr>
        <w:t>found</w:t>
      </w:r>
      <w:r w:rsidR="00791E00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that </w:t>
      </w:r>
      <w:r w:rsidR="00791E00" w:rsidRPr="00DD225F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the tensile strength</w:t>
      </w:r>
      <w:r w:rsidR="000C2C31" w:rsidRPr="00DD225F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of PVDF </w:t>
      </w:r>
      <w:r w:rsidR="00B3662A" w:rsidRPr="00520665">
        <w:rPr>
          <w:rFonts w:ascii="Times New Roman" w:hAnsi="Times New Roman" w:cs="Times New Roman"/>
          <w:sz w:val="20"/>
          <w:szCs w:val="24"/>
          <w:lang w:val="en-US"/>
        </w:rPr>
        <w:t>decreased</w:t>
      </w:r>
      <w:r w:rsidR="00203E45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with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increasing ENR. PVDF </w:t>
      </w:r>
      <w:r w:rsidR="00B3662A" w:rsidRPr="00520665">
        <w:rPr>
          <w:rFonts w:ascii="Times New Roman" w:hAnsi="Times New Roman" w:cs="Times New Roman"/>
          <w:sz w:val="20"/>
          <w:szCs w:val="24"/>
          <w:lang w:val="en-US"/>
        </w:rPr>
        <w:t>has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the properties of high initial </w:t>
      </w:r>
      <w:r w:rsidR="009A7A98" w:rsidRPr="00520665">
        <w:rPr>
          <w:rFonts w:ascii="Times New Roman" w:hAnsi="Times New Roman" w:cs="Times New Roman"/>
          <w:sz w:val="20"/>
          <w:szCs w:val="24"/>
          <w:lang w:val="en-US"/>
        </w:rPr>
        <w:t>modulus, which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9A7A98">
        <w:rPr>
          <w:rFonts w:ascii="Times New Roman" w:hAnsi="Times New Roman" w:cs="Times New Roman"/>
          <w:sz w:val="20"/>
          <w:szCs w:val="24"/>
          <w:lang w:val="en-US"/>
        </w:rPr>
        <w:t>is</w:t>
      </w:r>
      <w:r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brittle </w:t>
      </w:r>
      <w:r w:rsidR="009A7A98">
        <w:rPr>
          <w:rFonts w:ascii="Times New Roman" w:hAnsi="Times New Roman" w:cs="Times New Roman"/>
          <w:sz w:val="20"/>
          <w:szCs w:val="24"/>
          <w:lang w:val="en-US"/>
        </w:rPr>
        <w:t xml:space="preserve">and need </w:t>
      </w:r>
      <w:r w:rsidR="000C2C31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be </w:t>
      </w:r>
      <w:r w:rsidR="00A60624">
        <w:rPr>
          <w:rFonts w:ascii="Times New Roman" w:hAnsi="Times New Roman" w:cs="Times New Roman"/>
          <w:sz w:val="20"/>
          <w:szCs w:val="24"/>
          <w:lang w:val="en-US"/>
        </w:rPr>
        <w:t xml:space="preserve">applied </w:t>
      </w:r>
      <w:r w:rsidR="009A7A98">
        <w:rPr>
          <w:rFonts w:ascii="Times New Roman" w:hAnsi="Times New Roman" w:cs="Times New Roman"/>
          <w:sz w:val="20"/>
          <w:szCs w:val="24"/>
          <w:lang w:val="en-US"/>
        </w:rPr>
        <w:t>as</w:t>
      </w:r>
      <w:r w:rsidR="00203E45" w:rsidRPr="00520665">
        <w:rPr>
          <w:rFonts w:ascii="Times New Roman" w:hAnsi="Times New Roman" w:cs="Times New Roman"/>
          <w:sz w:val="20"/>
          <w:szCs w:val="24"/>
          <w:lang w:val="en-US"/>
        </w:rPr>
        <w:t xml:space="preserve"> composite.</w:t>
      </w:r>
      <w:r w:rsidR="00203E4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C2C31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PVDF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has</w:t>
      </w:r>
      <w:r w:rsidR="00337C24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many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applications</w:t>
      </w:r>
      <w:r w:rsidR="00337C24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8C6876">
        <w:rPr>
          <w:rFonts w:ascii="Times New Roman" w:hAnsi="Times New Roman" w:cs="Times New Roman"/>
          <w:sz w:val="20"/>
          <w:szCs w:val="24"/>
          <w:lang w:val="en-US"/>
        </w:rPr>
        <w:t xml:space="preserve">as membranes </w:t>
      </w:r>
      <w:r w:rsidR="00337C24" w:rsidRPr="00B3662A">
        <w:rPr>
          <w:rFonts w:ascii="Times New Roman" w:hAnsi="Times New Roman" w:cs="Times New Roman"/>
          <w:sz w:val="20"/>
          <w:szCs w:val="24"/>
          <w:lang w:val="en-US"/>
        </w:rPr>
        <w:t>in industries including microfiltration (MF), ultrafiltration (UF), gas separation and pollutant removal from waste water be</w:t>
      </w:r>
      <w:r w:rsidR="00203E45">
        <w:rPr>
          <w:rFonts w:ascii="Times New Roman" w:hAnsi="Times New Roman" w:cs="Times New Roman"/>
          <w:sz w:val="20"/>
          <w:szCs w:val="24"/>
          <w:lang w:val="en-US"/>
        </w:rPr>
        <w:t>cause of the chemical resistivity</w:t>
      </w:r>
      <w:r w:rsidR="00337C24" w:rsidRPr="00B3662A">
        <w:rPr>
          <w:rFonts w:ascii="Times New Roman" w:hAnsi="Times New Roman" w:cs="Times New Roman"/>
          <w:sz w:val="20"/>
          <w:szCs w:val="24"/>
          <w:lang w:val="en-US"/>
        </w:rPr>
        <w:t>, thermal stability,</w:t>
      </w:r>
      <w:r w:rsidR="00203E45">
        <w:rPr>
          <w:rFonts w:ascii="Times New Roman" w:hAnsi="Times New Roman" w:cs="Times New Roman"/>
          <w:sz w:val="20"/>
          <w:szCs w:val="24"/>
          <w:lang w:val="en-US"/>
        </w:rPr>
        <w:t xml:space="preserve"> and</w:t>
      </w:r>
      <w:r w:rsidR="00337C24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easy to dissolve in variety </w:t>
      </w:r>
      <w:r w:rsidR="00203E45">
        <w:rPr>
          <w:rFonts w:ascii="Times New Roman" w:hAnsi="Times New Roman" w:cs="Times New Roman"/>
          <w:sz w:val="20"/>
          <w:szCs w:val="24"/>
          <w:lang w:val="en-US"/>
        </w:rPr>
        <w:t xml:space="preserve">of </w:t>
      </w:r>
      <w:r w:rsidR="00337C24" w:rsidRPr="00B3662A">
        <w:rPr>
          <w:rFonts w:ascii="Times New Roman" w:hAnsi="Times New Roman" w:cs="Times New Roman"/>
          <w:sz w:val="20"/>
          <w:szCs w:val="24"/>
          <w:lang w:val="en-US"/>
        </w:rPr>
        <w:t>solvent</w:t>
      </w:r>
      <w:r w:rsidR="00813FCE" w:rsidRPr="00B3662A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6444B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Besides, PVDF is a semi-crystal</w:t>
      </w:r>
      <w:r w:rsidR="008C6876">
        <w:rPr>
          <w:rFonts w:ascii="Times New Roman" w:hAnsi="Times New Roman" w:cs="Times New Roman"/>
          <w:sz w:val="20"/>
          <w:szCs w:val="24"/>
          <w:lang w:val="en-US"/>
        </w:rPr>
        <w:t>line</w:t>
      </w:r>
      <w:r w:rsidR="006444B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8C6876" w:rsidRPr="00B3662A">
        <w:rPr>
          <w:rFonts w:ascii="Times New Roman" w:hAnsi="Times New Roman" w:cs="Times New Roman"/>
          <w:sz w:val="20"/>
          <w:szCs w:val="24"/>
          <w:lang w:val="en-US"/>
        </w:rPr>
        <w:t>polymer, which</w:t>
      </w:r>
      <w:r w:rsidR="006444B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has differ</w:t>
      </w:r>
      <w:r w:rsidR="008C6876">
        <w:rPr>
          <w:rFonts w:ascii="Times New Roman" w:hAnsi="Times New Roman" w:cs="Times New Roman"/>
          <w:sz w:val="20"/>
          <w:szCs w:val="24"/>
          <w:lang w:val="en-US"/>
        </w:rPr>
        <w:t xml:space="preserve">ent phases of </w:t>
      </w:r>
      <w:r w:rsidR="008C6876">
        <w:rPr>
          <w:rFonts w:ascii="Times New Roman" w:hAnsi="Times New Roman" w:cs="Times New Roman"/>
          <w:sz w:val="20"/>
          <w:szCs w:val="24"/>
          <w:lang w:val="en-US"/>
        </w:rPr>
        <w:lastRenderedPageBreak/>
        <w:t>crystallin</w:t>
      </w:r>
      <w:r w:rsidR="009A7A98">
        <w:rPr>
          <w:rFonts w:ascii="Times New Roman" w:hAnsi="Times New Roman" w:cs="Times New Roman"/>
          <w:sz w:val="20"/>
          <w:szCs w:val="24"/>
          <w:lang w:val="en-US"/>
        </w:rPr>
        <w:t>ity</w:t>
      </w:r>
      <w:r w:rsidR="00B544C1">
        <w:rPr>
          <w:rFonts w:ascii="Times New Roman" w:hAnsi="Times New Roman" w:cs="Times New Roman"/>
          <w:sz w:val="20"/>
          <w:szCs w:val="24"/>
          <w:lang w:val="en-US"/>
        </w:rPr>
        <w:t xml:space="preserve"> named</w:t>
      </w:r>
      <w:r w:rsidR="006444B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α (form II), β (form I), and γ (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form III) [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5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]. Phases of crystal can be controlled in various ways; such as suit</w:t>
      </w:r>
      <w:r w:rsidR="00C358DC" w:rsidRPr="00A53A9C">
        <w:rPr>
          <w:rFonts w:ascii="Times New Roman" w:hAnsi="Times New Roman" w:cs="Times New Roman"/>
          <w:sz w:val="20"/>
          <w:szCs w:val="24"/>
          <w:lang w:val="en-US"/>
        </w:rPr>
        <w:t>able solvent [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6</w:t>
      </w:r>
      <w:r w:rsidR="00C358DC" w:rsidRPr="00A53A9C">
        <w:rPr>
          <w:rFonts w:ascii="Times New Roman" w:hAnsi="Times New Roman" w:cs="Times New Roman"/>
          <w:sz w:val="20"/>
          <w:szCs w:val="24"/>
          <w:lang w:val="en-US"/>
        </w:rPr>
        <w:t>],</w:t>
      </w:r>
      <w:r w:rsidR="0029540C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temperature 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[7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8</w:t>
      </w:r>
      <w:r w:rsidR="00C358DC" w:rsidRPr="00A53A9C">
        <w:rPr>
          <w:rFonts w:ascii="Times New Roman" w:hAnsi="Times New Roman" w:cs="Times New Roman"/>
          <w:sz w:val="20"/>
          <w:szCs w:val="24"/>
          <w:lang w:val="en-US"/>
        </w:rPr>
        <w:t>], and addition of additive [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9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10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].</w:t>
      </w:r>
      <w:r w:rsidR="00AF649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813FCE" w:rsidRPr="00A53A9C">
        <w:rPr>
          <w:rFonts w:ascii="Times New Roman" w:hAnsi="Times New Roman" w:cs="Times New Roman"/>
          <w:sz w:val="20"/>
          <w:szCs w:val="24"/>
          <w:lang w:val="en-US"/>
        </w:rPr>
        <w:t>EN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R </w:t>
      </w:r>
      <w:r w:rsidR="005B23F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is natural rubber </w:t>
      </w:r>
      <w:r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which has </w:t>
      </w:r>
      <w:r w:rsidR="00AF649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undergone </w:t>
      </w:r>
      <w:r w:rsidR="005B23F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the addition of epoxide group in </w:t>
      </w:r>
      <w:r w:rsidR="00B544C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5B23F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chains by </w:t>
      </w:r>
      <w:r w:rsidR="00C358DC" w:rsidRPr="00A53A9C">
        <w:rPr>
          <w:rFonts w:ascii="Times New Roman" w:hAnsi="Times New Roman" w:cs="Times New Roman"/>
          <w:sz w:val="20"/>
          <w:szCs w:val="24"/>
          <w:lang w:val="en-US"/>
        </w:rPr>
        <w:t>performic epoxidation [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11</w:t>
      </w:r>
      <w:r w:rsidR="005B23F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]. 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ENR </w:t>
      </w:r>
      <w:r w:rsidR="00A60624" w:rsidRPr="00A53A9C">
        <w:rPr>
          <w:rFonts w:ascii="Times New Roman" w:hAnsi="Times New Roman" w:cs="Times New Roman"/>
          <w:sz w:val="20"/>
          <w:szCs w:val="24"/>
          <w:lang w:val="en-US"/>
        </w:rPr>
        <w:t>is elastic</w:t>
      </w:r>
      <w:r w:rsidR="00B13E6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good in </w:t>
      </w:r>
      <w:r w:rsidR="005B23FF" w:rsidRPr="00A53A9C">
        <w:rPr>
          <w:rFonts w:ascii="Times New Roman" w:hAnsi="Times New Roman" w:cs="Times New Roman"/>
          <w:sz w:val="20"/>
          <w:szCs w:val="24"/>
          <w:lang w:val="en-US"/>
        </w:rPr>
        <w:t>tensile strength, oil resistance, and</w:t>
      </w:r>
      <w:r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permeable to</w:t>
      </w:r>
      <w:r w:rsidR="005B23FF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gas</w:t>
      </w:r>
      <w:r w:rsidR="006444BA" w:rsidRPr="00A53A9C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0B5C1515" w14:textId="77777777" w:rsidR="00A45577" w:rsidRPr="00A53A9C" w:rsidRDefault="00A4557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000E04FB" w14:textId="0EEF8D0B" w:rsidR="00A45577" w:rsidRDefault="006408AD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Solubility parameter or miscibility between solvent and solute </w:t>
      </w:r>
      <w:r w:rsidR="00AF6491" w:rsidRPr="00A53A9C">
        <w:rPr>
          <w:rFonts w:ascii="Times New Roman" w:hAnsi="Times New Roman" w:cs="Times New Roman"/>
          <w:sz w:val="20"/>
          <w:szCs w:val="24"/>
          <w:lang w:val="en-US"/>
        </w:rPr>
        <w:t>is</w:t>
      </w:r>
      <w:r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very important </w:t>
      </w:r>
      <w:r w:rsidR="00AF6491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to make composite </w:t>
      </w:r>
      <w:r w:rsidRPr="00A53A9C">
        <w:rPr>
          <w:rFonts w:ascii="Times New Roman" w:hAnsi="Times New Roman" w:cs="Times New Roman"/>
          <w:sz w:val="20"/>
          <w:szCs w:val="24"/>
          <w:lang w:val="en-US"/>
        </w:rPr>
        <w:t>solution for membrane. The compressibility of solution will be less than that of solvent, so the s</w:t>
      </w:r>
      <w:r w:rsidR="007437F2" w:rsidRPr="00A53A9C">
        <w:rPr>
          <w:rFonts w:ascii="Times New Roman" w:hAnsi="Times New Roman" w:cs="Times New Roman"/>
          <w:sz w:val="20"/>
          <w:szCs w:val="24"/>
          <w:lang w:val="en-US"/>
        </w:rPr>
        <w:t>olute will gain mobility and ha</w:t>
      </w:r>
      <w:r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ve some probability of contracting </w:t>
      </w:r>
      <w:r w:rsidR="007437F2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the solvent molecule 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[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12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]</w:t>
      </w:r>
      <w:r w:rsidR="007437F2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. Mixing </w:t>
      </w:r>
      <w:r w:rsidR="00F43FF2" w:rsidRPr="00A53A9C">
        <w:rPr>
          <w:rFonts w:ascii="Times New Roman" w:hAnsi="Times New Roman" w:cs="Times New Roman"/>
          <w:sz w:val="20"/>
          <w:szCs w:val="24"/>
          <w:lang w:val="en-US"/>
        </w:rPr>
        <w:t>of solvent between t</w:t>
      </w:r>
      <w:r w:rsidR="007437F2" w:rsidRPr="00A53A9C">
        <w:rPr>
          <w:rFonts w:ascii="Times New Roman" w:hAnsi="Times New Roman" w:cs="Times New Roman"/>
          <w:sz w:val="20"/>
          <w:szCs w:val="24"/>
          <w:lang w:val="en-US"/>
        </w:rPr>
        <w:t>etrahy</w:t>
      </w:r>
      <w:r w:rsidR="001E4DF6" w:rsidRPr="00A53A9C">
        <w:rPr>
          <w:rFonts w:ascii="Times New Roman" w:hAnsi="Times New Roman" w:cs="Times New Roman"/>
          <w:sz w:val="20"/>
          <w:szCs w:val="24"/>
          <w:lang w:val="en-US"/>
        </w:rPr>
        <w:t>drofuran (THF) and N,N-Dimethyla</w:t>
      </w:r>
      <w:r w:rsidR="007437F2" w:rsidRPr="00A53A9C">
        <w:rPr>
          <w:rFonts w:ascii="Times New Roman" w:hAnsi="Times New Roman" w:cs="Times New Roman"/>
          <w:sz w:val="20"/>
          <w:szCs w:val="24"/>
          <w:lang w:val="en-US"/>
        </w:rPr>
        <w:t>cet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t>amide (DMAC) has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been reported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61F6A" w:rsidRPr="006A5F50">
        <w:rPr>
          <w:rFonts w:ascii="Times New Roman" w:hAnsi="Times New Roman" w:cs="Times New Roman"/>
          <w:sz w:val="20"/>
          <w:szCs w:val="20"/>
        </w:rPr>
        <w:t>Bagheripour</w:t>
      </w:r>
      <w:r w:rsidR="00061F6A">
        <w:rPr>
          <w:rFonts w:ascii="Times New Roman" w:hAnsi="Times New Roman" w:cs="Times New Roman"/>
          <w:sz w:val="20"/>
          <w:szCs w:val="20"/>
        </w:rPr>
        <w:t xml:space="preserve"> et. al.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 [</w:t>
      </w:r>
      <w:r w:rsidR="0029540C" w:rsidRPr="00A53A9C">
        <w:rPr>
          <w:rFonts w:ascii="Times New Roman" w:hAnsi="Times New Roman" w:cs="Times New Roman"/>
          <w:sz w:val="20"/>
          <w:szCs w:val="24"/>
          <w:lang w:val="en-US"/>
        </w:rPr>
        <w:t>1</w:t>
      </w:r>
      <w:r w:rsidR="00156516" w:rsidRPr="00A53A9C">
        <w:rPr>
          <w:rFonts w:ascii="Times New Roman" w:hAnsi="Times New Roman" w:cs="Times New Roman"/>
          <w:sz w:val="20"/>
          <w:szCs w:val="24"/>
          <w:lang w:val="en-US"/>
        </w:rPr>
        <w:t>3</w:t>
      </w:r>
      <w:r w:rsidR="00ED58C8" w:rsidRPr="00A53A9C">
        <w:rPr>
          <w:rFonts w:ascii="Times New Roman" w:hAnsi="Times New Roman" w:cs="Times New Roman"/>
          <w:sz w:val="20"/>
          <w:szCs w:val="24"/>
          <w:lang w:val="en-US"/>
        </w:rPr>
        <w:t>]</w:t>
      </w:r>
      <w:r w:rsidR="007437F2" w:rsidRPr="00A53A9C">
        <w:rPr>
          <w:rFonts w:ascii="Times New Roman" w:hAnsi="Times New Roman" w:cs="Times New Roman"/>
          <w:sz w:val="20"/>
          <w:szCs w:val="24"/>
          <w:lang w:val="en-US"/>
        </w:rPr>
        <w:t xml:space="preserve">. THF was used to increase the phase separation time </w:t>
      </w:r>
      <w:r w:rsidR="009E0BCF" w:rsidRPr="00A53A9C">
        <w:rPr>
          <w:rFonts w:ascii="Times New Roman" w:hAnsi="Times New Roman" w:cs="Times New Roman"/>
          <w:sz w:val="20"/>
          <w:szCs w:val="24"/>
          <w:lang w:val="en-US"/>
        </w:rPr>
        <w:t>in coagulation bath and preventing macro voids. In current</w:t>
      </w:r>
      <w:r w:rsidR="009E0BCF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research, PVDF </w:t>
      </w:r>
      <w:r w:rsidR="00A868A9">
        <w:rPr>
          <w:rFonts w:ascii="Times New Roman" w:hAnsi="Times New Roman" w:cs="Times New Roman"/>
          <w:sz w:val="20"/>
          <w:szCs w:val="24"/>
          <w:lang w:val="en-US"/>
        </w:rPr>
        <w:t>is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 xml:space="preserve"> not </w:t>
      </w:r>
      <w:r w:rsidR="00A868A9">
        <w:rPr>
          <w:rFonts w:ascii="Times New Roman" w:hAnsi="Times New Roman" w:cs="Times New Roman"/>
          <w:sz w:val="20"/>
          <w:szCs w:val="24"/>
          <w:lang w:val="en-US"/>
        </w:rPr>
        <w:t>soluble</w:t>
      </w:r>
      <w:r w:rsidR="009E0BCF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in THF. </w:t>
      </w:r>
      <w:r w:rsidR="00A868A9">
        <w:rPr>
          <w:rFonts w:ascii="Times New Roman" w:hAnsi="Times New Roman" w:cs="Times New Roman"/>
          <w:sz w:val="20"/>
          <w:szCs w:val="24"/>
          <w:lang w:val="en-US"/>
        </w:rPr>
        <w:t>Thus</w:t>
      </w:r>
      <w:r w:rsidR="009E0BCF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, DMAC was used to make PVDF </w:t>
      </w:r>
      <w:r w:rsidR="00A868A9">
        <w:rPr>
          <w:rFonts w:ascii="Times New Roman" w:hAnsi="Times New Roman" w:cs="Times New Roman"/>
          <w:sz w:val="20"/>
          <w:szCs w:val="24"/>
          <w:lang w:val="en-US"/>
        </w:rPr>
        <w:t xml:space="preserve">soluble </w:t>
      </w:r>
      <w:r w:rsidR="009E0BCF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before combining with ENR. The solubility parameter of each solvent </w:t>
      </w:r>
      <w:r w:rsidR="00A868A9">
        <w:rPr>
          <w:rFonts w:ascii="Times New Roman" w:hAnsi="Times New Roman" w:cs="Times New Roman"/>
          <w:sz w:val="20"/>
          <w:szCs w:val="24"/>
          <w:lang w:val="en-US"/>
        </w:rPr>
        <w:t xml:space="preserve">is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>displayed</w:t>
      </w:r>
      <w:r w:rsidR="009E0BCF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in Table 1. 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>When</w:t>
      </w:r>
      <w:r w:rsidR="0063736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the solubility parameter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 xml:space="preserve"> increases</w:t>
      </w:r>
      <w:r w:rsidR="00637365" w:rsidRPr="00B3662A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 it</w:t>
      </w:r>
      <w:r w:rsidR="0063736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will be </w:t>
      </w:r>
      <w:r w:rsidR="00391AF0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easier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for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>the solvent</w:t>
      </w:r>
      <w:r w:rsidR="00C04BAC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to dissolve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63736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the solute </w:t>
      </w:r>
      <w:r w:rsidR="00D363F7">
        <w:rPr>
          <w:rFonts w:ascii="Times New Roman" w:hAnsi="Times New Roman" w:cs="Times New Roman"/>
          <w:sz w:val="20"/>
          <w:szCs w:val="24"/>
          <w:lang w:val="en-US"/>
        </w:rPr>
        <w:t xml:space="preserve">and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D363F7">
        <w:rPr>
          <w:rFonts w:ascii="Times New Roman" w:hAnsi="Times New Roman" w:cs="Times New Roman"/>
          <w:sz w:val="20"/>
          <w:szCs w:val="24"/>
          <w:lang w:val="en-US"/>
        </w:rPr>
        <w:t xml:space="preserve">non-solvent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>will be</w:t>
      </w:r>
      <w:r w:rsidR="00D363F7">
        <w:rPr>
          <w:rFonts w:ascii="Times New Roman" w:hAnsi="Times New Roman" w:cs="Times New Roman"/>
          <w:sz w:val="20"/>
          <w:szCs w:val="24"/>
          <w:lang w:val="en-US"/>
        </w:rPr>
        <w:t xml:space="preserve"> more able to diffuse in membrane</w:t>
      </w:r>
      <w:r w:rsidR="00391AF0" w:rsidRPr="00391AF0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>casting</w:t>
      </w:r>
      <w:r w:rsidR="00C232C1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3748F4">
        <w:rPr>
          <w:rFonts w:ascii="Times New Roman" w:hAnsi="Times New Roman" w:cs="Times New Roman"/>
          <w:sz w:val="20"/>
          <w:szCs w:val="24"/>
          <w:lang w:val="en-US"/>
        </w:rPr>
        <w:t xml:space="preserve">So,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3748F4">
        <w:rPr>
          <w:rFonts w:ascii="Times New Roman" w:hAnsi="Times New Roman" w:cs="Times New Roman"/>
          <w:sz w:val="20"/>
          <w:szCs w:val="24"/>
          <w:lang w:val="en-US"/>
        </w:rPr>
        <w:t>exchang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>e</w:t>
      </w:r>
      <w:r w:rsidR="003748F4">
        <w:rPr>
          <w:rFonts w:ascii="Times New Roman" w:hAnsi="Times New Roman" w:cs="Times New Roman"/>
          <w:sz w:val="20"/>
          <w:szCs w:val="24"/>
          <w:lang w:val="en-US"/>
        </w:rPr>
        <w:t xml:space="preserve"> of solvent and non-solvent in coagulation bath </w:t>
      </w:r>
      <w:r w:rsidR="00C04BAC">
        <w:rPr>
          <w:rFonts w:ascii="Times New Roman" w:hAnsi="Times New Roman" w:cs="Times New Roman"/>
          <w:sz w:val="20"/>
          <w:szCs w:val="24"/>
          <w:lang w:val="en-US"/>
        </w:rPr>
        <w:t xml:space="preserve">will be </w:t>
      </w:r>
      <w:r w:rsidR="003748F4">
        <w:rPr>
          <w:rFonts w:ascii="Times New Roman" w:hAnsi="Times New Roman" w:cs="Times New Roman"/>
          <w:sz w:val="20"/>
          <w:szCs w:val="24"/>
          <w:lang w:val="en-US"/>
        </w:rPr>
        <w:t>faster and l</w:t>
      </w:r>
      <w:r w:rsidR="00A45577">
        <w:rPr>
          <w:rFonts w:ascii="Times New Roman" w:hAnsi="Times New Roman" w:cs="Times New Roman"/>
          <w:sz w:val="20"/>
          <w:szCs w:val="24"/>
          <w:lang w:val="en-US"/>
        </w:rPr>
        <w:t xml:space="preserve">ead to the formation of pores. </w:t>
      </w:r>
    </w:p>
    <w:p w14:paraId="553C6DD1" w14:textId="77777777" w:rsidR="00A45577" w:rsidRDefault="00A4557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773F83C4" w14:textId="34E1CB2E" w:rsidR="00C04BAC" w:rsidRDefault="00C04BAC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The objectives of this paper are to prepare ENR/PVDF membrane </w:t>
      </w:r>
      <w:r w:rsidR="001C7289">
        <w:rPr>
          <w:rFonts w:ascii="Times New Roman" w:hAnsi="Times New Roman" w:cs="Times New Roman"/>
          <w:sz w:val="20"/>
          <w:szCs w:val="24"/>
          <w:lang w:val="en-US"/>
        </w:rPr>
        <w:t>in different ratios</w:t>
      </w:r>
      <w:r w:rsidR="001C7289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1C7289">
        <w:rPr>
          <w:rFonts w:ascii="Times New Roman" w:hAnsi="Times New Roman" w:cs="Times New Roman"/>
          <w:sz w:val="20"/>
          <w:szCs w:val="24"/>
          <w:lang w:val="en-US"/>
        </w:rPr>
        <w:t xml:space="preserve">using solution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>casting method and to characterize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the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ENR/PVDF membrane using universal tensile machine (UTM) and scanning electron microscope (SEM).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The </w:t>
      </w:r>
      <w:r w:rsidR="001173EE">
        <w:rPr>
          <w:rFonts w:ascii="Times New Roman" w:hAnsi="Times New Roman" w:cs="Times New Roman"/>
          <w:sz w:val="20"/>
          <w:szCs w:val="24"/>
          <w:lang w:val="en-US"/>
        </w:rPr>
        <w:t>possibility of using the ENR/PVDF composite as membrane will be discussed.</w:t>
      </w:r>
    </w:p>
    <w:p w14:paraId="2328314C" w14:textId="77777777" w:rsidR="00BB22B0" w:rsidRPr="003748F4" w:rsidRDefault="00BB22B0" w:rsidP="00520665">
      <w:pPr>
        <w:spacing w:after="0" w:line="240" w:lineRule="auto"/>
        <w:ind w:left="284" w:right="283" w:firstLine="284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57F7EEE0" w14:textId="58D5966D" w:rsidR="009E0BCF" w:rsidRDefault="002E5967" w:rsidP="00520665">
      <w:pPr>
        <w:spacing w:after="0" w:line="240" w:lineRule="auto"/>
        <w:ind w:left="284" w:right="283" w:firstLine="284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Table 1. </w:t>
      </w:r>
      <w:r w:rsidR="009E0BCF" w:rsidRPr="00B3662A">
        <w:rPr>
          <w:rFonts w:ascii="Times New Roman" w:hAnsi="Times New Roman" w:cs="Times New Roman"/>
          <w:sz w:val="20"/>
          <w:szCs w:val="24"/>
          <w:lang w:val="en-US"/>
        </w:rPr>
        <w:t>Solubility Parameters</w:t>
      </w:r>
    </w:p>
    <w:p w14:paraId="14F8B2C2" w14:textId="77777777" w:rsidR="002E5967" w:rsidRPr="00B3662A" w:rsidRDefault="002E5967" w:rsidP="00520665">
      <w:pPr>
        <w:spacing w:after="0" w:line="240" w:lineRule="auto"/>
        <w:ind w:left="284" w:right="283" w:firstLine="284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5711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299"/>
        <w:gridCol w:w="2412"/>
      </w:tblGrid>
      <w:tr w:rsidR="00FE6692" w:rsidRPr="00010073" w14:paraId="1944FD3B" w14:textId="77777777" w:rsidTr="002E5967">
        <w:trPr>
          <w:trHeight w:val="40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93DF0A" w14:textId="5BBBA1F0" w:rsidR="009E0BCF" w:rsidRPr="00B3662A" w:rsidRDefault="002E5967" w:rsidP="00520665">
            <w:pPr>
              <w:ind w:left="68" w:right="283" w:firstLine="28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  <w:lang w:val="en-US"/>
              </w:rPr>
              <w:t>Solvent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E07068" w14:textId="65C1D6EE" w:rsidR="009E0BCF" w:rsidRPr="00B3662A" w:rsidRDefault="002E5967" w:rsidP="00520665">
            <w:pPr>
              <w:ind w:left="33" w:hanging="141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b/>
                <w:bCs/>
                <w:sz w:val="20"/>
                <w:szCs w:val="24"/>
                <w:lang w:val="en-US"/>
              </w:rPr>
              <w:t xml:space="preserve">Solubility Parameter </w:t>
            </w:r>
            <w:r w:rsidR="009E0BCF" w:rsidRPr="00B3662A">
              <w:rPr>
                <w:rFonts w:ascii="Times New Roman" w:hAnsi="Times New Roman" w:cs="Times New Roman"/>
                <w:b/>
                <w:bCs/>
                <w:sz w:val="20"/>
                <w:szCs w:val="24"/>
                <w:lang w:val="en-US"/>
              </w:rPr>
              <w:t>(</w:t>
            </w:r>
            <w:r w:rsidR="009E0BCF" w:rsidRPr="009F34B9">
              <w:rPr>
                <w:rFonts w:ascii="Times New Roman" w:hAnsi="Times New Roman" w:cs="Times New Roman"/>
                <w:b/>
                <w:bCs/>
                <w:i/>
                <w:sz w:val="20"/>
                <w:szCs w:val="24"/>
                <w:lang w:val="en-US"/>
              </w:rPr>
              <w:t>δ</w:t>
            </w:r>
            <w:r w:rsidR="009E0BCF" w:rsidRPr="00B3662A">
              <w:rPr>
                <w:rFonts w:ascii="Times New Roman" w:hAnsi="Times New Roman" w:cs="Times New Roman"/>
                <w:b/>
                <w:bCs/>
                <w:sz w:val="20"/>
                <w:szCs w:val="24"/>
                <w:lang w:val="en-US"/>
              </w:rPr>
              <w:t>)</w:t>
            </w:r>
          </w:p>
        </w:tc>
      </w:tr>
      <w:tr w:rsidR="009E0BCF" w:rsidRPr="00010073" w14:paraId="6F7444A2" w14:textId="77777777" w:rsidTr="002E5967">
        <w:trPr>
          <w:trHeight w:val="54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6B383CC" w14:textId="77777777" w:rsidR="009E0BCF" w:rsidRPr="00B3662A" w:rsidRDefault="009E0BCF" w:rsidP="002E5967">
            <w:pPr>
              <w:ind w:left="284" w:right="283" w:firstLine="33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THF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FD3E7E7" w14:textId="77777777" w:rsidR="009E0BCF" w:rsidRPr="00B3662A" w:rsidRDefault="009E0BCF" w:rsidP="002E5967">
            <w:pPr>
              <w:ind w:left="33" w:right="283" w:hanging="141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11.44</w:t>
            </w:r>
          </w:p>
        </w:tc>
      </w:tr>
      <w:tr w:rsidR="009E0BCF" w:rsidRPr="00010073" w14:paraId="40AAC7E1" w14:textId="77777777" w:rsidTr="002E5967">
        <w:trPr>
          <w:trHeight w:val="64"/>
        </w:trPr>
        <w:tc>
          <w:tcPr>
            <w:tcW w:w="0" w:type="auto"/>
            <w:vAlign w:val="center"/>
            <w:hideMark/>
          </w:tcPr>
          <w:p w14:paraId="5A79F223" w14:textId="77777777" w:rsidR="009E0BCF" w:rsidRPr="00B3662A" w:rsidRDefault="009E0BCF" w:rsidP="002E5967">
            <w:pPr>
              <w:ind w:left="284" w:right="283" w:firstLine="33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DMAC</w:t>
            </w:r>
          </w:p>
        </w:tc>
        <w:tc>
          <w:tcPr>
            <w:tcW w:w="0" w:type="auto"/>
            <w:vAlign w:val="center"/>
            <w:hideMark/>
          </w:tcPr>
          <w:p w14:paraId="134B0927" w14:textId="77777777" w:rsidR="009E0BCF" w:rsidRPr="00B3662A" w:rsidRDefault="009E0BCF" w:rsidP="002E5967">
            <w:pPr>
              <w:ind w:left="33" w:right="283" w:hanging="141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11.13</w:t>
            </w:r>
          </w:p>
        </w:tc>
      </w:tr>
      <w:tr w:rsidR="00FE6692" w:rsidRPr="00010073" w14:paraId="3EA28F19" w14:textId="77777777" w:rsidTr="002E5967">
        <w:trPr>
          <w:trHeight w:val="64"/>
        </w:trPr>
        <w:tc>
          <w:tcPr>
            <w:tcW w:w="0" w:type="auto"/>
            <w:vAlign w:val="center"/>
            <w:hideMark/>
          </w:tcPr>
          <w:p w14:paraId="72C2CABE" w14:textId="77777777" w:rsidR="009E0BCF" w:rsidRPr="00B3662A" w:rsidRDefault="009E0BCF" w:rsidP="002E5967">
            <w:pPr>
              <w:ind w:left="284" w:right="34" w:firstLine="33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Water</w:t>
            </w:r>
          </w:p>
        </w:tc>
        <w:tc>
          <w:tcPr>
            <w:tcW w:w="0" w:type="auto"/>
            <w:vAlign w:val="center"/>
            <w:hideMark/>
          </w:tcPr>
          <w:p w14:paraId="35E8CA38" w14:textId="77777777" w:rsidR="009E0BCF" w:rsidRPr="00B3662A" w:rsidRDefault="009E0BCF" w:rsidP="002E5967">
            <w:pPr>
              <w:ind w:left="33" w:right="283" w:hanging="141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9.4</w:t>
            </w:r>
          </w:p>
        </w:tc>
      </w:tr>
      <w:tr w:rsidR="00FE6692" w:rsidRPr="00010073" w14:paraId="6744A65C" w14:textId="77777777" w:rsidTr="002E5967">
        <w:trPr>
          <w:trHeight w:val="64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D589A3B" w14:textId="1A21E526" w:rsidR="009E0BCF" w:rsidRPr="002E5967" w:rsidRDefault="002E5967" w:rsidP="002E5967">
            <w:pPr>
              <w:ind w:left="284" w:right="283" w:firstLine="33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THF/DMAC </w:t>
            </w:r>
            <w:r w:rsidR="0035493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(57/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vol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% </w:t>
            </w:r>
            <w:r w:rsidR="009E0BCF"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)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B21B5B4" w14:textId="77777777" w:rsidR="009E0BCF" w:rsidRPr="00B3662A" w:rsidRDefault="009E0BCF" w:rsidP="002E5967">
            <w:pPr>
              <w:ind w:left="33" w:right="283" w:hanging="141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11.30</w:t>
            </w:r>
          </w:p>
        </w:tc>
      </w:tr>
    </w:tbl>
    <w:p w14:paraId="7D1709D2" w14:textId="77777777" w:rsidR="00BB22B0" w:rsidRDefault="00BB22B0" w:rsidP="00520665">
      <w:pPr>
        <w:spacing w:after="0" w:line="240" w:lineRule="auto"/>
        <w:ind w:left="284" w:right="283" w:firstLine="424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4CCA3CD7" w14:textId="77777777" w:rsidR="00254167" w:rsidRPr="005C0F4B" w:rsidRDefault="00254167" w:rsidP="00520665">
      <w:pPr>
        <w:spacing w:after="0" w:line="240" w:lineRule="auto"/>
        <w:ind w:left="284" w:right="283" w:firstLine="424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77E0A729" w14:textId="4F46B5A1" w:rsidR="00ED58C8" w:rsidRPr="00010073" w:rsidRDefault="00A45577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t>Materials and Methods</w:t>
      </w:r>
    </w:p>
    <w:p w14:paraId="0079C310" w14:textId="77777777" w:rsidR="00ED58C8" w:rsidRPr="00010073" w:rsidRDefault="00354935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b/>
          <w:sz w:val="20"/>
          <w:szCs w:val="24"/>
          <w:lang w:val="en-US"/>
        </w:rPr>
        <w:t>Materials</w:t>
      </w:r>
    </w:p>
    <w:p w14:paraId="5A3CF755" w14:textId="65DE3FE2" w:rsidR="00F02DCC" w:rsidRPr="00010073" w:rsidRDefault="00F02DCC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>Epoxidised natural rubber wit</w:t>
      </w:r>
      <w:r w:rsidR="00D43F03">
        <w:rPr>
          <w:rFonts w:ascii="Times New Roman" w:hAnsi="Times New Roman" w:cs="Times New Roman"/>
          <w:sz w:val="20"/>
          <w:szCs w:val="24"/>
          <w:lang w:val="en-US"/>
        </w:rPr>
        <w:t>h 50% mol of epoxidation level, ENR-50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(Mw = 640 000 g/mol) w</w:t>
      </w:r>
      <w:r w:rsidR="00D43F03">
        <w:rPr>
          <w:rFonts w:ascii="Times New Roman" w:hAnsi="Times New Roman" w:cs="Times New Roman"/>
          <w:sz w:val="20"/>
          <w:szCs w:val="24"/>
          <w:lang w:val="en-US"/>
        </w:rPr>
        <w:t>as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obtained from Rubber Research Institute of Malaysia (RRIM). PVDF (Mw = 543 000 g/mol) </w:t>
      </w:r>
      <w:r w:rsidR="00D43F03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in powder form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was purchased from Sigma-Aldrich (M) Sdn. Bhd. Tetrahydrofuran (THF) (Mw = 72.11 g/mol) </w:t>
      </w:r>
      <w:r w:rsidR="002A3DD1">
        <w:rPr>
          <w:rFonts w:ascii="Times New Roman" w:hAnsi="Times New Roman" w:cs="Times New Roman"/>
          <w:sz w:val="20"/>
          <w:szCs w:val="24"/>
          <w:lang w:val="en-US"/>
        </w:rPr>
        <w:t>with</w:t>
      </w:r>
      <w:r w:rsidR="00D43F03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99.8%</w:t>
      </w:r>
      <w:r w:rsidR="00D43F0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D43F03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purity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was purchased from Systerm Sdn. Bhd. 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>N,N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>-Dimethylacetamide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(DMAC) </w:t>
      </w:r>
      <w:r w:rsidR="002A3DD1">
        <w:rPr>
          <w:rFonts w:ascii="Times New Roman" w:hAnsi="Times New Roman" w:cs="Times New Roman"/>
          <w:sz w:val="20"/>
          <w:szCs w:val="24"/>
          <w:lang w:val="en-US"/>
        </w:rPr>
        <w:t xml:space="preserve">with </w:t>
      </w:r>
      <w:r w:rsidR="002A3DD1" w:rsidRPr="00B3662A">
        <w:rPr>
          <w:rFonts w:ascii="Times New Roman" w:hAnsi="Times New Roman" w:cs="Times New Roman"/>
          <w:sz w:val="20"/>
          <w:szCs w:val="24"/>
          <w:lang w:val="en-US"/>
        </w:rPr>
        <w:t>99%</w:t>
      </w:r>
      <w:r w:rsidR="002A3DD1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2A3DD1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purity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was purchased from Merck.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Distilled water was used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>in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coagulation bath for exchanging between solvent and non-solvent. </w:t>
      </w:r>
    </w:p>
    <w:p w14:paraId="7946314F" w14:textId="77777777" w:rsidR="00C536D2" w:rsidRPr="00010073" w:rsidRDefault="00C536D2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6424C629" w14:textId="0615EC5D" w:rsidR="00ED58C8" w:rsidRPr="00010073" w:rsidRDefault="002E596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t>Membrane p</w:t>
      </w:r>
      <w:r w:rsidR="00354935" w:rsidRPr="00B3662A">
        <w:rPr>
          <w:rFonts w:ascii="Times New Roman" w:hAnsi="Times New Roman" w:cs="Times New Roman"/>
          <w:b/>
          <w:sz w:val="20"/>
          <w:szCs w:val="24"/>
          <w:lang w:val="en-US"/>
        </w:rPr>
        <w:t>reparation</w:t>
      </w:r>
    </w:p>
    <w:p w14:paraId="71D2FC51" w14:textId="7C3BD6E0" w:rsidR="00CD5A85" w:rsidRPr="00010073" w:rsidRDefault="00572F02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ENR/PVDF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membrane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was prepared using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different ratios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E71D9B">
        <w:rPr>
          <w:rFonts w:ascii="Times New Roman" w:hAnsi="Times New Roman" w:cs="Times New Roman"/>
          <w:sz w:val="20"/>
          <w:szCs w:val="24"/>
          <w:lang w:val="en-US"/>
        </w:rPr>
        <w:t>(0/100 wt%, 20/80 wt%, 40/60 wt%, and 60/</w:t>
      </w:r>
      <w:r w:rsidR="00203E45">
        <w:rPr>
          <w:rFonts w:ascii="Times New Roman" w:hAnsi="Times New Roman" w:cs="Times New Roman"/>
          <w:sz w:val="20"/>
          <w:szCs w:val="24"/>
          <w:lang w:val="en-US"/>
        </w:rPr>
        <w:t>40 wt%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)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by solution casting technique. ENR was swelled in THF for 24 hours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before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vigorously stirred until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homogeneous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 solution was produced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>. At the same time, PVDF was</w:t>
      </w:r>
      <w:r w:rsidR="00DA13A4">
        <w:rPr>
          <w:rFonts w:ascii="Times New Roman" w:hAnsi="Times New Roman" w:cs="Times New Roman"/>
          <w:sz w:val="20"/>
          <w:szCs w:val="24"/>
          <w:lang w:val="en-US"/>
        </w:rPr>
        <w:t xml:space="preserve"> stirred in DMAC solution 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>in separate container until homogenous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>. Then,</w:t>
      </w:r>
      <w:r w:rsidR="00DA13A4">
        <w:rPr>
          <w:rFonts w:ascii="Times New Roman" w:hAnsi="Times New Roman" w:cs="Times New Roman"/>
          <w:sz w:val="20"/>
          <w:szCs w:val="24"/>
          <w:lang w:val="en-US"/>
        </w:rPr>
        <w:t xml:space="preserve"> the solution was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>mixed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and</w:t>
      </w:r>
      <w:r w:rsidR="00156E0D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continuously stir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>red</w:t>
      </w:r>
      <w:r w:rsidR="00156E0D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for 3 hours. </w:t>
      </w:r>
      <w:r w:rsidR="00DA13A4" w:rsidRPr="00DA13A4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membrane </w:t>
      </w:r>
      <w:r w:rsidR="00DA13A4" w:rsidRPr="00DA13A4">
        <w:rPr>
          <w:rFonts w:ascii="Times New Roman" w:hAnsi="Times New Roman" w:cs="Times New Roman"/>
          <w:sz w:val="20"/>
          <w:szCs w:val="24"/>
          <w:lang w:val="en-US"/>
        </w:rPr>
        <w:t>solution was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 then</w:t>
      </w:r>
      <w:r w:rsidR="00CD5A85" w:rsidRPr="00DA13A4">
        <w:rPr>
          <w:rFonts w:ascii="Times New Roman" w:hAnsi="Times New Roman" w:cs="Times New Roman"/>
          <w:sz w:val="20"/>
          <w:szCs w:val="24"/>
          <w:lang w:val="en-US"/>
        </w:rPr>
        <w:t xml:space="preserve"> degas</w:t>
      </w:r>
      <w:r w:rsidRPr="00DA13A4">
        <w:rPr>
          <w:rFonts w:ascii="Times New Roman" w:hAnsi="Times New Roman" w:cs="Times New Roman"/>
          <w:sz w:val="20"/>
          <w:szCs w:val="24"/>
          <w:lang w:val="en-US"/>
        </w:rPr>
        <w:t>sed for one night to eliminate bubbles</w:t>
      </w:r>
      <w:r w:rsidR="00CD5A85" w:rsidRPr="00DA13A4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Solution casting was done on 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>a glass plate</w:t>
      </w:r>
      <w:r w:rsidR="00156E0D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A702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using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a </w:t>
      </w:r>
      <w:r w:rsidR="000A702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casting knife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>to get a membrane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.  After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2 minutes, the membrane was 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immersed in distilled water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for solvent exchange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to occur 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until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>the white solid membrane formed. Lastly,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the sample was dried at ambient temperature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 xml:space="preserve">and kept in desiccators 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>before testing. The average thick</w:t>
      </w:r>
      <w:r w:rsidR="00156E0D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ness of </w:t>
      </w:r>
      <w:r w:rsidR="000A7026">
        <w:rPr>
          <w:rFonts w:ascii="Times New Roman" w:hAnsi="Times New Roman" w:cs="Times New Roman"/>
          <w:sz w:val="20"/>
          <w:szCs w:val="24"/>
          <w:lang w:val="en-US"/>
        </w:rPr>
        <w:t>the membrane after drying</w:t>
      </w:r>
      <w:r w:rsidR="00156E0D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was about 0.02</w:t>
      </w:r>
      <w:r w:rsidR="00CD5A8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mm.</w:t>
      </w:r>
    </w:p>
    <w:p w14:paraId="46269F12" w14:textId="77777777" w:rsidR="00156E0D" w:rsidRPr="00010073" w:rsidRDefault="00156E0D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52B141E4" w14:textId="6B17543F" w:rsidR="00F726B4" w:rsidRDefault="00354935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b/>
          <w:sz w:val="20"/>
          <w:szCs w:val="24"/>
          <w:lang w:val="en-US"/>
        </w:rPr>
        <w:t xml:space="preserve">Membrane </w:t>
      </w:r>
      <w:r w:rsidR="002E5967">
        <w:rPr>
          <w:rFonts w:ascii="Times New Roman" w:hAnsi="Times New Roman" w:cs="Times New Roman"/>
          <w:b/>
          <w:sz w:val="20"/>
          <w:szCs w:val="24"/>
          <w:lang w:val="en-US"/>
        </w:rPr>
        <w:t>c</w:t>
      </w:r>
      <w:r w:rsidR="007D082E" w:rsidRPr="00B3662A">
        <w:rPr>
          <w:rFonts w:ascii="Times New Roman" w:hAnsi="Times New Roman" w:cs="Times New Roman"/>
          <w:b/>
          <w:sz w:val="20"/>
          <w:szCs w:val="24"/>
          <w:lang w:val="en-US"/>
        </w:rPr>
        <w:t>haracterization</w:t>
      </w:r>
    </w:p>
    <w:p w14:paraId="20F22C13" w14:textId="6AB07246" w:rsidR="0024484A" w:rsidRPr="002E5967" w:rsidRDefault="00F726B4" w:rsidP="002E5967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The membrane had been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characterized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as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follows</w:t>
      </w:r>
      <w:r>
        <w:rPr>
          <w:rFonts w:ascii="Times New Roman" w:hAnsi="Times New Roman" w:cs="Times New Roman"/>
          <w:sz w:val="20"/>
          <w:szCs w:val="24"/>
          <w:lang w:val="en-US"/>
        </w:rPr>
        <w:t>:</w:t>
      </w:r>
      <w:r w:rsidR="002E596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354935" w:rsidRPr="002E5967">
        <w:rPr>
          <w:rFonts w:ascii="Times New Roman" w:hAnsi="Times New Roman" w:cs="Times New Roman"/>
          <w:sz w:val="20"/>
          <w:szCs w:val="24"/>
          <w:lang w:val="en-US"/>
        </w:rPr>
        <w:t xml:space="preserve">(a) </w:t>
      </w:r>
      <w:r w:rsidR="0024484A" w:rsidRPr="002E5967">
        <w:rPr>
          <w:rFonts w:ascii="Times New Roman" w:hAnsi="Times New Roman" w:cs="Times New Roman"/>
          <w:sz w:val="20"/>
          <w:szCs w:val="24"/>
          <w:lang w:val="en-US"/>
        </w:rPr>
        <w:t xml:space="preserve">Universal </w:t>
      </w:r>
      <w:r w:rsidR="00E403D9" w:rsidRPr="002E5967">
        <w:rPr>
          <w:rFonts w:ascii="Times New Roman" w:hAnsi="Times New Roman" w:cs="Times New Roman"/>
          <w:sz w:val="20"/>
          <w:szCs w:val="24"/>
          <w:lang w:val="en-US"/>
        </w:rPr>
        <w:t xml:space="preserve">tensile machine </w:t>
      </w:r>
      <w:r w:rsidR="0024484A" w:rsidRPr="002E5967">
        <w:rPr>
          <w:rFonts w:ascii="Times New Roman" w:hAnsi="Times New Roman" w:cs="Times New Roman"/>
          <w:sz w:val="20"/>
          <w:szCs w:val="24"/>
          <w:lang w:val="en-US"/>
        </w:rPr>
        <w:t>(UTM)</w:t>
      </w:r>
    </w:p>
    <w:p w14:paraId="3D1B0C8A" w14:textId="57558DAA" w:rsidR="00ED58C8" w:rsidRDefault="0024484A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The tensile strength of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membrane was measured using Zwick Roell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u</w:t>
      </w:r>
      <w:r w:rsidR="007D082E" w:rsidRPr="00B3662A">
        <w:rPr>
          <w:rFonts w:ascii="Times New Roman" w:hAnsi="Times New Roman" w:cs="Times New Roman"/>
          <w:sz w:val="20"/>
          <w:szCs w:val="24"/>
          <w:lang w:val="en-US"/>
        </w:rPr>
        <w:t>niversal tensile machine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7D082E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>Z1.0 model at jogging rate of 50 mm/min. Membrane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>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391AF0">
        <w:rPr>
          <w:rFonts w:ascii="Times New Roman" w:hAnsi="Times New Roman" w:cs="Times New Roman"/>
          <w:sz w:val="20"/>
          <w:szCs w:val="24"/>
          <w:lang w:val="en-US"/>
        </w:rPr>
        <w:t>were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tested according to ASTM D412.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Prior to that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, the samples were cut into the standard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 xml:space="preserve">dumbbell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shape </w:t>
      </w:r>
      <w:r w:rsidR="00DA13A4">
        <w:rPr>
          <w:rFonts w:ascii="Times New Roman" w:hAnsi="Times New Roman" w:cs="Times New Roman"/>
          <w:sz w:val="20"/>
          <w:szCs w:val="24"/>
          <w:lang w:val="en-US"/>
        </w:rPr>
        <w:t xml:space="preserve">using hollow die punch </w:t>
      </w:r>
      <w:r w:rsidR="00061F6A" w:rsidRPr="00B3662A">
        <w:rPr>
          <w:rFonts w:ascii="Times New Roman" w:hAnsi="Times New Roman" w:cs="Times New Roman"/>
          <w:sz w:val="20"/>
          <w:szCs w:val="24"/>
          <w:lang w:val="en-US"/>
        </w:rPr>
        <w:t>at ambient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temperature. For each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membrane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, five </w:t>
      </w:r>
      <w:r w:rsidR="007D082E">
        <w:rPr>
          <w:rFonts w:ascii="Times New Roman" w:hAnsi="Times New Roman" w:cs="Times New Roman"/>
          <w:sz w:val="20"/>
          <w:szCs w:val="24"/>
          <w:lang w:val="en-US"/>
        </w:rPr>
        <w:t>replications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were used and their average values were reported.</w:t>
      </w:r>
    </w:p>
    <w:p w14:paraId="32D864D6" w14:textId="7907E6C6" w:rsidR="005C36AB" w:rsidRDefault="005C36AB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3F2D3DBB" w14:textId="45A5F5E4" w:rsidR="002E5967" w:rsidRDefault="002E596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0AD70632" w14:textId="77777777" w:rsidR="002E5967" w:rsidRPr="00010073" w:rsidRDefault="002E596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51BCCD1E" w14:textId="77777777" w:rsidR="00156E0D" w:rsidRPr="00B3662A" w:rsidRDefault="00354935" w:rsidP="00520665">
      <w:pPr>
        <w:pStyle w:val="ListParagraph"/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lastRenderedPageBreak/>
        <w:t xml:space="preserve">(b) </w:t>
      </w:r>
      <w:r w:rsidR="00E403D9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E403D9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canning electron microscope </w:t>
      </w:r>
      <w:r w:rsidR="00156E0D" w:rsidRPr="00B3662A">
        <w:rPr>
          <w:rFonts w:ascii="Times New Roman" w:hAnsi="Times New Roman" w:cs="Times New Roman"/>
          <w:sz w:val="20"/>
          <w:szCs w:val="24"/>
          <w:lang w:val="en-US"/>
        </w:rPr>
        <w:t>(SEM)</w:t>
      </w:r>
    </w:p>
    <w:p w14:paraId="5315E093" w14:textId="1CBF906D" w:rsidR="00ED58C8" w:rsidRDefault="0061188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The surface </w:t>
      </w:r>
      <w:r w:rsidR="001C7289">
        <w:rPr>
          <w:rFonts w:ascii="Times New Roman" w:hAnsi="Times New Roman" w:cs="Times New Roman"/>
          <w:sz w:val="20"/>
          <w:szCs w:val="24"/>
          <w:lang w:val="en-US"/>
        </w:rPr>
        <w:t xml:space="preserve">morphology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of </w:t>
      </w:r>
      <w:r w:rsidR="001C7289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membrane was obtained by using variable pressure scanning electron microscope </w:t>
      </w:r>
      <w:r w:rsidR="00E403D9">
        <w:rPr>
          <w:rFonts w:ascii="Times New Roman" w:hAnsi="Times New Roman" w:cs="Times New Roman"/>
          <w:sz w:val="20"/>
          <w:szCs w:val="24"/>
          <w:lang w:val="en-US"/>
        </w:rPr>
        <w:t>(VPSEM) with energy dispersion X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-ray (EDX). The model is ZEISS EVO MA 10 (UK) with EDAX </w:t>
      </w:r>
      <w:r w:rsidR="00103455">
        <w:rPr>
          <w:rFonts w:ascii="Times New Roman" w:hAnsi="Times New Roman" w:cs="Times New Roman"/>
          <w:sz w:val="20"/>
          <w:szCs w:val="24"/>
          <w:lang w:val="en-US"/>
        </w:rPr>
        <w:t>APOLLO X (USA). T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he sample was sputter coated with gold </w:t>
      </w:r>
      <w:r w:rsidR="00103455">
        <w:rPr>
          <w:rFonts w:ascii="Times New Roman" w:hAnsi="Times New Roman" w:cs="Times New Roman"/>
          <w:sz w:val="20"/>
          <w:szCs w:val="24"/>
          <w:lang w:val="en-US"/>
        </w:rPr>
        <w:t xml:space="preserve">before analysis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and the magnification used </w:t>
      </w:r>
      <w:r w:rsidR="00103455">
        <w:rPr>
          <w:rFonts w:ascii="Times New Roman" w:hAnsi="Times New Roman" w:cs="Times New Roman"/>
          <w:sz w:val="20"/>
          <w:szCs w:val="24"/>
          <w:lang w:val="en-US"/>
        </w:rPr>
        <w:t>was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5000</w:t>
      </w:r>
      <m:oMath>
        <m:r>
          <w:rPr>
            <w:rFonts w:ascii="Cambria Math" w:hAnsi="Cambria Math" w:cs="Times New Roman"/>
            <w:sz w:val="20"/>
            <w:szCs w:val="24"/>
            <w:lang w:val="en-US"/>
          </w:rPr>
          <m:t>×</m:t>
        </m:r>
      </m:oMath>
      <w:r w:rsidRPr="00B3662A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095537BB" w14:textId="77777777" w:rsidR="00354935" w:rsidRPr="00010073" w:rsidRDefault="00354935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2547A99F" w14:textId="19157470" w:rsidR="00ED58C8" w:rsidRPr="00010073" w:rsidRDefault="00354935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t>Result</w:t>
      </w:r>
      <w:r w:rsidR="00546C97">
        <w:rPr>
          <w:rFonts w:ascii="Times New Roman" w:hAnsi="Times New Roman" w:cs="Times New Roman"/>
          <w:b/>
          <w:sz w:val="20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0"/>
          <w:szCs w:val="24"/>
          <w:lang w:val="en-US"/>
        </w:rPr>
        <w:t xml:space="preserve"> a</w:t>
      </w:r>
      <w:r w:rsidRPr="00B3662A">
        <w:rPr>
          <w:rFonts w:ascii="Times New Roman" w:hAnsi="Times New Roman" w:cs="Times New Roman"/>
          <w:b/>
          <w:sz w:val="20"/>
          <w:szCs w:val="24"/>
          <w:lang w:val="en-US"/>
        </w:rPr>
        <w:t>nd Discussion</w:t>
      </w:r>
    </w:p>
    <w:p w14:paraId="49430470" w14:textId="761561E2" w:rsidR="00ED58C8" w:rsidRDefault="007D7D8B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>Fig</w:t>
      </w:r>
      <w:r w:rsidR="008C0A25">
        <w:rPr>
          <w:rFonts w:ascii="Times New Roman" w:hAnsi="Times New Roman" w:cs="Times New Roman"/>
          <w:sz w:val="20"/>
          <w:szCs w:val="24"/>
          <w:lang w:val="en-US"/>
        </w:rPr>
        <w:t>ure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 1 (a) is the appearance of the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ENR/PVDF membrane.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>The c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olour of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>membrane solution become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 dark brown when 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colourless solution of PVDF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was 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added 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>into the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ENR solution.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After the sample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was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dried at room temperature, it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turned into a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transparent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film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as can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be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>see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>n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in Fig</w:t>
      </w:r>
      <w:r w:rsidR="00C536D2">
        <w:rPr>
          <w:rFonts w:ascii="Times New Roman" w:hAnsi="Times New Roman" w:cs="Times New Roman"/>
          <w:sz w:val="20"/>
          <w:szCs w:val="24"/>
          <w:lang w:val="en-US"/>
        </w:rPr>
        <w:t>ure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1</w:t>
      </w:r>
      <w:r w:rsidR="00A7536F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(b)</w:t>
      </w:r>
      <w:r w:rsidR="00664BD6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>The t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hickness during casting 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>was</w:t>
      </w:r>
      <w:r w:rsidR="00411EF0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0.15 mm and </w:t>
      </w:r>
      <w:r w:rsidR="00411EF0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0.02 mm 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>after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 xml:space="preserve"> it</w:t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dried.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 The solvent evaporated from the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membrane, </w:t>
      </w:r>
      <w:r w:rsidR="00A60624">
        <w:rPr>
          <w:rFonts w:ascii="Times New Roman" w:hAnsi="Times New Roman" w:cs="Times New Roman"/>
          <w:sz w:val="20"/>
          <w:szCs w:val="24"/>
          <w:lang w:val="en-US"/>
        </w:rPr>
        <w:t xml:space="preserve">resulting to 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 xml:space="preserve">reduce </w:t>
      </w:r>
      <w:r w:rsidR="00A60624">
        <w:rPr>
          <w:rFonts w:ascii="Times New Roman" w:hAnsi="Times New Roman" w:cs="Times New Roman"/>
          <w:sz w:val="20"/>
          <w:szCs w:val="24"/>
          <w:lang w:val="en-US"/>
        </w:rPr>
        <w:t>of the</w:t>
      </w:r>
      <w:r w:rsidR="00546C97">
        <w:rPr>
          <w:rFonts w:ascii="Times New Roman" w:hAnsi="Times New Roman" w:cs="Times New Roman"/>
          <w:sz w:val="20"/>
          <w:szCs w:val="24"/>
          <w:lang w:val="en-US"/>
        </w:rPr>
        <w:t xml:space="preserve"> overall thickness.</w:t>
      </w:r>
    </w:p>
    <w:p w14:paraId="2D59245F" w14:textId="77777777" w:rsidR="002E5967" w:rsidRDefault="002E5967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2B0E2810" w14:textId="77777777" w:rsidR="0024484A" w:rsidRPr="00010073" w:rsidRDefault="0024484A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1007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</w:p>
    <w:p w14:paraId="5923AC74" w14:textId="53BE0174" w:rsidR="00A7536F" w:rsidRPr="00B3662A" w:rsidRDefault="002E5967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DC5E22" wp14:editId="66910782">
                <wp:simplePos x="0" y="0"/>
                <wp:positionH relativeFrom="column">
                  <wp:posOffset>1066800</wp:posOffset>
                </wp:positionH>
                <wp:positionV relativeFrom="paragraph">
                  <wp:posOffset>64193</wp:posOffset>
                </wp:positionV>
                <wp:extent cx="353291" cy="235527"/>
                <wp:effectExtent l="0" t="0" r="889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291" cy="2355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DF256" w14:textId="77777777" w:rsidR="00F071D9" w:rsidRPr="001E4DF6" w:rsidRDefault="00F071D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</w:pPr>
                            <w:r w:rsidRPr="001E4DF6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C5E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pt;margin-top:5.05pt;width:27.8pt;height:18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" fillcolor="white [3201]" stroked="f" strokeweight=".5pt">
                <v:textbox>
                  <w:txbxContent>
                    <w:p w14:paraId="558DF256" w14:textId="77777777" w:rsidR="00F071D9" w:rsidRPr="001E4DF6" w:rsidRDefault="00F071D9">
                      <w:pPr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</w:pPr>
                      <w:r w:rsidRPr="001E4DF6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562646"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DAE77" wp14:editId="70CFE0E3">
                <wp:simplePos x="0" y="0"/>
                <wp:positionH relativeFrom="column">
                  <wp:posOffset>3138055</wp:posOffset>
                </wp:positionH>
                <wp:positionV relativeFrom="paragraph">
                  <wp:posOffset>64193</wp:posOffset>
                </wp:positionV>
                <wp:extent cx="393404" cy="228600"/>
                <wp:effectExtent l="0" t="0" r="698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04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EFA78" w14:textId="77777777" w:rsidR="00F071D9" w:rsidRPr="001E4DF6" w:rsidRDefault="00F071D9" w:rsidP="00A7536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</w:pPr>
                            <w:r w:rsidRPr="001E4DF6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DAE77" id="Text Box 3" o:spid="_x0000_s1027" type="#_x0000_t202" style="position:absolute;left:0;text-align:left;margin-left:247.1pt;margin-top:5.05pt;width:31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" fillcolor="white [3201]" stroked="f" strokeweight=".5pt">
                <v:textbox>
                  <w:txbxContent>
                    <w:p w14:paraId="0ACEFA78" w14:textId="77777777" w:rsidR="00F071D9" w:rsidRPr="001E4DF6" w:rsidRDefault="00F071D9" w:rsidP="00A7536F">
                      <w:pPr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</w:pPr>
                      <w:r w:rsidRPr="001E4DF6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770E64" w:rsidRPr="00770E64">
        <w:rPr>
          <w:rFonts w:ascii="Times New Roman" w:hAnsi="Times New Roman" w:cs="Times New Roman"/>
          <w:noProof/>
          <w:sz w:val="20"/>
          <w:szCs w:val="24"/>
          <w:lang w:val="en-US" w:eastAsia="ko-KR"/>
        </w:rPr>
        <w:drawing>
          <wp:inline distT="0" distB="0" distL="0" distR="0" wp14:anchorId="71186CBF" wp14:editId="1997D651">
            <wp:extent cx="1738072" cy="1319169"/>
            <wp:effectExtent l="0" t="0" r="0" b="0"/>
            <wp:docPr id="1" name="Picture 1" descr="D:\MASTER\ENR PVDF\data\membran\IMG-20150519-WA00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STER\ENR PVDF\data\membran\IMG-20150519-WA000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9" t="2062" r="16249" b="3495"/>
                    <a:stretch/>
                  </pic:blipFill>
                  <pic:spPr bwMode="auto">
                    <a:xfrm>
                      <a:off x="0" y="0"/>
                      <a:ext cx="1748280" cy="132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484A" w:rsidRPr="00B3662A">
        <w:rPr>
          <w:rFonts w:ascii="Times New Roman" w:hAnsi="Times New Roman" w:cs="Times New Roman"/>
          <w:sz w:val="20"/>
          <w:szCs w:val="24"/>
          <w:lang w:val="en-US"/>
        </w:rPr>
        <w:tab/>
      </w:r>
      <w:r w:rsidR="00C6554D"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w:drawing>
          <wp:inline distT="0" distB="0" distL="0" distR="0" wp14:anchorId="10F73621" wp14:editId="6FD495D6">
            <wp:extent cx="1297655" cy="1658511"/>
            <wp:effectExtent l="0" t="8890" r="8255" b="825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2" t="18957" r="2962" b="30834"/>
                    <a:stretch/>
                  </pic:blipFill>
                  <pic:spPr>
                    <a:xfrm rot="16200000">
                      <a:off x="0" y="0"/>
                      <a:ext cx="1349727" cy="172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BB249" w14:textId="15616074" w:rsidR="00A7536F" w:rsidRPr="00B3662A" w:rsidRDefault="00A7536F" w:rsidP="00520665">
      <w:pPr>
        <w:spacing w:after="0" w:line="240" w:lineRule="auto"/>
        <w:ind w:left="284" w:right="283"/>
        <w:rPr>
          <w:rFonts w:ascii="Times New Roman" w:hAnsi="Times New Roman" w:cs="Times New Roman"/>
          <w:sz w:val="20"/>
          <w:szCs w:val="24"/>
          <w:lang w:val="en-US"/>
        </w:rPr>
      </w:pPr>
    </w:p>
    <w:p w14:paraId="537B5838" w14:textId="77777777" w:rsidR="00562646" w:rsidRDefault="00562646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</w:pPr>
    </w:p>
    <w:p w14:paraId="3D49E042" w14:textId="258E4979" w:rsidR="0024484A" w:rsidRPr="00B3445A" w:rsidRDefault="00A7536F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</w:pPr>
      <w:r w:rsidRPr="00B3445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Fig</w:t>
      </w:r>
      <w:r w:rsidR="008C0A25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ure</w:t>
      </w:r>
      <w:r w:rsidRPr="00B3445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1</w:t>
      </w:r>
      <w:r w:rsidR="00E403D9" w:rsidRPr="00B3445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.</w:t>
      </w:r>
      <w:r w:rsidRPr="00B3445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ENR/PVDF membrane</w:t>
      </w:r>
      <w:r w:rsidR="00B3445A" w:rsidRPr="00B3445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for ratio 60/40 wt%</w:t>
      </w:r>
    </w:p>
    <w:p w14:paraId="562D1C17" w14:textId="77777777" w:rsidR="00ED58C8" w:rsidRPr="00010073" w:rsidRDefault="00ED58C8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p w14:paraId="1B9B8F93" w14:textId="7CC584F0" w:rsidR="0024484A" w:rsidRDefault="0024484A" w:rsidP="00520665">
      <w:pPr>
        <w:pStyle w:val="ListParagraph"/>
        <w:spacing w:after="0" w:line="240" w:lineRule="auto"/>
        <w:ind w:left="284" w:right="283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2E5967">
        <w:rPr>
          <w:rFonts w:ascii="Times New Roman" w:hAnsi="Times New Roman" w:cs="Times New Roman"/>
          <w:b/>
          <w:sz w:val="20"/>
          <w:szCs w:val="24"/>
          <w:lang w:val="en-US"/>
        </w:rPr>
        <w:t xml:space="preserve">Mechanical properties </w:t>
      </w:r>
    </w:p>
    <w:p w14:paraId="4089E984" w14:textId="31C87837" w:rsidR="002E5967" w:rsidRPr="002E5967" w:rsidRDefault="002E5967" w:rsidP="002E5967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4"/>
        </w:rPr>
        <w:t>Tensile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stress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resistance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of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 material </w:t>
      </w:r>
      <w:proofErr w:type="spellStart"/>
      <w:r>
        <w:rPr>
          <w:rFonts w:ascii="Times New Roman" w:hAnsi="Times New Roman" w:cs="Times New Roman"/>
          <w:sz w:val="20"/>
          <w:szCs w:val="24"/>
        </w:rPr>
        <w:t>towards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force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per unit </w:t>
      </w:r>
      <w:proofErr w:type="spellStart"/>
      <w:r>
        <w:rPr>
          <w:rFonts w:ascii="Times New Roman" w:hAnsi="Times New Roman" w:cs="Times New Roman"/>
          <w:sz w:val="20"/>
          <w:szCs w:val="24"/>
        </w:rPr>
        <w:t>area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point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tear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apart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4"/>
        </w:rPr>
        <w:t>While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tensile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strain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deformation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of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0"/>
          <w:szCs w:val="24"/>
        </w:rPr>
        <w:t>solid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due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stress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that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applied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4"/>
        </w:rPr>
        <w:t>Table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0"/>
          <w:szCs w:val="24"/>
        </w:rPr>
        <w:t>shows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that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tensile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stress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decreases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with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increasing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ratio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of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ENR </w:t>
      </w:r>
      <w:proofErr w:type="spellStart"/>
      <w:r>
        <w:rPr>
          <w:rFonts w:ascii="Times New Roman" w:hAnsi="Times New Roman" w:cs="Times New Roman"/>
          <w:sz w:val="20"/>
          <w:szCs w:val="24"/>
        </w:rPr>
        <w:t>due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sample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cannot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withstand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with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force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applied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tensile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strain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4"/>
        </w:rPr>
        <w:t>on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other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hand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increased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As </w:t>
      </w:r>
      <w:proofErr w:type="spellStart"/>
      <w:r>
        <w:rPr>
          <w:rFonts w:ascii="Times New Roman" w:hAnsi="Times New Roman" w:cs="Times New Roman"/>
          <w:sz w:val="20"/>
          <w:szCs w:val="24"/>
        </w:rPr>
        <w:t>mentioned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before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, PVDF </w:t>
      </w:r>
      <w:proofErr w:type="spellStart"/>
      <w:r>
        <w:rPr>
          <w:rFonts w:ascii="Times New Roman" w:hAnsi="Times New Roman" w:cs="Times New Roman"/>
          <w:sz w:val="20"/>
          <w:szCs w:val="24"/>
        </w:rPr>
        <w:t>is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0"/>
          <w:szCs w:val="24"/>
        </w:rPr>
        <w:t>brittle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polymer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which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easy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tear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apart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4"/>
        </w:rPr>
        <w:t>Decreasing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ratio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of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PVDF </w:t>
      </w:r>
      <w:proofErr w:type="spellStart"/>
      <w:r>
        <w:rPr>
          <w:rFonts w:ascii="Times New Roman" w:hAnsi="Times New Roman" w:cs="Times New Roman"/>
          <w:sz w:val="20"/>
          <w:szCs w:val="24"/>
        </w:rPr>
        <w:t>caused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tensile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strain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to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increase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and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addition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of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ENR </w:t>
      </w:r>
      <w:proofErr w:type="spellStart"/>
      <w:r>
        <w:rPr>
          <w:rFonts w:ascii="Times New Roman" w:hAnsi="Times New Roman" w:cs="Times New Roman"/>
          <w:sz w:val="20"/>
          <w:szCs w:val="24"/>
        </w:rPr>
        <w:t>introduced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0"/>
          <w:szCs w:val="24"/>
        </w:rPr>
        <w:t>greater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chain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movement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membrane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4"/>
        </w:rPr>
        <w:t>Molecular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chain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of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sample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kept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it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4"/>
        </w:rPr>
        <w:t>metastable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state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between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amorphous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and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crystalline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states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.     </w:t>
      </w:r>
    </w:p>
    <w:p w14:paraId="0D6119C0" w14:textId="77777777" w:rsidR="005C36AB" w:rsidRDefault="005C36AB" w:rsidP="00520665">
      <w:pPr>
        <w:pStyle w:val="ListParagraph"/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32A12582" w14:textId="72B8AAA6" w:rsidR="005C36AB" w:rsidRDefault="005C36AB" w:rsidP="005C36AB">
      <w:pPr>
        <w:pStyle w:val="ListParagraph"/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>Table 2. Tensile stress and tensile strain for ENR/PVDF membrane with different composition</w:t>
      </w:r>
    </w:p>
    <w:p w14:paraId="317785E3" w14:textId="77777777" w:rsidR="002E5967" w:rsidRDefault="002E5967" w:rsidP="005C36AB">
      <w:pPr>
        <w:pStyle w:val="ListParagraph"/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2"/>
        <w:gridCol w:w="1389"/>
        <w:gridCol w:w="1411"/>
      </w:tblGrid>
      <w:tr w:rsidR="005C36AB" w14:paraId="4B5A4933" w14:textId="77777777" w:rsidTr="00484332">
        <w:trPr>
          <w:trHeight w:val="44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60A072" w14:textId="77777777" w:rsidR="005C36AB" w:rsidRPr="002E5967" w:rsidRDefault="005C36AB" w:rsidP="002E5967">
            <w:pPr>
              <w:jc w:val="center"/>
              <w:rPr>
                <w:rFonts w:ascii="Times New Roman" w:eastAsiaTheme="minorHAnsi" w:hAnsi="Times New Roman" w:cs="Times New Roman"/>
                <w:b/>
                <w:sz w:val="20"/>
              </w:rPr>
            </w:pPr>
            <w:r w:rsidRPr="002E5967">
              <w:rPr>
                <w:rFonts w:ascii="Times New Roman" w:hAnsi="Times New Roman" w:cs="Times New Roman"/>
                <w:b/>
                <w:sz w:val="20"/>
              </w:rPr>
              <w:t>ENR/PVDF Membrane</w:t>
            </w:r>
          </w:p>
          <w:p w14:paraId="3BF83012" w14:textId="77777777" w:rsidR="005C36AB" w:rsidRPr="002E5967" w:rsidRDefault="005C36AB" w:rsidP="002E59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5967">
              <w:rPr>
                <w:rFonts w:ascii="Times New Roman" w:hAnsi="Times New Roman" w:cs="Times New Roman"/>
                <w:b/>
                <w:sz w:val="20"/>
              </w:rPr>
              <w:t>(wt%)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5909A4" w14:textId="77777777" w:rsidR="005C36AB" w:rsidRPr="002E5967" w:rsidRDefault="005C36AB" w:rsidP="002E59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5967">
              <w:rPr>
                <w:rFonts w:ascii="Times New Roman" w:hAnsi="Times New Roman" w:cs="Times New Roman"/>
                <w:b/>
                <w:sz w:val="20"/>
              </w:rPr>
              <w:t>Tensile Stress</w:t>
            </w:r>
          </w:p>
          <w:p w14:paraId="61D3B005" w14:textId="77777777" w:rsidR="005C36AB" w:rsidRPr="002E5967" w:rsidRDefault="005C36AB" w:rsidP="002E59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5967">
              <w:rPr>
                <w:rFonts w:ascii="Times New Roman" w:hAnsi="Times New Roman" w:cs="Times New Roman"/>
                <w:b/>
                <w:sz w:val="20"/>
              </w:rPr>
              <w:t>(MPa)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1488AF" w14:textId="77777777" w:rsidR="005C36AB" w:rsidRPr="002E5967" w:rsidRDefault="005C36AB" w:rsidP="002E59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5967">
              <w:rPr>
                <w:rFonts w:ascii="Times New Roman" w:hAnsi="Times New Roman" w:cs="Times New Roman"/>
                <w:b/>
                <w:sz w:val="20"/>
              </w:rPr>
              <w:t>Tensile Strain</w:t>
            </w:r>
          </w:p>
          <w:p w14:paraId="5BCC6562" w14:textId="77777777" w:rsidR="005C36AB" w:rsidRPr="002E5967" w:rsidRDefault="005C36AB" w:rsidP="002E59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5967">
              <w:rPr>
                <w:rFonts w:ascii="Times New Roman" w:hAnsi="Times New Roman" w:cs="Times New Roman"/>
                <w:b/>
                <w:sz w:val="20"/>
              </w:rPr>
              <w:t>(%)</w:t>
            </w:r>
          </w:p>
        </w:tc>
      </w:tr>
      <w:tr w:rsidR="005C36AB" w14:paraId="2AE737A5" w14:textId="77777777" w:rsidTr="00484332">
        <w:trPr>
          <w:trHeight w:val="206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B7193E" w14:textId="77777777" w:rsidR="005C36AB" w:rsidRDefault="005C36AB" w:rsidP="004843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20/80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50590F" w14:textId="77777777" w:rsidR="005C36AB" w:rsidRDefault="005C36A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755FC0" w14:textId="77777777" w:rsidR="005C36AB" w:rsidRDefault="005C36A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8.26</w:t>
            </w:r>
          </w:p>
        </w:tc>
      </w:tr>
      <w:tr w:rsidR="005C36AB" w14:paraId="32DECAAB" w14:textId="77777777" w:rsidTr="00484332">
        <w:trPr>
          <w:trHeight w:val="220"/>
          <w:jc w:val="center"/>
        </w:trPr>
        <w:tc>
          <w:tcPr>
            <w:tcW w:w="0" w:type="auto"/>
            <w:hideMark/>
          </w:tcPr>
          <w:p w14:paraId="034E8831" w14:textId="77777777" w:rsidR="005C36AB" w:rsidRDefault="005C36AB" w:rsidP="004843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40/60</w:t>
            </w:r>
          </w:p>
        </w:tc>
        <w:tc>
          <w:tcPr>
            <w:tcW w:w="0" w:type="auto"/>
            <w:hideMark/>
          </w:tcPr>
          <w:p w14:paraId="76CB6BB5" w14:textId="77777777" w:rsidR="005C36AB" w:rsidRDefault="005C36A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1.72</w:t>
            </w:r>
          </w:p>
        </w:tc>
        <w:tc>
          <w:tcPr>
            <w:tcW w:w="0" w:type="auto"/>
            <w:hideMark/>
          </w:tcPr>
          <w:p w14:paraId="74EFE987" w14:textId="77777777" w:rsidR="005C36AB" w:rsidRDefault="005C36A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14.82</w:t>
            </w:r>
          </w:p>
        </w:tc>
      </w:tr>
      <w:tr w:rsidR="005C36AB" w14:paraId="723CC110" w14:textId="77777777" w:rsidTr="00484332">
        <w:trPr>
          <w:trHeight w:val="2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11C7E2" w14:textId="77777777" w:rsidR="005C36AB" w:rsidRDefault="005C36AB" w:rsidP="004843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60/40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2DE0B3" w14:textId="77777777" w:rsidR="005C36AB" w:rsidRDefault="005C36A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120452" w14:textId="77777777" w:rsidR="005C36AB" w:rsidRDefault="005C36A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15.90</w:t>
            </w:r>
          </w:p>
        </w:tc>
      </w:tr>
    </w:tbl>
    <w:p w14:paraId="2209AD54" w14:textId="58C27C35" w:rsidR="00562646" w:rsidRPr="00484332" w:rsidRDefault="00562646" w:rsidP="00484332">
      <w:pPr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7AEE9551" w14:textId="2E62E1AF" w:rsidR="00A7536F" w:rsidRPr="00484332" w:rsidRDefault="00A7536F" w:rsidP="00520665">
      <w:pPr>
        <w:pStyle w:val="ListParagraph"/>
        <w:spacing w:after="0" w:line="240" w:lineRule="auto"/>
        <w:ind w:left="284" w:right="283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484332">
        <w:rPr>
          <w:rFonts w:ascii="Times New Roman" w:hAnsi="Times New Roman" w:cs="Times New Roman"/>
          <w:b/>
          <w:sz w:val="20"/>
          <w:szCs w:val="24"/>
          <w:lang w:val="en-US"/>
        </w:rPr>
        <w:t>Surface morphology</w:t>
      </w:r>
    </w:p>
    <w:p w14:paraId="2DE33784" w14:textId="062C0D14" w:rsidR="00A7536F" w:rsidRDefault="006C6E82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>Fig</w:t>
      </w:r>
      <w:r w:rsidR="00C536D2">
        <w:rPr>
          <w:rFonts w:ascii="Times New Roman" w:hAnsi="Times New Roman" w:cs="Times New Roman"/>
          <w:sz w:val="20"/>
          <w:szCs w:val="24"/>
          <w:lang w:val="en-US"/>
        </w:rPr>
        <w:t>ure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3 shows the physical images of ENR/PVDF membrane with different composition</w:t>
      </w:r>
      <w:r w:rsidR="00AA7466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B3662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of EN</w:t>
      </w:r>
      <w:r w:rsidR="00CF742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R and PVDF. </w:t>
      </w:r>
      <w:r w:rsidR="0055652A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micrograph</w:t>
      </w:r>
      <w:r w:rsidR="0055652A">
        <w:rPr>
          <w:rFonts w:ascii="Times New Roman" w:hAnsi="Times New Roman" w:cs="Times New Roman"/>
          <w:sz w:val="20"/>
          <w:szCs w:val="24"/>
          <w:lang w:val="en-US"/>
        </w:rPr>
        <w:t xml:space="preserve">s 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>show</w:t>
      </w:r>
      <w:r w:rsidR="00411EF0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CF7425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that </w:t>
      </w:r>
      <w:r w:rsidR="00411EF0">
        <w:rPr>
          <w:rFonts w:ascii="Times New Roman" w:hAnsi="Times New Roman" w:cs="Times New Roman"/>
          <w:sz w:val="20"/>
          <w:szCs w:val="24"/>
          <w:lang w:val="en-US"/>
        </w:rPr>
        <w:t xml:space="preserve">pores are present on the surface of all membranes. 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t xml:space="preserve">Random pores were </w:t>
      </w:r>
      <w:r w:rsidR="00AA7466">
        <w:rPr>
          <w:rFonts w:ascii="Times New Roman" w:hAnsi="Times New Roman" w:cs="Times New Roman"/>
          <w:sz w:val="20"/>
          <w:szCs w:val="24"/>
          <w:lang w:val="en-US"/>
        </w:rPr>
        <w:t>formed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61F6A">
        <w:rPr>
          <w:rFonts w:ascii="Times New Roman" w:hAnsi="Times New Roman" w:cs="Times New Roman"/>
          <w:sz w:val="20"/>
          <w:szCs w:val="24"/>
        </w:rPr>
        <w:t xml:space="preserve">due to the </w:t>
      </w:r>
      <w:r w:rsidR="00AA7466">
        <w:rPr>
          <w:rFonts w:ascii="Times New Roman" w:hAnsi="Times New Roman" w:cs="Times New Roman"/>
          <w:sz w:val="20"/>
          <w:szCs w:val="24"/>
        </w:rPr>
        <w:t xml:space="preserve">property of PVDF and the </w:t>
      </w:r>
      <w:r w:rsidR="00061F6A">
        <w:rPr>
          <w:rFonts w:ascii="Times New Roman" w:hAnsi="Times New Roman" w:cs="Times New Roman"/>
          <w:sz w:val="20"/>
          <w:szCs w:val="24"/>
        </w:rPr>
        <w:t xml:space="preserve">exchange between </w:t>
      </w:r>
      <w:r w:rsidR="00061F6A" w:rsidRPr="00A53A9C">
        <w:rPr>
          <w:rFonts w:ascii="Times New Roman" w:hAnsi="Times New Roman" w:cs="Times New Roman"/>
          <w:sz w:val="20"/>
          <w:szCs w:val="24"/>
        </w:rPr>
        <w:t xml:space="preserve">solvent and non-solvent </w:t>
      </w:r>
      <w:r w:rsidR="00061F6A">
        <w:rPr>
          <w:rFonts w:ascii="Times New Roman" w:hAnsi="Times New Roman" w:cs="Times New Roman"/>
          <w:sz w:val="20"/>
          <w:szCs w:val="24"/>
        </w:rPr>
        <w:t xml:space="preserve">during solvent-exchange process. </w:t>
      </w:r>
      <w:r w:rsidR="0055652A">
        <w:rPr>
          <w:rFonts w:ascii="Times New Roman" w:hAnsi="Times New Roman" w:cs="Times New Roman"/>
          <w:sz w:val="20"/>
          <w:szCs w:val="24"/>
          <w:lang w:val="en-US"/>
        </w:rPr>
        <w:t>The a</w:t>
      </w:r>
      <w:r w:rsidR="00E71D9B">
        <w:rPr>
          <w:rFonts w:ascii="Times New Roman" w:hAnsi="Times New Roman" w:cs="Times New Roman"/>
          <w:sz w:val="20"/>
          <w:szCs w:val="24"/>
          <w:lang w:val="en-US"/>
        </w:rPr>
        <w:t xml:space="preserve">verage pore 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t>size for the membranes is shown in Table 3</w:t>
      </w:r>
      <w:r w:rsidR="00CF7425" w:rsidRPr="00B3662A">
        <w:rPr>
          <w:rFonts w:ascii="Times New Roman" w:hAnsi="Times New Roman" w:cs="Times New Roman"/>
          <w:sz w:val="20"/>
          <w:szCs w:val="24"/>
        </w:rPr>
        <w:t xml:space="preserve">. </w:t>
      </w:r>
      <w:r w:rsidR="0055652A">
        <w:rPr>
          <w:rFonts w:ascii="Times New Roman" w:hAnsi="Times New Roman" w:cs="Times New Roman"/>
          <w:sz w:val="20"/>
          <w:szCs w:val="24"/>
        </w:rPr>
        <w:t xml:space="preserve">The </w:t>
      </w:r>
      <w:r w:rsidR="00061F6A">
        <w:rPr>
          <w:rFonts w:ascii="Times New Roman" w:hAnsi="Times New Roman" w:cs="Times New Roman"/>
          <w:sz w:val="20"/>
          <w:szCs w:val="24"/>
        </w:rPr>
        <w:t xml:space="preserve">pore </w:t>
      </w:r>
      <w:r w:rsidR="00B3662A">
        <w:rPr>
          <w:rFonts w:ascii="Times New Roman" w:hAnsi="Times New Roman" w:cs="Times New Roman"/>
          <w:sz w:val="20"/>
          <w:szCs w:val="24"/>
        </w:rPr>
        <w:t>size</w:t>
      </w:r>
      <w:r w:rsidR="00216BF7">
        <w:rPr>
          <w:rFonts w:ascii="Times New Roman" w:hAnsi="Times New Roman" w:cs="Times New Roman"/>
          <w:sz w:val="20"/>
          <w:szCs w:val="24"/>
        </w:rPr>
        <w:t xml:space="preserve"> </w:t>
      </w:r>
      <w:r w:rsidR="00061F6A">
        <w:rPr>
          <w:rFonts w:ascii="Times New Roman" w:hAnsi="Times New Roman" w:cs="Times New Roman"/>
          <w:sz w:val="20"/>
          <w:szCs w:val="24"/>
        </w:rPr>
        <w:t xml:space="preserve">increased with the increase ratio of ENR </w:t>
      </w:r>
      <w:r w:rsidR="00044409">
        <w:rPr>
          <w:rFonts w:ascii="Times New Roman" w:hAnsi="Times New Roman" w:cs="Times New Roman"/>
          <w:sz w:val="20"/>
          <w:szCs w:val="24"/>
        </w:rPr>
        <w:t xml:space="preserve">which proven that the </w:t>
      </w:r>
      <w:r w:rsidR="00061F6A">
        <w:rPr>
          <w:rFonts w:ascii="Times New Roman" w:hAnsi="Times New Roman" w:cs="Times New Roman"/>
          <w:sz w:val="20"/>
          <w:szCs w:val="24"/>
        </w:rPr>
        <w:t>addition of ENR caused more</w:t>
      </w:r>
      <w:r w:rsidR="00044409">
        <w:rPr>
          <w:rFonts w:ascii="Times New Roman" w:hAnsi="Times New Roman" w:cs="Times New Roman"/>
          <w:sz w:val="20"/>
          <w:szCs w:val="24"/>
        </w:rPr>
        <w:t xml:space="preserve"> chain movement </w:t>
      </w:r>
      <w:r w:rsidR="00AA7466">
        <w:rPr>
          <w:rFonts w:ascii="Times New Roman" w:hAnsi="Times New Roman" w:cs="Times New Roman"/>
          <w:sz w:val="20"/>
          <w:szCs w:val="24"/>
        </w:rPr>
        <w:t>which</w:t>
      </w:r>
      <w:r w:rsidR="00044409">
        <w:rPr>
          <w:rFonts w:ascii="Times New Roman" w:hAnsi="Times New Roman" w:cs="Times New Roman"/>
          <w:sz w:val="20"/>
          <w:szCs w:val="24"/>
        </w:rPr>
        <w:t xml:space="preserve"> caused bigger pores on the membrane.</w:t>
      </w:r>
      <w:r w:rsidR="00061F6A">
        <w:rPr>
          <w:rFonts w:ascii="Times New Roman" w:hAnsi="Times New Roman" w:cs="Times New Roman"/>
          <w:sz w:val="20"/>
          <w:szCs w:val="24"/>
        </w:rPr>
        <w:t xml:space="preserve"> </w:t>
      </w:r>
      <w:r w:rsidR="00F726B4" w:rsidRPr="00A53A9C">
        <w:rPr>
          <w:rFonts w:ascii="Times New Roman" w:hAnsi="Times New Roman" w:cs="Times New Roman"/>
          <w:sz w:val="20"/>
          <w:szCs w:val="24"/>
        </w:rPr>
        <w:t xml:space="preserve">This </w:t>
      </w:r>
      <w:r w:rsidR="00AA7466">
        <w:rPr>
          <w:rFonts w:ascii="Times New Roman" w:hAnsi="Times New Roman" w:cs="Times New Roman"/>
          <w:sz w:val="20"/>
          <w:szCs w:val="24"/>
        </w:rPr>
        <w:t>is i</w:t>
      </w:r>
      <w:r w:rsidR="00044409">
        <w:rPr>
          <w:rFonts w:ascii="Times New Roman" w:hAnsi="Times New Roman" w:cs="Times New Roman"/>
          <w:sz w:val="20"/>
          <w:szCs w:val="24"/>
        </w:rPr>
        <w:t xml:space="preserve">n a good agreement with </w:t>
      </w:r>
      <w:r w:rsidR="0029540C" w:rsidRPr="00A53A9C">
        <w:rPr>
          <w:rFonts w:ascii="Times New Roman" w:hAnsi="Times New Roman" w:cs="Times New Roman"/>
          <w:sz w:val="20"/>
          <w:szCs w:val="24"/>
        </w:rPr>
        <w:t xml:space="preserve">previous </w:t>
      </w:r>
      <w:r w:rsidR="00AA7466">
        <w:rPr>
          <w:rFonts w:ascii="Times New Roman" w:hAnsi="Times New Roman" w:cs="Times New Roman"/>
          <w:sz w:val="20"/>
          <w:szCs w:val="24"/>
        </w:rPr>
        <w:t>reported study</w:t>
      </w:r>
      <w:r w:rsidR="0029540C" w:rsidRPr="00A53A9C">
        <w:rPr>
          <w:rFonts w:ascii="Times New Roman" w:hAnsi="Times New Roman" w:cs="Times New Roman"/>
          <w:sz w:val="20"/>
          <w:szCs w:val="24"/>
        </w:rPr>
        <w:t xml:space="preserve"> [</w:t>
      </w:r>
      <w:r w:rsidR="00156516" w:rsidRPr="00A53A9C">
        <w:rPr>
          <w:rFonts w:ascii="Times New Roman" w:hAnsi="Times New Roman" w:cs="Times New Roman"/>
          <w:sz w:val="20"/>
          <w:szCs w:val="24"/>
        </w:rPr>
        <w:t>14</w:t>
      </w:r>
      <w:r w:rsidR="00C358DC" w:rsidRPr="00A53A9C">
        <w:rPr>
          <w:rFonts w:ascii="Times New Roman" w:hAnsi="Times New Roman" w:cs="Times New Roman"/>
          <w:sz w:val="20"/>
          <w:szCs w:val="24"/>
        </w:rPr>
        <w:t>].</w:t>
      </w:r>
      <w:r w:rsidR="00C358DC">
        <w:rPr>
          <w:rFonts w:ascii="Times New Roman" w:hAnsi="Times New Roman" w:cs="Times New Roman"/>
          <w:sz w:val="20"/>
          <w:szCs w:val="24"/>
        </w:rPr>
        <w:t xml:space="preserve"> </w:t>
      </w:r>
      <w:r w:rsidR="00165828" w:rsidRPr="00B3662A">
        <w:rPr>
          <w:rFonts w:ascii="Times New Roman" w:hAnsi="Times New Roman" w:cs="Times New Roman"/>
          <w:sz w:val="20"/>
          <w:szCs w:val="24"/>
        </w:rPr>
        <w:t xml:space="preserve">For </w:t>
      </w:r>
      <w:r w:rsidR="00C05458">
        <w:rPr>
          <w:rFonts w:ascii="Times New Roman" w:hAnsi="Times New Roman" w:cs="Times New Roman"/>
          <w:sz w:val="20"/>
          <w:szCs w:val="24"/>
        </w:rPr>
        <w:t xml:space="preserve">the </w:t>
      </w:r>
      <w:r w:rsidR="00E71D9B">
        <w:rPr>
          <w:rFonts w:ascii="Times New Roman" w:hAnsi="Times New Roman" w:cs="Times New Roman"/>
          <w:sz w:val="20"/>
          <w:szCs w:val="24"/>
        </w:rPr>
        <w:t>60/</w:t>
      </w:r>
      <w:r w:rsidR="00165828" w:rsidRPr="00B3662A">
        <w:rPr>
          <w:rFonts w:ascii="Times New Roman" w:hAnsi="Times New Roman" w:cs="Times New Roman"/>
          <w:sz w:val="20"/>
          <w:szCs w:val="24"/>
        </w:rPr>
        <w:t>40 wt%</w:t>
      </w:r>
      <w:r w:rsidR="00C05458">
        <w:rPr>
          <w:rFonts w:ascii="Times New Roman" w:hAnsi="Times New Roman" w:cs="Times New Roman"/>
          <w:sz w:val="20"/>
          <w:szCs w:val="24"/>
        </w:rPr>
        <w:t xml:space="preserve"> sample</w:t>
      </w:r>
      <w:r w:rsidR="00AA7466">
        <w:rPr>
          <w:rFonts w:ascii="Times New Roman" w:hAnsi="Times New Roman" w:cs="Times New Roman"/>
          <w:sz w:val="20"/>
          <w:szCs w:val="24"/>
        </w:rPr>
        <w:t xml:space="preserve"> (Figure 3c)</w:t>
      </w:r>
      <w:r w:rsidR="00165828" w:rsidRPr="00B3662A">
        <w:rPr>
          <w:rFonts w:ascii="Times New Roman" w:hAnsi="Times New Roman" w:cs="Times New Roman"/>
          <w:sz w:val="20"/>
          <w:szCs w:val="24"/>
        </w:rPr>
        <w:t xml:space="preserve">, it can </w:t>
      </w:r>
      <w:r w:rsidR="00BB3D19">
        <w:rPr>
          <w:rFonts w:ascii="Times New Roman" w:hAnsi="Times New Roman" w:cs="Times New Roman"/>
          <w:sz w:val="20"/>
          <w:szCs w:val="24"/>
        </w:rPr>
        <w:t xml:space="preserve">be </w:t>
      </w:r>
      <w:r w:rsidR="00165828" w:rsidRPr="00B3662A">
        <w:rPr>
          <w:rFonts w:ascii="Times New Roman" w:hAnsi="Times New Roman" w:cs="Times New Roman"/>
          <w:sz w:val="20"/>
          <w:szCs w:val="24"/>
        </w:rPr>
        <w:t>see</w:t>
      </w:r>
      <w:r w:rsidR="00BB3D19">
        <w:rPr>
          <w:rFonts w:ascii="Times New Roman" w:hAnsi="Times New Roman" w:cs="Times New Roman"/>
          <w:sz w:val="20"/>
          <w:szCs w:val="24"/>
        </w:rPr>
        <w:t>n</w:t>
      </w:r>
      <w:r w:rsidR="00165828" w:rsidRPr="00B3662A">
        <w:rPr>
          <w:rFonts w:ascii="Times New Roman" w:hAnsi="Times New Roman" w:cs="Times New Roman"/>
          <w:sz w:val="20"/>
          <w:szCs w:val="24"/>
        </w:rPr>
        <w:t xml:space="preserve"> that </w:t>
      </w:r>
      <w:r w:rsidR="00AA7466">
        <w:rPr>
          <w:rFonts w:ascii="Times New Roman" w:hAnsi="Times New Roman" w:cs="Times New Roman"/>
          <w:sz w:val="20"/>
          <w:szCs w:val="24"/>
        </w:rPr>
        <w:t xml:space="preserve">surface is not even which is due to </w:t>
      </w:r>
      <w:r w:rsidR="00165828" w:rsidRPr="00B3662A">
        <w:rPr>
          <w:rFonts w:ascii="Times New Roman" w:hAnsi="Times New Roman" w:cs="Times New Roman"/>
          <w:sz w:val="20"/>
          <w:szCs w:val="24"/>
        </w:rPr>
        <w:t xml:space="preserve">the </w:t>
      </w:r>
      <w:r w:rsidR="00DA13A4">
        <w:rPr>
          <w:rFonts w:ascii="Times New Roman" w:hAnsi="Times New Roman" w:cs="Times New Roman"/>
          <w:sz w:val="20"/>
          <w:szCs w:val="24"/>
        </w:rPr>
        <w:t>agglomeration</w:t>
      </w:r>
      <w:r w:rsidR="00165828" w:rsidRPr="00B3662A">
        <w:rPr>
          <w:rFonts w:ascii="Times New Roman" w:hAnsi="Times New Roman" w:cs="Times New Roman"/>
          <w:sz w:val="20"/>
          <w:szCs w:val="24"/>
        </w:rPr>
        <w:t xml:space="preserve"> of ENR </w:t>
      </w:r>
      <w:r w:rsidR="00AA7466">
        <w:rPr>
          <w:rFonts w:ascii="Times New Roman" w:hAnsi="Times New Roman" w:cs="Times New Roman"/>
          <w:sz w:val="20"/>
          <w:szCs w:val="24"/>
        </w:rPr>
        <w:t>in the composite</w:t>
      </w:r>
      <w:r w:rsidR="00165828" w:rsidRPr="00B3662A">
        <w:rPr>
          <w:rFonts w:ascii="Times New Roman" w:hAnsi="Times New Roman" w:cs="Times New Roman"/>
          <w:sz w:val="20"/>
          <w:szCs w:val="24"/>
        </w:rPr>
        <w:t xml:space="preserve">. </w:t>
      </w:r>
      <w:r w:rsidR="009F5BEE">
        <w:rPr>
          <w:rFonts w:ascii="Times New Roman" w:hAnsi="Times New Roman" w:cs="Times New Roman"/>
          <w:sz w:val="20"/>
          <w:szCs w:val="24"/>
        </w:rPr>
        <w:t>However, the same problem was not observed on 40/6</w:t>
      </w:r>
      <w:r w:rsidR="009F5BEE" w:rsidRPr="00B3662A">
        <w:rPr>
          <w:rFonts w:ascii="Times New Roman" w:hAnsi="Times New Roman" w:cs="Times New Roman"/>
          <w:sz w:val="20"/>
          <w:szCs w:val="24"/>
        </w:rPr>
        <w:t>0 wt%</w:t>
      </w:r>
      <w:r w:rsidR="009F5BEE">
        <w:rPr>
          <w:rFonts w:ascii="Times New Roman" w:hAnsi="Times New Roman" w:cs="Times New Roman"/>
          <w:sz w:val="20"/>
          <w:szCs w:val="24"/>
        </w:rPr>
        <w:t xml:space="preserve"> (Figure 3b) which make it suitable to be applied as membrane as pores and </w:t>
      </w:r>
      <w:r w:rsidR="00F071D9">
        <w:rPr>
          <w:rFonts w:ascii="Times New Roman" w:hAnsi="Times New Roman" w:cs="Times New Roman"/>
          <w:sz w:val="20"/>
          <w:szCs w:val="24"/>
        </w:rPr>
        <w:t>high</w:t>
      </w:r>
      <w:r w:rsidR="009F5BEE">
        <w:rPr>
          <w:rFonts w:ascii="Times New Roman" w:hAnsi="Times New Roman" w:cs="Times New Roman"/>
          <w:sz w:val="20"/>
          <w:szCs w:val="24"/>
        </w:rPr>
        <w:t xml:space="preserve"> tensile strain were observed.</w:t>
      </w:r>
    </w:p>
    <w:p w14:paraId="4FF7574B" w14:textId="77777777" w:rsidR="005C36AB" w:rsidRDefault="005C36AB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</w:p>
    <w:p w14:paraId="5EDCB96D" w14:textId="77777777" w:rsidR="005C36AB" w:rsidRDefault="005C36AB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</w:p>
    <w:p w14:paraId="13791BF7" w14:textId="77777777" w:rsidR="00061F6A" w:rsidRDefault="00061F6A" w:rsidP="004445D8">
      <w:pPr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4"/>
        </w:rPr>
      </w:pPr>
    </w:p>
    <w:p w14:paraId="031DB323" w14:textId="77777777" w:rsidR="008B7AD5" w:rsidRDefault="008B7AD5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</w:p>
    <w:p w14:paraId="1DECE96C" w14:textId="77777777" w:rsidR="00AA3ED9" w:rsidRPr="00010073" w:rsidRDefault="00AA3ED9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  <w:lang w:val="en-US" w:eastAsia="ko-KR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31DA188" wp14:editId="4FE12955">
                <wp:simplePos x="0" y="0"/>
                <wp:positionH relativeFrom="column">
                  <wp:posOffset>1304925</wp:posOffset>
                </wp:positionH>
                <wp:positionV relativeFrom="paragraph">
                  <wp:posOffset>-144145</wp:posOffset>
                </wp:positionV>
                <wp:extent cx="2765272" cy="994867"/>
                <wp:effectExtent l="38100" t="0" r="54610" b="5334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5272" cy="994867"/>
                          <a:chOff x="0" y="0"/>
                          <a:chExt cx="2765272" cy="994867"/>
                        </a:xfrm>
                      </wpg:grpSpPr>
                      <wps:wsp>
                        <wps:cNvPr id="14" name="Straight Arrow Connector 14"/>
                        <wps:cNvCnPr/>
                        <wps:spPr>
                          <a:xfrm flipH="1">
                            <a:off x="0" y="204826"/>
                            <a:ext cx="1199693" cy="3651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2">
                                <a:lumMod val="2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1155801" y="0"/>
                            <a:ext cx="621792" cy="2340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3AD845" w14:textId="77777777" w:rsidR="00F071D9" w:rsidRPr="001E4DF6" w:rsidRDefault="00F071D9" w:rsidP="00AA3ED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</w:rPr>
                              </w:pPr>
                              <w:r w:rsidRPr="001E4DF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Pores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aight Arrow Connector 16"/>
                        <wps:cNvCnPr/>
                        <wps:spPr>
                          <a:xfrm flipH="1">
                            <a:off x="1382573" y="299923"/>
                            <a:ext cx="45719" cy="46753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1777593" y="204826"/>
                            <a:ext cx="987679" cy="79004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DA188" id="Group 18" o:spid="_x0000_s1028" style="position:absolute;left:0;text-align:left;margin-left:102.75pt;margin-top:-11.35pt;width:217.75pt;height:78.35pt;z-index:251671552" coordsize="27652,9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29" type="#_x0000_t32" style="position:absolute;top:2048;width:11996;height:365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" strokecolor="#393737 [814]" strokeweight=".5pt">
                  <v:stroke endarrow="block" joinstyle="miter"/>
                </v:shape>
                <v:shape id="Text Box 15" o:spid="_x0000_s1030" type="#_x0000_t202" style="position:absolute;left:11558;width:6217;height:2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4F3AD845" w14:textId="77777777" w:rsidR="00F071D9" w:rsidRPr="001E4DF6" w:rsidRDefault="00F071D9" w:rsidP="00AA3ED9">
                        <w:pPr>
                          <w:jc w:val="center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1E4DF6">
                          <w:rPr>
                            <w:rFonts w:ascii="Times New Roman" w:hAnsi="Times New Roman" w:cs="Times New Roman"/>
                            <w:sz w:val="20"/>
                          </w:rPr>
                          <w:t>Pores</w:t>
                        </w:r>
                      </w:p>
                    </w:txbxContent>
                  </v:textbox>
                </v:shape>
                <v:shape id="Straight Arrow Connector 16" o:spid="_x0000_s1031" type="#_x0000_t32" style="position:absolute;left:13825;top:2999;width:457;height:467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" strokecolor="#272727 [2749]" strokeweight=".5pt">
                  <v:stroke endarrow="block" joinstyle="miter"/>
                </v:shape>
                <v:shape id="Straight Arrow Connector 17" o:spid="_x0000_s1032" type="#_x0000_t32" style="position:absolute;left:17775;top:2048;width:9877;height:79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" strokecolor="#272727 [2749]" strokeweight=".5pt">
                  <v:stroke endarrow="block" joinstyle="miter"/>
                </v:shape>
              </v:group>
            </w:pict>
          </mc:Fallback>
        </mc:AlternateContent>
      </w:r>
    </w:p>
    <w:p w14:paraId="24C38744" w14:textId="77777777" w:rsidR="00165828" w:rsidRPr="00010073" w:rsidRDefault="00165828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</w:p>
    <w:p w14:paraId="7C28EF10" w14:textId="77777777" w:rsidR="006C6E82" w:rsidRPr="00B3662A" w:rsidRDefault="006C6E82" w:rsidP="00520665">
      <w:pPr>
        <w:pStyle w:val="ListParagraph"/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7B0A14" wp14:editId="563E8B37">
                <wp:simplePos x="0" y="0"/>
                <wp:positionH relativeFrom="column">
                  <wp:posOffset>4135991</wp:posOffset>
                </wp:positionH>
                <wp:positionV relativeFrom="paragraph">
                  <wp:posOffset>1266515</wp:posOffset>
                </wp:positionV>
                <wp:extent cx="909955" cy="237490"/>
                <wp:effectExtent l="0" t="0" r="0" b="0"/>
                <wp:wrapNone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955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D7B8E9" w14:textId="77777777" w:rsidR="00F071D9" w:rsidRPr="00ED58C8" w:rsidRDefault="00F071D9" w:rsidP="006C6E8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32"/>
                                <w:lang w:val="en-US"/>
                              </w:rPr>
                              <w:t>(c) 60/</w:t>
                            </w:r>
                            <w:r w:rsidRPr="00ED58C8">
                              <w:rPr>
                                <w:color w:val="000000" w:themeColor="text1"/>
                                <w:kern w:val="24"/>
                                <w:sz w:val="20"/>
                                <w:szCs w:val="32"/>
                                <w:lang w:val="en-US"/>
                              </w:rPr>
                              <w:t>40 wt%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B0A14" id="TextBox 11" o:spid="_x0000_s1033" type="#_x0000_t202" style="position:absolute;left:0;text-align:left;margin-left:325.65pt;margin-top:99.75pt;width:71.65pt;height:18.7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" filled="f" stroked="f">
                <v:textbox style="mso-fit-shape-to-text:t">
                  <w:txbxContent>
                    <w:p w14:paraId="32D7B8E9" w14:textId="77777777" w:rsidR="00F071D9" w:rsidRPr="00ED58C8" w:rsidRDefault="00F071D9" w:rsidP="006C6E8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0"/>
                          <w:szCs w:val="32"/>
                          <w:lang w:val="en-US"/>
                        </w:rPr>
                        <w:t>(c) 60/</w:t>
                      </w:r>
                      <w:r w:rsidRPr="00ED58C8">
                        <w:rPr>
                          <w:color w:val="000000" w:themeColor="text1"/>
                          <w:kern w:val="24"/>
                          <w:sz w:val="20"/>
                          <w:szCs w:val="32"/>
                          <w:lang w:val="en-US"/>
                        </w:rPr>
                        <w:t>40 wt%</w:t>
                      </w:r>
                    </w:p>
                  </w:txbxContent>
                </v:textbox>
              </v:shape>
            </w:pict>
          </mc:Fallback>
        </mc:AlternateContent>
      </w: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6F90AD" wp14:editId="2B0E1291">
                <wp:simplePos x="0" y="0"/>
                <wp:positionH relativeFrom="column">
                  <wp:posOffset>2338956</wp:posOffset>
                </wp:positionH>
                <wp:positionV relativeFrom="paragraph">
                  <wp:posOffset>1269690</wp:posOffset>
                </wp:positionV>
                <wp:extent cx="916940" cy="237490"/>
                <wp:effectExtent l="0" t="0" r="0" b="0"/>
                <wp:wrapNone/>
                <wp:docPr id="6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94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A1000B" w14:textId="77777777" w:rsidR="00F071D9" w:rsidRPr="00ED58C8" w:rsidRDefault="00F071D9" w:rsidP="006C6E8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32"/>
                                <w:lang w:val="en-US"/>
                              </w:rPr>
                              <w:t>(b) 40/</w:t>
                            </w:r>
                            <w:r w:rsidRPr="00ED58C8">
                              <w:rPr>
                                <w:color w:val="000000" w:themeColor="text1"/>
                                <w:kern w:val="24"/>
                                <w:sz w:val="20"/>
                                <w:szCs w:val="32"/>
                                <w:lang w:val="en-US"/>
                              </w:rPr>
                              <w:t>60 wt%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F90AD" id="_x0000_s1034" type="#_x0000_t202" style="position:absolute;left:0;text-align:left;margin-left:184.15pt;margin-top:100pt;width:72.2pt;height:18.7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" filled="f" stroked="f">
                <v:textbox style="mso-fit-shape-to-text:t">
                  <w:txbxContent>
                    <w:p w14:paraId="07A1000B" w14:textId="77777777" w:rsidR="00F071D9" w:rsidRPr="00ED58C8" w:rsidRDefault="00F071D9" w:rsidP="006C6E8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0"/>
                          <w:szCs w:val="32"/>
                          <w:lang w:val="en-US"/>
                        </w:rPr>
                        <w:t>(b) 40/</w:t>
                      </w:r>
                      <w:r w:rsidRPr="00ED58C8">
                        <w:rPr>
                          <w:color w:val="000000" w:themeColor="text1"/>
                          <w:kern w:val="24"/>
                          <w:sz w:val="20"/>
                          <w:szCs w:val="32"/>
                          <w:lang w:val="en-US"/>
                        </w:rPr>
                        <w:t>60 wt%</w:t>
                      </w:r>
                    </w:p>
                  </w:txbxContent>
                </v:textbox>
              </v:shape>
            </w:pict>
          </mc:Fallback>
        </mc:AlternateContent>
      </w: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EB16B9" wp14:editId="36D38D13">
                <wp:simplePos x="0" y="0"/>
                <wp:positionH relativeFrom="column">
                  <wp:posOffset>524244</wp:posOffset>
                </wp:positionH>
                <wp:positionV relativeFrom="paragraph">
                  <wp:posOffset>1249370</wp:posOffset>
                </wp:positionV>
                <wp:extent cx="909955" cy="237490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955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41E522" w14:textId="77777777" w:rsidR="00F071D9" w:rsidRPr="00ED58C8" w:rsidRDefault="00F071D9" w:rsidP="006C6E8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32"/>
                                <w:lang w:val="en-US"/>
                              </w:rPr>
                              <w:t>(a) 0/</w:t>
                            </w:r>
                            <w:r w:rsidRPr="00ED58C8">
                              <w:rPr>
                                <w:color w:val="000000" w:themeColor="text1"/>
                                <w:kern w:val="24"/>
                                <w:sz w:val="20"/>
                                <w:szCs w:val="32"/>
                                <w:lang w:val="en-US"/>
                              </w:rPr>
                              <w:t>100 wt%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B16B9" id="_x0000_s1035" type="#_x0000_t202" style="position:absolute;left:0;text-align:left;margin-left:41.3pt;margin-top:98.4pt;width:71.65pt;height:18.7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" filled="f" stroked="f">
                <v:textbox style="mso-fit-shape-to-text:t">
                  <w:txbxContent>
                    <w:p w14:paraId="6B41E522" w14:textId="77777777" w:rsidR="00F071D9" w:rsidRPr="00ED58C8" w:rsidRDefault="00F071D9" w:rsidP="006C6E8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0"/>
                          <w:szCs w:val="32"/>
                          <w:lang w:val="en-US"/>
                        </w:rPr>
                        <w:t>(a) 0/</w:t>
                      </w:r>
                      <w:r w:rsidRPr="00ED58C8">
                        <w:rPr>
                          <w:color w:val="000000" w:themeColor="text1"/>
                          <w:kern w:val="24"/>
                          <w:sz w:val="20"/>
                          <w:szCs w:val="32"/>
                          <w:lang w:val="en-US"/>
                        </w:rPr>
                        <w:t>100 wt%</w:t>
                      </w:r>
                    </w:p>
                  </w:txbxContent>
                </v:textbox>
              </v:shape>
            </w:pict>
          </mc:Fallback>
        </mc:AlternateContent>
      </w: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w:drawing>
          <wp:inline distT="0" distB="0" distL="0" distR="0" wp14:anchorId="6CD7F1E2" wp14:editId="33675F17">
            <wp:extent cx="1496572" cy="1212112"/>
            <wp:effectExtent l="0" t="0" r="8890" b="762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116" cy="123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ab/>
      </w: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w:drawing>
          <wp:inline distT="0" distB="0" distL="0" distR="0" wp14:anchorId="1FB7D617" wp14:editId="6A9CF6F0">
            <wp:extent cx="1568970" cy="1201479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561" cy="121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ab/>
      </w:r>
      <w:r w:rsidRPr="00B3662A">
        <w:rPr>
          <w:rFonts w:ascii="Times New Roman" w:hAnsi="Times New Roman" w:cs="Times New Roman"/>
          <w:noProof/>
          <w:sz w:val="20"/>
          <w:szCs w:val="24"/>
          <w:lang w:val="en-US" w:eastAsia="ko-KR"/>
        </w:rPr>
        <w:drawing>
          <wp:inline distT="0" distB="0" distL="0" distR="0" wp14:anchorId="22BA3313" wp14:editId="5C462A3B">
            <wp:extent cx="1587794" cy="1190846"/>
            <wp:effectExtent l="0" t="0" r="0" b="9525"/>
            <wp:docPr id="7" name="Content Placeholder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/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666" cy="12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83994" w14:textId="77777777" w:rsidR="00ED58C8" w:rsidRPr="00B3662A" w:rsidRDefault="00ED58C8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p w14:paraId="3E75AF45" w14:textId="77777777" w:rsidR="00C3557E" w:rsidRDefault="00C3557E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p w14:paraId="5C1CDF3A" w14:textId="4F38AFA9" w:rsidR="00BB22B0" w:rsidRDefault="006C6E82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>Fig</w:t>
      </w:r>
      <w:r w:rsidR="00C536D2">
        <w:rPr>
          <w:rFonts w:ascii="Times New Roman" w:hAnsi="Times New Roman" w:cs="Times New Roman"/>
          <w:sz w:val="20"/>
          <w:szCs w:val="24"/>
          <w:lang w:val="en-US"/>
        </w:rPr>
        <w:t>ure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3</w:t>
      </w:r>
      <w:r w:rsidR="00E403D9">
        <w:rPr>
          <w:rFonts w:ascii="Times New Roman" w:hAnsi="Times New Roman" w:cs="Times New Roman"/>
          <w:sz w:val="20"/>
          <w:szCs w:val="24"/>
          <w:lang w:val="en-US"/>
        </w:rPr>
        <w:t>.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Scanning electron micrographs of surface for E</w:t>
      </w:r>
      <w:r w:rsidR="00C536D2">
        <w:rPr>
          <w:rFonts w:ascii="Times New Roman" w:hAnsi="Times New Roman" w:cs="Times New Roman"/>
          <w:sz w:val="20"/>
          <w:szCs w:val="24"/>
          <w:lang w:val="en-US"/>
        </w:rPr>
        <w:t xml:space="preserve">NR/PVDF at magnification </w:t>
      </w:r>
      <w:r w:rsidR="00061F6A">
        <w:rPr>
          <w:rFonts w:ascii="Times New Roman" w:hAnsi="Times New Roman" w:cs="Times New Roman"/>
          <w:sz w:val="20"/>
          <w:szCs w:val="24"/>
          <w:lang w:val="en-US"/>
        </w:rPr>
        <w:sym w:font="Symbol" w:char="F0B4"/>
      </w:r>
      <w:r w:rsidR="00C536D2">
        <w:rPr>
          <w:rFonts w:ascii="Times New Roman" w:hAnsi="Times New Roman" w:cs="Times New Roman"/>
          <w:sz w:val="20"/>
          <w:szCs w:val="24"/>
          <w:lang w:val="en-US"/>
        </w:rPr>
        <w:t xml:space="preserve"> 5000</w:t>
      </w:r>
    </w:p>
    <w:p w14:paraId="13A6398F" w14:textId="77777777" w:rsidR="00C536D2" w:rsidRDefault="00C536D2" w:rsidP="00A90AFE">
      <w:pPr>
        <w:spacing w:after="0" w:line="240" w:lineRule="auto"/>
        <w:ind w:right="283"/>
        <w:rPr>
          <w:rFonts w:ascii="Times New Roman" w:hAnsi="Times New Roman" w:cs="Times New Roman"/>
          <w:sz w:val="20"/>
          <w:szCs w:val="24"/>
          <w:lang w:val="en-US"/>
        </w:rPr>
      </w:pPr>
    </w:p>
    <w:p w14:paraId="4254426C" w14:textId="2278B1EB" w:rsidR="00061F6A" w:rsidRDefault="00061F6A" w:rsidP="00061F6A">
      <w:pPr>
        <w:pStyle w:val="ListParagraph"/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>Table 3. Average pore sizes of the ENR/PVDF membranes</w:t>
      </w:r>
    </w:p>
    <w:p w14:paraId="0B4E58D2" w14:textId="77777777" w:rsidR="00484332" w:rsidRDefault="00484332" w:rsidP="00061F6A">
      <w:pPr>
        <w:pStyle w:val="ListParagraph"/>
        <w:spacing w:after="0" w:line="240" w:lineRule="auto"/>
        <w:ind w:left="284" w:right="283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2324"/>
      </w:tblGrid>
      <w:tr w:rsidR="00061F6A" w14:paraId="2B05B95D" w14:textId="77777777" w:rsidTr="00484332">
        <w:trPr>
          <w:trHeight w:val="433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84FD61" w14:textId="77777777" w:rsidR="00061F6A" w:rsidRPr="00484332" w:rsidRDefault="00061F6A" w:rsidP="00484332">
            <w:pPr>
              <w:jc w:val="center"/>
              <w:rPr>
                <w:rFonts w:ascii="Times New Roman" w:eastAsiaTheme="minorHAnsi" w:hAnsi="Times New Roman" w:cs="Times New Roman"/>
                <w:b/>
                <w:sz w:val="20"/>
              </w:rPr>
            </w:pPr>
            <w:r w:rsidRPr="00484332">
              <w:rPr>
                <w:rFonts w:ascii="Times New Roman" w:hAnsi="Times New Roman" w:cs="Times New Roman"/>
                <w:b/>
                <w:sz w:val="20"/>
              </w:rPr>
              <w:t xml:space="preserve">ENR/PVDF </w:t>
            </w:r>
            <w:proofErr w:type="spellStart"/>
            <w:r w:rsidRPr="00484332">
              <w:rPr>
                <w:rFonts w:ascii="Times New Roman" w:hAnsi="Times New Roman" w:cs="Times New Roman"/>
                <w:b/>
                <w:sz w:val="20"/>
              </w:rPr>
              <w:t>Membrane</w:t>
            </w:r>
            <w:proofErr w:type="spellEnd"/>
          </w:p>
          <w:p w14:paraId="49F94B67" w14:textId="77777777" w:rsidR="00061F6A" w:rsidRPr="00484332" w:rsidRDefault="00061F6A" w:rsidP="0048433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84332">
              <w:rPr>
                <w:rFonts w:ascii="Times New Roman" w:hAnsi="Times New Roman" w:cs="Times New Roman"/>
                <w:b/>
                <w:sz w:val="20"/>
              </w:rPr>
              <w:t>(wt%)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CE8E19" w14:textId="7DEAFE64" w:rsidR="00061F6A" w:rsidRPr="00484332" w:rsidRDefault="00061F6A" w:rsidP="0048433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84332">
              <w:rPr>
                <w:rFonts w:ascii="Times New Roman" w:hAnsi="Times New Roman" w:cs="Times New Roman"/>
                <w:b/>
                <w:sz w:val="20"/>
              </w:rPr>
              <w:t>Average pore size</w:t>
            </w:r>
          </w:p>
          <w:p w14:paraId="3E2E5390" w14:textId="14731AD7" w:rsidR="00061F6A" w:rsidRPr="00484332" w:rsidRDefault="00061F6A" w:rsidP="0048433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84332">
              <w:rPr>
                <w:rFonts w:ascii="Times New Roman" w:hAnsi="Times New Roman" w:cs="Times New Roman"/>
                <w:b/>
                <w:sz w:val="20"/>
              </w:rPr>
              <w:t>(nm)</w:t>
            </w:r>
          </w:p>
        </w:tc>
      </w:tr>
      <w:tr w:rsidR="00061F6A" w14:paraId="159726AD" w14:textId="77777777" w:rsidTr="00484332">
        <w:trPr>
          <w:trHeight w:val="202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A4F4D0" w14:textId="746E8A2E" w:rsidR="00061F6A" w:rsidRDefault="009F5BEE" w:rsidP="004843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061F6A">
              <w:rPr>
                <w:rFonts w:ascii="Times New Roman" w:hAnsi="Times New Roman" w:cs="Times New Roman"/>
                <w:sz w:val="20"/>
              </w:rPr>
              <w:t>/</w:t>
            </w: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5099BD" w14:textId="080F3DC0" w:rsidR="00061F6A" w:rsidRDefault="00061F6A" w:rsidP="00061F6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89.32 – 268.9</w:t>
            </w:r>
          </w:p>
        </w:tc>
      </w:tr>
      <w:tr w:rsidR="00061F6A" w14:paraId="328A3A65" w14:textId="77777777" w:rsidTr="00484332">
        <w:trPr>
          <w:trHeight w:val="216"/>
          <w:jc w:val="center"/>
        </w:trPr>
        <w:tc>
          <w:tcPr>
            <w:tcW w:w="2323" w:type="dxa"/>
            <w:hideMark/>
          </w:tcPr>
          <w:p w14:paraId="62B3681A" w14:textId="77777777" w:rsidR="00061F6A" w:rsidRDefault="00061F6A" w:rsidP="004843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40/60</w:t>
            </w:r>
          </w:p>
        </w:tc>
        <w:tc>
          <w:tcPr>
            <w:tcW w:w="2324" w:type="dxa"/>
            <w:hideMark/>
          </w:tcPr>
          <w:p w14:paraId="17ADA290" w14:textId="0ADDEE62" w:rsidR="00061F6A" w:rsidRDefault="00061F6A" w:rsidP="00061F6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157.9 – 625.7</w:t>
            </w:r>
          </w:p>
        </w:tc>
      </w:tr>
      <w:tr w:rsidR="00061F6A" w14:paraId="736B16CC" w14:textId="77777777" w:rsidTr="00484332">
        <w:trPr>
          <w:trHeight w:val="216"/>
          <w:jc w:val="center"/>
        </w:trPr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EEF1E8" w14:textId="77777777" w:rsidR="00061F6A" w:rsidRDefault="00061F6A" w:rsidP="004843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60/40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C33A7C" w14:textId="46F7DF80" w:rsidR="00061F6A" w:rsidRDefault="00061F6A" w:rsidP="00061F6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3662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271.7 – 861.9</w:t>
            </w:r>
          </w:p>
        </w:tc>
      </w:tr>
    </w:tbl>
    <w:p w14:paraId="2FE17B48" w14:textId="04F0BA21" w:rsidR="00061F6A" w:rsidRPr="00C536D2" w:rsidRDefault="00061F6A" w:rsidP="00484332">
      <w:pPr>
        <w:spacing w:after="0" w:line="240" w:lineRule="auto"/>
        <w:ind w:right="283"/>
        <w:rPr>
          <w:rFonts w:ascii="Times New Roman" w:hAnsi="Times New Roman" w:cs="Times New Roman"/>
          <w:sz w:val="20"/>
          <w:szCs w:val="24"/>
          <w:lang w:val="en-US"/>
        </w:rPr>
      </w:pPr>
    </w:p>
    <w:p w14:paraId="5AACA7C2" w14:textId="77777777" w:rsidR="00ED58C8" w:rsidRPr="00010073" w:rsidRDefault="006F6E42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b/>
          <w:sz w:val="20"/>
          <w:szCs w:val="24"/>
          <w:lang w:val="en-US"/>
        </w:rPr>
        <w:t>Conclusion</w:t>
      </w:r>
    </w:p>
    <w:p w14:paraId="2CACA8B3" w14:textId="4DA47CF3" w:rsidR="00ED58C8" w:rsidRDefault="00A71C92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As conclusion, ENR/PVDF membrane 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with different </w:t>
      </w:r>
      <w:r w:rsidR="00CD1A0C">
        <w:rPr>
          <w:rFonts w:ascii="Times New Roman" w:hAnsi="Times New Roman" w:cs="Times New Roman"/>
          <w:sz w:val="20"/>
          <w:szCs w:val="24"/>
          <w:lang w:val="en-US"/>
        </w:rPr>
        <w:t>ratios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can be prepared by using solution casting method. The thickness of </w:t>
      </w:r>
      <w:r w:rsidR="00CD1A0C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membrane during casting </w:t>
      </w:r>
      <w:r w:rsidR="00CD1A0C">
        <w:rPr>
          <w:rFonts w:ascii="Times New Roman" w:hAnsi="Times New Roman" w:cs="Times New Roman"/>
          <w:sz w:val="20"/>
          <w:szCs w:val="24"/>
          <w:lang w:val="en-US"/>
        </w:rPr>
        <w:t>was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0.15</w:t>
      </w:r>
      <w:r w:rsidR="006757E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mm and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average </w:t>
      </w:r>
      <w:r w:rsidR="006757E2">
        <w:rPr>
          <w:rFonts w:ascii="Times New Roman" w:hAnsi="Times New Roman" w:cs="Times New Roman"/>
          <w:sz w:val="20"/>
          <w:szCs w:val="24"/>
          <w:lang w:val="en-US"/>
        </w:rPr>
        <w:t xml:space="preserve">thickness </w:t>
      </w:r>
      <w:r w:rsidR="00CD1A0C">
        <w:rPr>
          <w:rFonts w:ascii="Times New Roman" w:hAnsi="Times New Roman" w:cs="Times New Roman"/>
          <w:sz w:val="20"/>
          <w:szCs w:val="24"/>
          <w:lang w:val="en-US"/>
        </w:rPr>
        <w:t>after dried was</w:t>
      </w:r>
      <w:r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0.02 mm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9F5BEE" w:rsidRPr="00B3662A">
        <w:rPr>
          <w:rFonts w:ascii="Times New Roman" w:hAnsi="Times New Roman" w:cs="Times New Roman"/>
          <w:sz w:val="20"/>
          <w:szCs w:val="24"/>
          <w:lang w:val="en-US"/>
        </w:rPr>
        <w:t>SEM</w:t>
      </w:r>
      <w:r w:rsidR="009F5BEE" w:rsidRPr="00C0545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9F5BEE" w:rsidRPr="00B3662A">
        <w:rPr>
          <w:rFonts w:ascii="Times New Roman" w:hAnsi="Times New Roman" w:cs="Times New Roman"/>
          <w:sz w:val="20"/>
          <w:szCs w:val="24"/>
          <w:lang w:val="en-US"/>
        </w:rPr>
        <w:t>micrograph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>s showed the</w:t>
      </w:r>
      <w:r w:rsidR="009F5BEE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>a</w:t>
      </w:r>
      <w:r w:rsidR="00B3662A" w:rsidRPr="00B3662A">
        <w:rPr>
          <w:rFonts w:ascii="Times New Roman" w:hAnsi="Times New Roman" w:cs="Times New Roman"/>
          <w:sz w:val="20"/>
          <w:szCs w:val="24"/>
          <w:lang w:val="en-US"/>
        </w:rPr>
        <w:t>gglome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ration of ENR in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DF3166">
        <w:rPr>
          <w:rFonts w:ascii="Times New Roman" w:hAnsi="Times New Roman" w:cs="Times New Roman"/>
          <w:sz w:val="20"/>
          <w:szCs w:val="24"/>
          <w:lang w:val="en-US"/>
        </w:rPr>
        <w:t xml:space="preserve">ENR/PVDF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solution </w:t>
      </w:r>
      <w:r w:rsidR="00DF3166">
        <w:rPr>
          <w:rFonts w:ascii="Times New Roman" w:hAnsi="Times New Roman" w:cs="Times New Roman"/>
          <w:sz w:val="20"/>
          <w:szCs w:val="24"/>
          <w:lang w:val="en-US"/>
        </w:rPr>
        <w:t xml:space="preserve">with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the </w:t>
      </w:r>
      <w:r w:rsidR="00DF3166">
        <w:rPr>
          <w:rFonts w:ascii="Times New Roman" w:hAnsi="Times New Roman" w:cs="Times New Roman"/>
          <w:sz w:val="20"/>
          <w:szCs w:val="24"/>
          <w:lang w:val="en-US"/>
        </w:rPr>
        <w:t xml:space="preserve">ratio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of </w:t>
      </w:r>
      <w:r w:rsidR="00DF3166">
        <w:rPr>
          <w:rFonts w:ascii="Times New Roman" w:hAnsi="Times New Roman" w:cs="Times New Roman"/>
          <w:sz w:val="20"/>
          <w:szCs w:val="24"/>
          <w:lang w:val="en-US"/>
        </w:rPr>
        <w:t>60/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40 wt% because of the </w:t>
      </w:r>
      <w:r w:rsidR="00CD1A0C">
        <w:rPr>
          <w:rFonts w:ascii="Times New Roman" w:hAnsi="Times New Roman" w:cs="Times New Roman"/>
          <w:sz w:val="20"/>
          <w:szCs w:val="24"/>
          <w:lang w:val="en-US"/>
        </w:rPr>
        <w:t>im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>misc</w:t>
      </w:r>
      <w:r w:rsidR="00DD225F">
        <w:rPr>
          <w:rFonts w:ascii="Times New Roman" w:hAnsi="Times New Roman" w:cs="Times New Roman"/>
          <w:sz w:val="20"/>
          <w:szCs w:val="24"/>
          <w:lang w:val="en-US"/>
        </w:rPr>
        <w:t xml:space="preserve">ibility between ENR and PVDF 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 xml:space="preserve">but the </w:t>
      </w:r>
      <w:r w:rsidR="009F5BEE">
        <w:rPr>
          <w:rFonts w:ascii="Times New Roman" w:hAnsi="Times New Roman" w:cs="Times New Roman"/>
          <w:sz w:val="20"/>
          <w:szCs w:val="24"/>
        </w:rPr>
        <w:t>40/6</w:t>
      </w:r>
      <w:r w:rsidR="009F5BEE" w:rsidRPr="00B3662A">
        <w:rPr>
          <w:rFonts w:ascii="Times New Roman" w:hAnsi="Times New Roman" w:cs="Times New Roman"/>
          <w:sz w:val="20"/>
          <w:szCs w:val="24"/>
        </w:rPr>
        <w:t>0 wt%</w:t>
      </w:r>
      <w:r w:rsidR="009F5BEE">
        <w:rPr>
          <w:rFonts w:ascii="Times New Roman" w:hAnsi="Times New Roman" w:cs="Times New Roman"/>
          <w:sz w:val="20"/>
          <w:szCs w:val="24"/>
        </w:rPr>
        <w:t xml:space="preserve"> membrane did not show any incompatability</w:t>
      </w:r>
      <w:r w:rsidR="00AC50E6" w:rsidRPr="00B3662A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5C36AB">
        <w:rPr>
          <w:rFonts w:ascii="Times New Roman" w:hAnsi="Times New Roman" w:cs="Times New Roman"/>
          <w:sz w:val="20"/>
          <w:szCs w:val="24"/>
          <w:lang w:val="en-US"/>
        </w:rPr>
        <w:t xml:space="preserve"> The increasing ratio of 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>ENR</w:t>
      </w:r>
      <w:r w:rsidR="005C36AB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>PVDF</w:t>
      </w:r>
      <w:r w:rsidR="005C36AB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had </w:t>
      </w:r>
      <w:r w:rsidR="005C36AB">
        <w:rPr>
          <w:rFonts w:ascii="Times New Roman" w:hAnsi="Times New Roman" w:cs="Times New Roman"/>
          <w:sz w:val="20"/>
          <w:szCs w:val="24"/>
          <w:lang w:val="en-US"/>
        </w:rPr>
        <w:t>caused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 xml:space="preserve">the tensile strain to increase and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>the</w:t>
      </w:r>
      <w:r w:rsidR="005C36AB">
        <w:rPr>
          <w:rFonts w:ascii="Times New Roman" w:hAnsi="Times New Roman" w:cs="Times New Roman"/>
          <w:sz w:val="20"/>
          <w:szCs w:val="24"/>
          <w:lang w:val="en-US"/>
        </w:rPr>
        <w:t xml:space="preserve"> tensile stress </w:t>
      </w:r>
      <w:r w:rsidR="00C05458">
        <w:rPr>
          <w:rFonts w:ascii="Times New Roman" w:hAnsi="Times New Roman" w:cs="Times New Roman"/>
          <w:sz w:val="20"/>
          <w:szCs w:val="24"/>
          <w:lang w:val="en-US"/>
        </w:rPr>
        <w:t xml:space="preserve">to </w:t>
      </w:r>
      <w:r w:rsidR="009F5BEE">
        <w:rPr>
          <w:rFonts w:ascii="Times New Roman" w:hAnsi="Times New Roman" w:cs="Times New Roman"/>
          <w:sz w:val="20"/>
          <w:szCs w:val="24"/>
          <w:lang w:val="en-US"/>
        </w:rPr>
        <w:t>decrease</w:t>
      </w:r>
      <w:r w:rsidR="00B3662A" w:rsidRPr="00DD225F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. </w:t>
      </w:r>
      <w:r w:rsidR="00C05458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Due to the porosity </w:t>
      </w:r>
      <w:r w:rsidR="009F5BEE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and </w:t>
      </w:r>
      <w:r w:rsidR="00F071D9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the tensile property </w:t>
      </w:r>
      <w:r w:rsidR="00C05458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of </w:t>
      </w:r>
      <w:r w:rsidR="00F071D9">
        <w:rPr>
          <w:rFonts w:ascii="Times New Roman" w:hAnsi="Times New Roman" w:cs="Times New Roman"/>
          <w:sz w:val="20"/>
          <w:szCs w:val="24"/>
        </w:rPr>
        <w:t>40/6</w:t>
      </w:r>
      <w:r w:rsidR="00F071D9" w:rsidRPr="00B3662A">
        <w:rPr>
          <w:rFonts w:ascii="Times New Roman" w:hAnsi="Times New Roman" w:cs="Times New Roman"/>
          <w:sz w:val="20"/>
          <w:szCs w:val="24"/>
        </w:rPr>
        <w:t>0 wt%</w:t>
      </w:r>
      <w:r w:rsidR="00F071D9">
        <w:rPr>
          <w:rFonts w:ascii="Times New Roman" w:hAnsi="Times New Roman" w:cs="Times New Roman"/>
          <w:sz w:val="20"/>
          <w:szCs w:val="24"/>
        </w:rPr>
        <w:t xml:space="preserve"> </w:t>
      </w:r>
      <w:r w:rsidR="00F071D9" w:rsidRPr="00B3662A">
        <w:rPr>
          <w:rFonts w:ascii="Times New Roman" w:hAnsi="Times New Roman" w:cs="Times New Roman"/>
          <w:sz w:val="20"/>
          <w:szCs w:val="24"/>
          <w:lang w:val="en-US"/>
        </w:rPr>
        <w:t>ENR/PVDF</w:t>
      </w:r>
      <w:r w:rsidR="00F071D9">
        <w:rPr>
          <w:rFonts w:ascii="Times New Roman" w:hAnsi="Times New Roman" w:cs="Times New Roman"/>
          <w:sz w:val="20"/>
          <w:szCs w:val="24"/>
          <w:lang w:val="en-US"/>
        </w:rPr>
        <w:t xml:space="preserve"> composite</w:t>
      </w:r>
      <w:r w:rsidR="00C05458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, </w:t>
      </w:r>
      <w:r w:rsidR="00F071D9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it has</w:t>
      </w:r>
      <w:r w:rsidR="00C05458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the potential </w:t>
      </w:r>
      <w:r w:rsidR="00A60624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to </w:t>
      </w:r>
      <w:r w:rsidR="00A60624" w:rsidRPr="00B3662A">
        <w:rPr>
          <w:rFonts w:ascii="Times New Roman" w:hAnsi="Times New Roman" w:cs="Times New Roman"/>
          <w:sz w:val="20"/>
          <w:szCs w:val="24"/>
          <w:lang w:val="en-US"/>
        </w:rPr>
        <w:t>be</w:t>
      </w:r>
      <w:r w:rsidR="00B3662A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applied</w:t>
      </w:r>
      <w:r w:rsidR="00083E34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to</w:t>
      </w:r>
      <w:r w:rsidR="00F071D9">
        <w:rPr>
          <w:rFonts w:ascii="Times New Roman" w:hAnsi="Times New Roman" w:cs="Times New Roman"/>
          <w:sz w:val="20"/>
          <w:szCs w:val="24"/>
          <w:lang w:val="en-US"/>
        </w:rPr>
        <w:t xml:space="preserve"> as membrane for gas separation</w:t>
      </w:r>
      <w:r w:rsidR="00083E34" w:rsidRPr="00B3662A">
        <w:rPr>
          <w:rFonts w:ascii="Times New Roman" w:hAnsi="Times New Roman" w:cs="Times New Roman"/>
          <w:sz w:val="20"/>
          <w:szCs w:val="24"/>
          <w:lang w:val="en-US"/>
        </w:rPr>
        <w:t xml:space="preserve"> and pollutant removal from </w:t>
      </w:r>
      <w:r w:rsidR="00B3662A">
        <w:rPr>
          <w:rFonts w:ascii="Times New Roman" w:hAnsi="Times New Roman" w:cs="Times New Roman"/>
          <w:sz w:val="20"/>
          <w:szCs w:val="24"/>
          <w:lang w:val="en-US"/>
        </w:rPr>
        <w:t>wastewater</w:t>
      </w:r>
      <w:r w:rsidR="00083E34" w:rsidRPr="00B3662A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25BCAD5D" w14:textId="4F2D3951" w:rsidR="001E4DF6" w:rsidRPr="00010073" w:rsidRDefault="00083E34" w:rsidP="00520665">
      <w:pPr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1007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</w:p>
    <w:p w14:paraId="3F4D1F1B" w14:textId="77777777" w:rsidR="00ED58C8" w:rsidRPr="00010073" w:rsidRDefault="006F6E42" w:rsidP="00520665">
      <w:pPr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B3662A">
        <w:rPr>
          <w:rFonts w:ascii="Times New Roman" w:hAnsi="Times New Roman" w:cs="Times New Roman"/>
          <w:b/>
          <w:sz w:val="20"/>
          <w:szCs w:val="24"/>
          <w:lang w:val="en-US"/>
        </w:rPr>
        <w:t xml:space="preserve">Acknowledgement </w:t>
      </w:r>
    </w:p>
    <w:p w14:paraId="0CAF274D" w14:textId="6D5495DE" w:rsidR="00FD0D80" w:rsidRPr="00B3662A" w:rsidRDefault="00165828" w:rsidP="00520665">
      <w:pPr>
        <w:autoSpaceDE w:val="0"/>
        <w:autoSpaceDN w:val="0"/>
        <w:adjustRightInd w:val="0"/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  <w:r w:rsidRPr="00B3662A">
        <w:rPr>
          <w:rFonts w:ascii="Times New Roman" w:hAnsi="Times New Roman" w:cs="Times New Roman"/>
          <w:sz w:val="20"/>
          <w:szCs w:val="24"/>
        </w:rPr>
        <w:t>The authors gratefully acknowledge the financial support</w:t>
      </w:r>
      <w:r w:rsidR="001E4DF6">
        <w:rPr>
          <w:rFonts w:ascii="Times New Roman" w:hAnsi="Times New Roman" w:cs="Times New Roman"/>
          <w:sz w:val="20"/>
          <w:szCs w:val="24"/>
        </w:rPr>
        <w:t xml:space="preserve"> from FRGS/2/2013/TK06/UKM/02/1</w:t>
      </w:r>
      <w:r w:rsidRPr="00B3662A">
        <w:rPr>
          <w:rFonts w:ascii="Times New Roman" w:hAnsi="Times New Roman" w:cs="Times New Roman"/>
          <w:sz w:val="20"/>
          <w:szCs w:val="24"/>
        </w:rPr>
        <w:t xml:space="preserve"> </w:t>
      </w:r>
      <w:r w:rsidR="001E4DF6">
        <w:rPr>
          <w:rFonts w:ascii="Times New Roman" w:hAnsi="Times New Roman" w:cs="Times New Roman"/>
          <w:sz w:val="20"/>
          <w:szCs w:val="24"/>
        </w:rPr>
        <w:t>and 03-01-02-SF1115.</w:t>
      </w:r>
      <w:r w:rsidRPr="00B3662A">
        <w:rPr>
          <w:rFonts w:ascii="Times New Roman" w:hAnsi="Times New Roman" w:cs="Times New Roman"/>
          <w:sz w:val="20"/>
          <w:szCs w:val="24"/>
        </w:rPr>
        <w:t xml:space="preserve"> </w:t>
      </w:r>
      <w:r w:rsidR="001E4DF6">
        <w:rPr>
          <w:rFonts w:ascii="Times New Roman" w:hAnsi="Times New Roman" w:cs="Times New Roman"/>
          <w:sz w:val="20"/>
          <w:szCs w:val="24"/>
        </w:rPr>
        <w:t xml:space="preserve">We also would like to deliver our grattitude towards </w:t>
      </w:r>
      <w:r w:rsidRPr="00B3662A">
        <w:rPr>
          <w:rFonts w:ascii="Times New Roman" w:hAnsi="Times New Roman" w:cs="Times New Roman"/>
          <w:sz w:val="20"/>
          <w:szCs w:val="24"/>
        </w:rPr>
        <w:t>Universiti Kebangsaan Malaysia (UKM),</w:t>
      </w:r>
      <w:r w:rsidR="001E4DF6">
        <w:rPr>
          <w:rFonts w:ascii="Times New Roman" w:hAnsi="Times New Roman" w:cs="Times New Roman"/>
          <w:sz w:val="20"/>
          <w:szCs w:val="24"/>
        </w:rPr>
        <w:t xml:space="preserve"> Polymer Research Center (PORCE)</w:t>
      </w:r>
      <w:r w:rsidRPr="00B3662A">
        <w:rPr>
          <w:rFonts w:ascii="Times New Roman" w:hAnsi="Times New Roman" w:cs="Times New Roman"/>
          <w:sz w:val="20"/>
          <w:szCs w:val="24"/>
        </w:rPr>
        <w:t xml:space="preserve"> and SELFUEL, UKM.  </w:t>
      </w:r>
    </w:p>
    <w:p w14:paraId="36837C4E" w14:textId="77777777" w:rsidR="00FD0D80" w:rsidRPr="00254167" w:rsidRDefault="00FD0D80" w:rsidP="00520665">
      <w:pPr>
        <w:autoSpaceDE w:val="0"/>
        <w:autoSpaceDN w:val="0"/>
        <w:adjustRightInd w:val="0"/>
        <w:spacing w:after="0" w:line="240" w:lineRule="auto"/>
        <w:ind w:left="284" w:right="283"/>
        <w:jc w:val="both"/>
        <w:rPr>
          <w:rFonts w:ascii="Times New Roman" w:hAnsi="Times New Roman" w:cs="Times New Roman"/>
          <w:sz w:val="20"/>
          <w:szCs w:val="24"/>
        </w:rPr>
      </w:pPr>
    </w:p>
    <w:p w14:paraId="6D44932D" w14:textId="222136DE" w:rsidR="00BF1512" w:rsidRDefault="006F6E42" w:rsidP="00520665">
      <w:pPr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</w:rPr>
      </w:pPr>
      <w:proofErr w:type="spellStart"/>
      <w:r w:rsidRPr="00361561">
        <w:rPr>
          <w:rFonts w:ascii="Times New Roman" w:hAnsi="Times New Roman" w:cs="Times New Roman"/>
          <w:b/>
          <w:sz w:val="20"/>
          <w:szCs w:val="24"/>
        </w:rPr>
        <w:t>References</w:t>
      </w:r>
      <w:proofErr w:type="spellEnd"/>
    </w:p>
    <w:p w14:paraId="6F42A2EF" w14:textId="77777777" w:rsidR="00484332" w:rsidRPr="00361561" w:rsidRDefault="00484332" w:rsidP="00520665">
      <w:pPr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Times New Roman" w:hAnsi="Times New Roman" w:cs="Times New Roman"/>
          <w:b/>
          <w:sz w:val="20"/>
          <w:szCs w:val="24"/>
        </w:rPr>
      </w:pPr>
    </w:p>
    <w:p w14:paraId="09E2666C" w14:textId="4E1C5962" w:rsidR="00364E42" w:rsidRPr="00484332" w:rsidRDefault="00156516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Salaeh, S., Nakason, C., Boiteux, G.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Cassagnau, P.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2013</w:t>
      </w:r>
      <w:r w:rsidR="006A5F50" w:rsidRPr="00181A5C">
        <w:rPr>
          <w:rFonts w:ascii="Times New Roman" w:hAnsi="Times New Roman" w:cs="Times New Roman"/>
          <w:sz w:val="20"/>
          <w:szCs w:val="20"/>
        </w:rPr>
        <w:t>).</w:t>
      </w:r>
      <w:r w:rsidRPr="00181A5C">
        <w:rPr>
          <w:rFonts w:ascii="Times New Roman" w:hAnsi="Times New Roman" w:cs="Times New Roman"/>
          <w:sz w:val="20"/>
          <w:szCs w:val="20"/>
        </w:rPr>
        <w:t xml:space="preserve"> Co-continuous </w:t>
      </w:r>
      <w:r w:rsidR="00091FE9" w:rsidRPr="00181A5C">
        <w:rPr>
          <w:rFonts w:ascii="Times New Roman" w:hAnsi="Times New Roman" w:cs="Times New Roman"/>
          <w:sz w:val="20"/>
          <w:szCs w:val="20"/>
        </w:rPr>
        <w:t xml:space="preserve">phase structure and </w:t>
      </w:r>
      <w:r w:rsidR="00091FE9" w:rsidRPr="00181A5C">
        <w:rPr>
          <w:rFonts w:ascii="Times New Roman" w:hAnsi="Times New Roman" w:cs="Times New Roman"/>
          <w:sz w:val="20"/>
          <w:szCs w:val="20"/>
        </w:rPr>
        <w:tab/>
        <w:t>properties of poly(vinylidene fluoride)/epoxidized natural rubber blends</w:t>
      </w:r>
      <w:r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Pr="00181A5C">
        <w:rPr>
          <w:rFonts w:ascii="Times New Roman" w:hAnsi="Times New Roman" w:cs="Times New Roman"/>
          <w:i/>
          <w:iCs/>
          <w:sz w:val="20"/>
          <w:szCs w:val="20"/>
        </w:rPr>
        <w:t xml:space="preserve">Advanced Materials </w:t>
      </w:r>
      <w:r w:rsidRPr="00181A5C">
        <w:rPr>
          <w:rFonts w:ascii="Times New Roman" w:hAnsi="Times New Roman" w:cs="Times New Roman"/>
          <w:i/>
          <w:iCs/>
          <w:sz w:val="20"/>
          <w:szCs w:val="20"/>
        </w:rPr>
        <w:tab/>
      </w:r>
      <w:proofErr w:type="spellStart"/>
      <w:r w:rsidRPr="00181A5C">
        <w:rPr>
          <w:rFonts w:ascii="Times New Roman" w:hAnsi="Times New Roman" w:cs="Times New Roman"/>
          <w:i/>
          <w:iCs/>
          <w:sz w:val="20"/>
          <w:szCs w:val="20"/>
        </w:rPr>
        <w:t>Research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, </w:t>
      </w:r>
      <w:r w:rsidRPr="00181A5C">
        <w:rPr>
          <w:rFonts w:ascii="Times New Roman" w:hAnsi="Times New Roman" w:cs="Times New Roman"/>
          <w:bCs/>
          <w:sz w:val="20"/>
          <w:szCs w:val="20"/>
        </w:rPr>
        <w:t>626</w:t>
      </w:r>
      <w:r w:rsidRPr="00484332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Pr="00181A5C">
        <w:rPr>
          <w:rFonts w:ascii="Times New Roman" w:hAnsi="Times New Roman" w:cs="Times New Roman"/>
          <w:sz w:val="20"/>
          <w:szCs w:val="20"/>
        </w:rPr>
        <w:t>71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74.</w:t>
      </w:r>
    </w:p>
    <w:p w14:paraId="4D7FFEB9" w14:textId="2B8A3482" w:rsidR="00364E42" w:rsidRPr="00484332" w:rsidRDefault="003D5435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Bottino, A., Camera-Roda, G., Capannelli, G.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Munari, S.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1991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The formation of microporous </w:t>
      </w:r>
      <w:r w:rsidR="00911781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>polyvinylidene difluoride membranes by phase separation</w:t>
      </w:r>
      <w:r w:rsidR="00181A5C"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Pr="00181A5C">
        <w:rPr>
          <w:rFonts w:ascii="Times New Roman" w:hAnsi="Times New Roman" w:cs="Times New Roman"/>
          <w:i/>
          <w:sz w:val="20"/>
          <w:szCs w:val="20"/>
        </w:rPr>
        <w:t xml:space="preserve">Journal of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Membrane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Science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57: 1</w:t>
      </w:r>
      <w:r w:rsidR="00484332">
        <w:rPr>
          <w:rFonts w:ascii="Times New Roman" w:hAnsi="Times New Roman" w:cs="Times New Roman"/>
          <w:sz w:val="20"/>
          <w:szCs w:val="20"/>
        </w:rPr>
        <w:t xml:space="preserve"> –</w:t>
      </w:r>
      <w:r w:rsidRPr="00484332">
        <w:rPr>
          <w:rFonts w:ascii="Times New Roman" w:hAnsi="Times New Roman" w:cs="Times New Roman"/>
          <w:sz w:val="20"/>
          <w:szCs w:val="20"/>
        </w:rPr>
        <w:t>20.</w:t>
      </w:r>
    </w:p>
    <w:p w14:paraId="425BCF9B" w14:textId="2E0E0C5B" w:rsidR="00364E42" w:rsidRPr="00484332" w:rsidRDefault="003D5435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Yan, L., Hong, S.,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Li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M.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Pr="00181A5C">
        <w:rPr>
          <w:rFonts w:ascii="Times New Roman" w:hAnsi="Times New Roman" w:cs="Times New Roman"/>
          <w:sz w:val="20"/>
          <w:szCs w:val="20"/>
        </w:rPr>
        <w:t xml:space="preserve">L. </w:t>
      </w:r>
      <w:proofErr w:type="spellStart"/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Li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Y</w:t>
      </w:r>
      <w:r w:rsidR="00181A5C" w:rsidRPr="00181A5C">
        <w:rPr>
          <w:rFonts w:ascii="Times New Roman" w:hAnsi="Times New Roman" w:cs="Times New Roman"/>
          <w:sz w:val="20"/>
          <w:szCs w:val="20"/>
        </w:rPr>
        <w:t>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="00181A5C" w:rsidRPr="00181A5C">
        <w:rPr>
          <w:rFonts w:ascii="Times New Roman" w:hAnsi="Times New Roman" w:cs="Times New Roman"/>
          <w:sz w:val="20"/>
          <w:szCs w:val="20"/>
        </w:rPr>
        <w:t xml:space="preserve">S. </w:t>
      </w:r>
      <w:r w:rsidR="00484332">
        <w:rPr>
          <w:rFonts w:ascii="Times New Roman" w:hAnsi="Times New Roman" w:cs="Times New Roman"/>
          <w:sz w:val="20"/>
          <w:szCs w:val="20"/>
        </w:rPr>
        <w:t>(</w:t>
      </w:r>
      <w:r w:rsidR="00181A5C" w:rsidRPr="00181A5C">
        <w:rPr>
          <w:rFonts w:ascii="Times New Roman" w:hAnsi="Times New Roman" w:cs="Times New Roman"/>
          <w:sz w:val="20"/>
          <w:szCs w:val="20"/>
        </w:rPr>
        <w:t>2009</w:t>
      </w:r>
      <w:r w:rsidR="00484332">
        <w:rPr>
          <w:rFonts w:ascii="Times New Roman" w:hAnsi="Times New Roman" w:cs="Times New Roman"/>
          <w:sz w:val="20"/>
          <w:szCs w:val="20"/>
        </w:rPr>
        <w:t>)</w:t>
      </w:r>
      <w:r w:rsidR="00181A5C" w:rsidRPr="00181A5C">
        <w:rPr>
          <w:rFonts w:ascii="Times New Roman" w:hAnsi="Times New Roman" w:cs="Times New Roman"/>
          <w:sz w:val="20"/>
          <w:szCs w:val="20"/>
        </w:rPr>
        <w:t>. Application of the Al</w:t>
      </w:r>
      <w:r w:rsidR="00181A5C" w:rsidRPr="00181A5C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181A5C" w:rsidRPr="00181A5C">
        <w:rPr>
          <w:rFonts w:ascii="Times New Roman" w:hAnsi="Times New Roman" w:cs="Times New Roman"/>
          <w:sz w:val="20"/>
          <w:szCs w:val="20"/>
        </w:rPr>
        <w:t>O</w:t>
      </w:r>
      <w:r w:rsidR="00181A5C" w:rsidRPr="00181A5C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181A5C">
        <w:rPr>
          <w:rFonts w:ascii="Times New Roman" w:hAnsi="Times New Roman" w:cs="Times New Roman"/>
          <w:sz w:val="20"/>
          <w:szCs w:val="20"/>
        </w:rPr>
        <w:t xml:space="preserve">–PVDF nanocomposite </w:t>
      </w:r>
      <w:r w:rsidR="00A91BF8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 xml:space="preserve">tubular </w:t>
      </w:r>
      <w:r w:rsidR="00911781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 xml:space="preserve">ultrafiltration (UF) membrane for oily wastewater treatment and its antifouling research. </w:t>
      </w:r>
      <w:r w:rsidR="00A91BF8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i/>
          <w:sz w:val="20"/>
          <w:szCs w:val="20"/>
        </w:rPr>
        <w:t xml:space="preserve">Separation and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Purification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Technology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66: 347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352.</w:t>
      </w:r>
    </w:p>
    <w:p w14:paraId="57384353" w14:textId="77777777" w:rsidR="00364E42" w:rsidRPr="00181A5C" w:rsidRDefault="00156516" w:rsidP="00181A5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Salaeh, S.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2014</w:t>
      </w:r>
      <w:r w:rsidR="006A5F50" w:rsidRPr="00181A5C">
        <w:rPr>
          <w:rFonts w:ascii="Times New Roman" w:hAnsi="Times New Roman" w:cs="Times New Roman"/>
          <w:sz w:val="20"/>
          <w:szCs w:val="20"/>
        </w:rPr>
        <w:t>).</w:t>
      </w:r>
      <w:r w:rsidRPr="00181A5C">
        <w:rPr>
          <w:rFonts w:ascii="Times New Roman" w:hAnsi="Times New Roman" w:cs="Times New Roman"/>
          <w:sz w:val="20"/>
          <w:szCs w:val="20"/>
        </w:rPr>
        <w:t xml:space="preserve"> Processing of</w:t>
      </w:r>
      <w:r w:rsidR="00091FE9" w:rsidRPr="00181A5C">
        <w:rPr>
          <w:rFonts w:ascii="Times New Roman" w:hAnsi="Times New Roman" w:cs="Times New Roman"/>
          <w:sz w:val="20"/>
          <w:szCs w:val="20"/>
        </w:rPr>
        <w:t xml:space="preserve"> natural rubber composites and blends</w:t>
      </w:r>
      <w:r w:rsidRPr="00181A5C">
        <w:rPr>
          <w:rFonts w:ascii="Times New Roman" w:hAnsi="Times New Roman" w:cs="Times New Roman"/>
          <w:sz w:val="20"/>
          <w:szCs w:val="20"/>
        </w:rPr>
        <w:t xml:space="preserve">: Relation between </w:t>
      </w:r>
      <w:r w:rsidR="00091FE9" w:rsidRPr="00181A5C">
        <w:rPr>
          <w:rFonts w:ascii="Times New Roman" w:hAnsi="Times New Roman" w:cs="Times New Roman"/>
          <w:sz w:val="20"/>
          <w:szCs w:val="20"/>
        </w:rPr>
        <w:t xml:space="preserve">structure </w:t>
      </w:r>
      <w:r w:rsidR="00091FE9" w:rsidRPr="00181A5C">
        <w:rPr>
          <w:rFonts w:ascii="Times New Roman" w:hAnsi="Times New Roman" w:cs="Times New Roman"/>
          <w:sz w:val="20"/>
          <w:szCs w:val="20"/>
        </w:rPr>
        <w:tab/>
        <w:t>and properties</w:t>
      </w:r>
      <w:r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="006A5F50" w:rsidRPr="00181A5C">
        <w:rPr>
          <w:rFonts w:ascii="Times New Roman" w:hAnsi="Times New Roman" w:cs="Times New Roman"/>
          <w:sz w:val="20"/>
          <w:szCs w:val="20"/>
        </w:rPr>
        <w:t xml:space="preserve">PhD dissertation, </w:t>
      </w:r>
      <w:r w:rsidRPr="00181A5C">
        <w:rPr>
          <w:rFonts w:ascii="Times New Roman" w:hAnsi="Times New Roman" w:cs="Times New Roman"/>
          <w:sz w:val="20"/>
          <w:szCs w:val="20"/>
        </w:rPr>
        <w:t>Prince Of Songkla University (Psu) - Pattani (Thailand).</w:t>
      </w:r>
    </w:p>
    <w:p w14:paraId="247BB513" w14:textId="41FF056F" w:rsidR="00364E42" w:rsidRPr="00484332" w:rsidRDefault="003D5435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Hasegawa, R., Takahashi, Y., Chatani, Y.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Tadokoro, H.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1972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="00181A5C" w:rsidRPr="00181A5C">
        <w:rPr>
          <w:rFonts w:ascii="Times New Roman" w:hAnsi="Times New Roman" w:cs="Times New Roman"/>
          <w:sz w:val="20"/>
          <w:szCs w:val="20"/>
        </w:rPr>
        <w:t>C</w:t>
      </w:r>
      <w:r w:rsidR="00091FE9" w:rsidRPr="00181A5C">
        <w:rPr>
          <w:rFonts w:ascii="Times New Roman" w:hAnsi="Times New Roman" w:cs="Times New Roman"/>
          <w:sz w:val="20"/>
          <w:szCs w:val="20"/>
        </w:rPr>
        <w:t xml:space="preserve">rystal structures of three </w:t>
      </w:r>
      <w:r w:rsidR="00091FE9" w:rsidRPr="00181A5C">
        <w:rPr>
          <w:rFonts w:ascii="Times New Roman" w:hAnsi="Times New Roman" w:cs="Times New Roman"/>
          <w:sz w:val="20"/>
          <w:szCs w:val="20"/>
        </w:rPr>
        <w:tab/>
        <w:t>crystalline forms of poly(vinylidene fluoride)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Polymer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Journal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3: 600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610.</w:t>
      </w:r>
    </w:p>
    <w:p w14:paraId="38DE5F49" w14:textId="3D32D89A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Boccaccio, T., Bottino, A., Capannelli, G.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Piaggio, P.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2002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Characterization of PVDF </w:t>
      </w:r>
      <w:r w:rsidR="00A91BF8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 xml:space="preserve">membranes by vibrational spectroscopy. </w:t>
      </w:r>
      <w:r w:rsidRPr="00181A5C">
        <w:rPr>
          <w:rFonts w:ascii="Times New Roman" w:hAnsi="Times New Roman" w:cs="Times New Roman"/>
          <w:i/>
          <w:sz w:val="20"/>
          <w:szCs w:val="20"/>
        </w:rPr>
        <w:t xml:space="preserve">Journal of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Membrane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Science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210: 315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329.</w:t>
      </w:r>
    </w:p>
    <w:p w14:paraId="45FA5500" w14:textId="19DE3885" w:rsidR="00364E42" w:rsidRPr="00484332" w:rsidRDefault="00484332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Tao</w:t>
      </w:r>
      <w:proofErr w:type="spellEnd"/>
      <w:r>
        <w:rPr>
          <w:rFonts w:ascii="Times New Roman" w:hAnsi="Times New Roman" w:cs="Times New Roman"/>
          <w:sz w:val="20"/>
          <w:szCs w:val="20"/>
        </w:rPr>
        <w:t>, M.-M., Liu, F., Ma, B.-R</w:t>
      </w:r>
      <w:r w:rsidR="009A5C51" w:rsidRPr="00181A5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Xue</w:t>
      </w:r>
      <w:proofErr w:type="spellEnd"/>
      <w:r>
        <w:rPr>
          <w:rFonts w:ascii="Times New Roman" w:hAnsi="Times New Roman" w:cs="Times New Roman"/>
          <w:sz w:val="20"/>
          <w:szCs w:val="20"/>
        </w:rPr>
        <w:t>, L.-X</w:t>
      </w:r>
      <w:r w:rsidR="009A5C51"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="009A5C51" w:rsidRPr="00181A5C">
        <w:rPr>
          <w:rFonts w:ascii="Times New Roman" w:hAnsi="Times New Roman" w:cs="Times New Roman"/>
          <w:sz w:val="20"/>
          <w:szCs w:val="20"/>
        </w:rPr>
        <w:t>2013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="009A5C51" w:rsidRPr="00181A5C">
        <w:rPr>
          <w:rFonts w:ascii="Times New Roman" w:hAnsi="Times New Roman" w:cs="Times New Roman"/>
          <w:sz w:val="20"/>
          <w:szCs w:val="20"/>
        </w:rPr>
        <w:t xml:space="preserve">. Effect of solvent power on PVDF membrane </w:t>
      </w:r>
      <w:r w:rsidR="00911781" w:rsidRPr="00181A5C">
        <w:rPr>
          <w:rFonts w:ascii="Times New Roman" w:hAnsi="Times New Roman" w:cs="Times New Roman"/>
          <w:sz w:val="20"/>
          <w:szCs w:val="20"/>
        </w:rPr>
        <w:tab/>
      </w:r>
      <w:r w:rsidR="009A5C51" w:rsidRPr="00181A5C">
        <w:rPr>
          <w:rFonts w:ascii="Times New Roman" w:hAnsi="Times New Roman" w:cs="Times New Roman"/>
          <w:sz w:val="20"/>
          <w:szCs w:val="20"/>
        </w:rPr>
        <w:t xml:space="preserve">polymorphism during phase inversion. </w:t>
      </w:r>
      <w:proofErr w:type="spellStart"/>
      <w:r w:rsidR="009A5C51" w:rsidRPr="00181A5C">
        <w:rPr>
          <w:rFonts w:ascii="Times New Roman" w:hAnsi="Times New Roman" w:cs="Times New Roman"/>
          <w:i/>
          <w:sz w:val="20"/>
          <w:szCs w:val="20"/>
        </w:rPr>
        <w:t>Desalination</w:t>
      </w:r>
      <w:proofErr w:type="spellEnd"/>
      <w:r w:rsidR="009A5C51" w:rsidRPr="00181A5C">
        <w:rPr>
          <w:rFonts w:ascii="Times New Roman" w:hAnsi="Times New Roman" w:cs="Times New Roman"/>
          <w:sz w:val="20"/>
          <w:szCs w:val="20"/>
        </w:rPr>
        <w:t>, 316: 137</w:t>
      </w:r>
      <w:r>
        <w:rPr>
          <w:rFonts w:ascii="Times New Roman" w:hAnsi="Times New Roman" w:cs="Times New Roman"/>
          <w:sz w:val="20"/>
          <w:szCs w:val="20"/>
        </w:rPr>
        <w:t xml:space="preserve"> – </w:t>
      </w:r>
      <w:r w:rsidR="009A5C51" w:rsidRPr="00484332">
        <w:rPr>
          <w:rFonts w:ascii="Times New Roman" w:hAnsi="Times New Roman" w:cs="Times New Roman"/>
          <w:sz w:val="20"/>
          <w:szCs w:val="20"/>
        </w:rPr>
        <w:t>145.</w:t>
      </w:r>
    </w:p>
    <w:p w14:paraId="2F9BC6E7" w14:textId="1F702105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Wang, X., Zhang, L., Sun, D., An, Q.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Chen, H.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2009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Formation mechanism and crystallization of poly(vinylidene fluoride) membrane via immersion precipitation method.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Desalination</w:t>
      </w:r>
      <w:proofErr w:type="spellEnd"/>
      <w:r w:rsidR="00181A5C" w:rsidRPr="00181A5C">
        <w:rPr>
          <w:rFonts w:ascii="Times New Roman" w:hAnsi="Times New Roman" w:cs="Times New Roman"/>
          <w:sz w:val="20"/>
          <w:szCs w:val="20"/>
        </w:rPr>
        <w:t xml:space="preserve">, </w:t>
      </w:r>
      <w:r w:rsidRPr="00181A5C">
        <w:rPr>
          <w:rFonts w:ascii="Times New Roman" w:hAnsi="Times New Roman" w:cs="Times New Roman"/>
          <w:sz w:val="20"/>
          <w:szCs w:val="20"/>
        </w:rPr>
        <w:t>236: 170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178.</w:t>
      </w:r>
    </w:p>
    <w:p w14:paraId="062A66F6" w14:textId="51E19F96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lastRenderedPageBreak/>
        <w:t>Sulaiman, N.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Pr="00181A5C">
        <w:rPr>
          <w:rFonts w:ascii="Times New Roman" w:hAnsi="Times New Roman" w:cs="Times New Roman"/>
          <w:sz w:val="20"/>
          <w:szCs w:val="20"/>
        </w:rPr>
        <w:t>M.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Pr="00181A5C">
        <w:rPr>
          <w:rFonts w:ascii="Times New Roman" w:hAnsi="Times New Roman" w:cs="Times New Roman"/>
          <w:sz w:val="20"/>
          <w:szCs w:val="20"/>
        </w:rPr>
        <w:t xml:space="preserve">N. </w:t>
      </w:r>
      <w:proofErr w:type="spellStart"/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 Ling, C.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Pr="00181A5C">
        <w:rPr>
          <w:rFonts w:ascii="Times New Roman" w:hAnsi="Times New Roman" w:cs="Times New Roman"/>
          <w:sz w:val="20"/>
          <w:szCs w:val="20"/>
        </w:rPr>
        <w:t xml:space="preserve">K.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2004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Membrane </w:t>
      </w:r>
      <w:r w:rsidR="00091FE9" w:rsidRPr="00181A5C">
        <w:rPr>
          <w:rFonts w:ascii="Times New Roman" w:hAnsi="Times New Roman" w:cs="Times New Roman"/>
          <w:sz w:val="20"/>
          <w:szCs w:val="20"/>
        </w:rPr>
        <w:t>ultrafiltration of treated palm oil mill effluent</w:t>
      </w:r>
      <w:r w:rsidRPr="00181A5C">
        <w:rPr>
          <w:rFonts w:ascii="Times New Roman" w:hAnsi="Times New Roman" w:cs="Times New Roman"/>
          <w:sz w:val="20"/>
          <w:szCs w:val="20"/>
        </w:rPr>
        <w:t xml:space="preserve"> </w:t>
      </w:r>
      <w:r w:rsidR="00911781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 xml:space="preserve">(POME). </w:t>
      </w:r>
      <w:r w:rsidRPr="00181A5C">
        <w:rPr>
          <w:rFonts w:ascii="Times New Roman" w:hAnsi="Times New Roman" w:cs="Times New Roman"/>
          <w:i/>
          <w:sz w:val="20"/>
          <w:szCs w:val="20"/>
        </w:rPr>
        <w:t>Jurnal Teknologi</w:t>
      </w:r>
      <w:r w:rsidR="00484332">
        <w:rPr>
          <w:rFonts w:ascii="Times New Roman" w:hAnsi="Times New Roman" w:cs="Times New Roman"/>
          <w:sz w:val="20"/>
          <w:szCs w:val="20"/>
        </w:rPr>
        <w:t>, 41(1</w:t>
      </w:r>
      <w:r w:rsidRPr="00181A5C">
        <w:rPr>
          <w:rFonts w:ascii="Times New Roman" w:hAnsi="Times New Roman" w:cs="Times New Roman"/>
          <w:sz w:val="20"/>
          <w:szCs w:val="20"/>
        </w:rPr>
        <w:t>): 113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120.</w:t>
      </w:r>
    </w:p>
    <w:p w14:paraId="23BC9315" w14:textId="714FD607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Cao, X., Ma, J., Shi, X.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Ren, Z.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2006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="00181A5C" w:rsidRPr="00181A5C">
        <w:rPr>
          <w:rFonts w:ascii="Times New Roman" w:hAnsi="Times New Roman" w:cs="Times New Roman"/>
          <w:sz w:val="20"/>
          <w:szCs w:val="20"/>
        </w:rPr>
        <w:t>. Effect of TiO</w:t>
      </w:r>
      <w:r w:rsidR="00181A5C" w:rsidRPr="00181A5C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181A5C">
        <w:rPr>
          <w:rFonts w:ascii="Times New Roman" w:hAnsi="Times New Roman" w:cs="Times New Roman"/>
          <w:sz w:val="20"/>
          <w:szCs w:val="20"/>
        </w:rPr>
        <w:t xml:space="preserve"> nanoparticle size on the performance of </w:t>
      </w:r>
      <w:r w:rsidR="00A91BF8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 xml:space="preserve">PVDF membrane. </w:t>
      </w:r>
      <w:r w:rsidRPr="00181A5C">
        <w:rPr>
          <w:rFonts w:ascii="Times New Roman" w:hAnsi="Times New Roman" w:cs="Times New Roman"/>
          <w:i/>
          <w:sz w:val="20"/>
          <w:szCs w:val="20"/>
        </w:rPr>
        <w:t xml:space="preserve">Applied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Surface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Science</w:t>
      </w:r>
      <w:proofErr w:type="spellEnd"/>
      <w:r w:rsidR="00181A5C" w:rsidRPr="00181A5C">
        <w:rPr>
          <w:rFonts w:ascii="Times New Roman" w:hAnsi="Times New Roman" w:cs="Times New Roman"/>
          <w:i/>
          <w:sz w:val="20"/>
          <w:szCs w:val="20"/>
        </w:rPr>
        <w:t>,</w:t>
      </w:r>
      <w:r w:rsidRPr="00181A5C">
        <w:rPr>
          <w:rFonts w:ascii="Times New Roman" w:hAnsi="Times New Roman" w:cs="Times New Roman"/>
          <w:sz w:val="20"/>
          <w:szCs w:val="20"/>
        </w:rPr>
        <w:t xml:space="preserve"> 253: 2003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2010.</w:t>
      </w:r>
    </w:p>
    <w:p w14:paraId="14634A73" w14:textId="31A60985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Yoksan, R.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2008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Epoxidized </w:t>
      </w:r>
      <w:r w:rsidR="00091FE9" w:rsidRPr="00181A5C">
        <w:rPr>
          <w:rFonts w:ascii="Times New Roman" w:hAnsi="Times New Roman" w:cs="Times New Roman"/>
          <w:sz w:val="20"/>
          <w:szCs w:val="20"/>
        </w:rPr>
        <w:t>natural rubber for adhesive applications</w:t>
      </w:r>
      <w:r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="00181A5C" w:rsidRPr="00181A5C">
        <w:rPr>
          <w:rFonts w:ascii="Times New Roman" w:hAnsi="Times New Roman" w:cs="Times New Roman"/>
          <w:i/>
          <w:sz w:val="20"/>
          <w:szCs w:val="20"/>
        </w:rPr>
        <w:t xml:space="preserve">Kasetsart Jurnal (Natural </w:t>
      </w:r>
      <w:proofErr w:type="spellStart"/>
      <w:r w:rsidR="00181A5C" w:rsidRPr="00181A5C">
        <w:rPr>
          <w:rFonts w:ascii="Times New Roman" w:hAnsi="Times New Roman" w:cs="Times New Roman"/>
          <w:i/>
          <w:sz w:val="20"/>
          <w:szCs w:val="20"/>
        </w:rPr>
        <w:t>Science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>, 4</w:t>
      </w:r>
      <w:bookmarkStart w:id="0" w:name="_GoBack"/>
      <w:bookmarkEnd w:id="0"/>
      <w:r w:rsidRPr="00181A5C">
        <w:rPr>
          <w:rFonts w:ascii="Times New Roman" w:hAnsi="Times New Roman" w:cs="Times New Roman"/>
          <w:sz w:val="20"/>
          <w:szCs w:val="20"/>
        </w:rPr>
        <w:t>2: 325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332.</w:t>
      </w:r>
    </w:p>
    <w:p w14:paraId="402BCBA2" w14:textId="1D37B6A1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81A5C">
        <w:rPr>
          <w:rFonts w:ascii="Times New Roman" w:hAnsi="Times New Roman" w:cs="Times New Roman"/>
          <w:sz w:val="20"/>
          <w:szCs w:val="20"/>
        </w:rPr>
        <w:t>Sharma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S.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Pr="00181A5C">
        <w:rPr>
          <w:rFonts w:ascii="Times New Roman" w:hAnsi="Times New Roman" w:cs="Times New Roman"/>
          <w:sz w:val="20"/>
          <w:szCs w:val="20"/>
        </w:rPr>
        <w:t xml:space="preserve">K., Singh, G., Kumar, H.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Kataria, R.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2015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Study of solute–solute and solute–solvent </w:t>
      </w:r>
      <w:r w:rsidR="00911781" w:rsidRPr="00181A5C">
        <w:rPr>
          <w:rFonts w:ascii="Times New Roman" w:hAnsi="Times New Roman" w:cs="Times New Roman"/>
          <w:sz w:val="20"/>
          <w:szCs w:val="20"/>
        </w:rPr>
        <w:tab/>
      </w:r>
      <w:r w:rsidRPr="00181A5C">
        <w:rPr>
          <w:rFonts w:ascii="Times New Roman" w:hAnsi="Times New Roman" w:cs="Times New Roman"/>
          <w:sz w:val="20"/>
          <w:szCs w:val="20"/>
        </w:rPr>
        <w:t xml:space="preserve">interactions of N-acetyl glycine in aqueous D-fructose solutions at different temperatures. </w:t>
      </w:r>
      <w:r w:rsidR="00911781" w:rsidRPr="00181A5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Thermochimica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Acta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607: 1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8.</w:t>
      </w:r>
    </w:p>
    <w:p w14:paraId="6B2FE5FB" w14:textId="5815699A" w:rsidR="00364E42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Bagheripour, E.,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Moghadassi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A.</w:t>
      </w:r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r w:rsidRPr="00181A5C">
        <w:rPr>
          <w:rFonts w:ascii="Times New Roman" w:hAnsi="Times New Roman" w:cs="Times New Roman"/>
          <w:sz w:val="20"/>
          <w:szCs w:val="20"/>
        </w:rPr>
        <w:t xml:space="preserve">R.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Hosseini, S.M.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2014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>. Nov</w:t>
      </w:r>
      <w:r w:rsidR="00484332">
        <w:rPr>
          <w:rFonts w:ascii="Times New Roman" w:hAnsi="Times New Roman" w:cs="Times New Roman"/>
          <w:sz w:val="20"/>
          <w:szCs w:val="20"/>
        </w:rPr>
        <w:t xml:space="preserve">el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nanofiltration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membrane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low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concentration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polyvinylchloride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Investigation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sz w:val="20"/>
          <w:szCs w:val="20"/>
        </w:rPr>
        <w:t>solvents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’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mixing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effect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dimethyl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acetamide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t</w:t>
      </w:r>
      <w:r w:rsidRPr="00181A5C">
        <w:rPr>
          <w:rFonts w:ascii="Times New Roman" w:hAnsi="Times New Roman" w:cs="Times New Roman"/>
          <w:sz w:val="20"/>
          <w:szCs w:val="20"/>
        </w:rPr>
        <w:t>etrahydrofuran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). </w:t>
      </w:r>
      <w:r w:rsidRPr="00181A5C">
        <w:rPr>
          <w:rFonts w:ascii="Times New Roman" w:hAnsi="Times New Roman" w:cs="Times New Roman"/>
          <w:i/>
          <w:sz w:val="20"/>
          <w:szCs w:val="20"/>
        </w:rPr>
        <w:t xml:space="preserve">Arabian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Journal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181A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Chemistry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1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6.</w:t>
      </w:r>
    </w:p>
    <w:p w14:paraId="2796D01C" w14:textId="78D533EA" w:rsidR="009A5C51" w:rsidRPr="00484332" w:rsidRDefault="009A5C51" w:rsidP="0048433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181A5C">
        <w:rPr>
          <w:rFonts w:ascii="Times New Roman" w:hAnsi="Times New Roman" w:cs="Times New Roman"/>
          <w:sz w:val="20"/>
          <w:szCs w:val="20"/>
        </w:rPr>
        <w:t xml:space="preserve">Jon, N., Abdullah, I. </w:t>
      </w:r>
      <w:r w:rsidR="004D545D" w:rsidRPr="00181A5C">
        <w:rPr>
          <w:rFonts w:ascii="Times New Roman" w:hAnsi="Times New Roman" w:cs="Times New Roman"/>
          <w:sz w:val="20"/>
          <w:szCs w:val="20"/>
        </w:rPr>
        <w:t>and</w:t>
      </w:r>
      <w:r w:rsidRPr="00181A5C">
        <w:rPr>
          <w:rFonts w:ascii="Times New Roman" w:hAnsi="Times New Roman" w:cs="Times New Roman"/>
          <w:sz w:val="20"/>
          <w:szCs w:val="20"/>
        </w:rPr>
        <w:t xml:space="preserve"> Othaman, R. </w:t>
      </w:r>
      <w:r w:rsidR="006A5F50" w:rsidRPr="00181A5C">
        <w:rPr>
          <w:rFonts w:ascii="Times New Roman" w:hAnsi="Times New Roman" w:cs="Times New Roman"/>
          <w:sz w:val="20"/>
          <w:szCs w:val="20"/>
        </w:rPr>
        <w:t>(</w:t>
      </w:r>
      <w:r w:rsidRPr="00181A5C">
        <w:rPr>
          <w:rFonts w:ascii="Times New Roman" w:hAnsi="Times New Roman" w:cs="Times New Roman"/>
          <w:sz w:val="20"/>
          <w:szCs w:val="20"/>
        </w:rPr>
        <w:t>2013</w:t>
      </w:r>
      <w:r w:rsidR="006A5F50" w:rsidRPr="00181A5C">
        <w:rPr>
          <w:rFonts w:ascii="Times New Roman" w:hAnsi="Times New Roman" w:cs="Times New Roman"/>
          <w:sz w:val="20"/>
          <w:szCs w:val="20"/>
        </w:rPr>
        <w:t>)</w:t>
      </w:r>
      <w:r w:rsidRPr="00181A5C">
        <w:rPr>
          <w:rFonts w:ascii="Times New Roman" w:hAnsi="Times New Roman" w:cs="Times New Roman"/>
          <w:sz w:val="20"/>
          <w:szCs w:val="20"/>
        </w:rPr>
        <w:t xml:space="preserve">. Effects of </w:t>
      </w:r>
      <w:r w:rsidR="00091FE9" w:rsidRPr="00181A5C">
        <w:rPr>
          <w:rFonts w:ascii="Times New Roman" w:hAnsi="Times New Roman" w:cs="Times New Roman"/>
          <w:sz w:val="20"/>
          <w:szCs w:val="20"/>
        </w:rPr>
        <w:t xml:space="preserve">silica on the </w:t>
      </w:r>
      <w:proofErr w:type="spellStart"/>
      <w:r w:rsidR="00091FE9" w:rsidRPr="00181A5C">
        <w:rPr>
          <w:rFonts w:ascii="Times New Roman" w:hAnsi="Times New Roman" w:cs="Times New Roman"/>
          <w:sz w:val="20"/>
          <w:szCs w:val="20"/>
        </w:rPr>
        <w:t>f</w:t>
      </w:r>
      <w:r w:rsidR="00484332">
        <w:rPr>
          <w:rFonts w:ascii="Times New Roman" w:hAnsi="Times New Roman" w:cs="Times New Roman"/>
          <w:sz w:val="20"/>
          <w:szCs w:val="20"/>
        </w:rPr>
        <w:t>ormation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4332">
        <w:rPr>
          <w:rFonts w:ascii="Times New Roman" w:hAnsi="Times New Roman" w:cs="Times New Roman"/>
          <w:sz w:val="20"/>
          <w:szCs w:val="20"/>
        </w:rPr>
        <w:t>epoxidised</w:t>
      </w:r>
      <w:proofErr w:type="spellEnd"/>
      <w:r w:rsidR="00484332">
        <w:rPr>
          <w:rFonts w:ascii="Times New Roman" w:hAnsi="Times New Roman" w:cs="Times New Roman"/>
          <w:sz w:val="20"/>
          <w:szCs w:val="20"/>
        </w:rPr>
        <w:t xml:space="preserve"> natural </w:t>
      </w:r>
      <w:proofErr w:type="spellStart"/>
      <w:r w:rsidR="00091FE9" w:rsidRPr="00181A5C">
        <w:rPr>
          <w:rFonts w:ascii="Times New Roman" w:hAnsi="Times New Roman" w:cs="Times New Roman"/>
          <w:sz w:val="20"/>
          <w:szCs w:val="20"/>
        </w:rPr>
        <w:t>rubber</w:t>
      </w:r>
      <w:proofErr w:type="spellEnd"/>
      <w:r w:rsidR="00091FE9" w:rsidRPr="00181A5C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091FE9" w:rsidRPr="00181A5C">
        <w:rPr>
          <w:rFonts w:ascii="Times New Roman" w:hAnsi="Times New Roman" w:cs="Times New Roman"/>
          <w:sz w:val="20"/>
          <w:szCs w:val="20"/>
        </w:rPr>
        <w:t>polyvinyl</w:t>
      </w:r>
      <w:proofErr w:type="spellEnd"/>
      <w:r w:rsidR="00091FE9" w:rsidRPr="00181A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91FE9" w:rsidRPr="00181A5C">
        <w:rPr>
          <w:rFonts w:ascii="Times New Roman" w:hAnsi="Times New Roman" w:cs="Times New Roman"/>
          <w:sz w:val="20"/>
          <w:szCs w:val="20"/>
        </w:rPr>
        <w:t>chloride</w:t>
      </w:r>
      <w:proofErr w:type="spellEnd"/>
      <w:r w:rsidR="00091FE9" w:rsidRPr="00181A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91FE9" w:rsidRPr="00181A5C">
        <w:rPr>
          <w:rFonts w:ascii="Times New Roman" w:hAnsi="Times New Roman" w:cs="Times New Roman"/>
          <w:sz w:val="20"/>
          <w:szCs w:val="20"/>
        </w:rPr>
        <w:t>membrane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 xml:space="preserve">. </w:t>
      </w:r>
      <w:r w:rsidRPr="00181A5C">
        <w:rPr>
          <w:rFonts w:ascii="Times New Roman" w:hAnsi="Times New Roman" w:cs="Times New Roman"/>
          <w:i/>
          <w:sz w:val="20"/>
          <w:szCs w:val="20"/>
        </w:rPr>
        <w:t xml:space="preserve">Sains </w:t>
      </w:r>
      <w:proofErr w:type="spellStart"/>
      <w:r w:rsidRPr="00181A5C">
        <w:rPr>
          <w:rFonts w:ascii="Times New Roman" w:hAnsi="Times New Roman" w:cs="Times New Roman"/>
          <w:i/>
          <w:sz w:val="20"/>
          <w:szCs w:val="20"/>
        </w:rPr>
        <w:t>Malays</w:t>
      </w:r>
      <w:r w:rsidR="004F30F2" w:rsidRPr="00181A5C">
        <w:rPr>
          <w:rFonts w:ascii="Times New Roman" w:hAnsi="Times New Roman" w:cs="Times New Roman"/>
          <w:i/>
          <w:sz w:val="20"/>
          <w:szCs w:val="20"/>
        </w:rPr>
        <w:t>iana</w:t>
      </w:r>
      <w:proofErr w:type="spellEnd"/>
      <w:r w:rsidRPr="00181A5C">
        <w:rPr>
          <w:rFonts w:ascii="Times New Roman" w:hAnsi="Times New Roman" w:cs="Times New Roman"/>
          <w:sz w:val="20"/>
          <w:szCs w:val="20"/>
        </w:rPr>
        <w:t>, 42(4): 469</w:t>
      </w:r>
      <w:r w:rsidR="00484332">
        <w:rPr>
          <w:rFonts w:ascii="Times New Roman" w:hAnsi="Times New Roman" w:cs="Times New Roman"/>
          <w:sz w:val="20"/>
          <w:szCs w:val="20"/>
        </w:rPr>
        <w:t xml:space="preserve"> – </w:t>
      </w:r>
      <w:r w:rsidRPr="00484332">
        <w:rPr>
          <w:rFonts w:ascii="Times New Roman" w:hAnsi="Times New Roman" w:cs="Times New Roman"/>
          <w:sz w:val="20"/>
          <w:szCs w:val="20"/>
        </w:rPr>
        <w:t>473.</w:t>
      </w:r>
    </w:p>
    <w:p w14:paraId="6BABB839" w14:textId="77777777" w:rsidR="001E728A" w:rsidRPr="006A5F50" w:rsidRDefault="001E728A" w:rsidP="00181A5C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</w:p>
    <w:p w14:paraId="35C74277" w14:textId="77777777" w:rsidR="009A5C51" w:rsidRPr="006A5F50" w:rsidRDefault="009A5C51" w:rsidP="00520665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</w:p>
    <w:sectPr w:rsidR="009A5C51" w:rsidRPr="006A5F50" w:rsidSect="002E5967">
      <w:headerReference w:type="default" r:id="rId14"/>
      <w:pgSz w:w="11906" w:h="16838" w:code="9"/>
      <w:pgMar w:top="1440" w:right="1440" w:bottom="1440" w:left="1440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E56CB" w14:textId="77777777" w:rsidR="0062061F" w:rsidRDefault="0062061F" w:rsidP="00CD1A0C">
      <w:pPr>
        <w:spacing w:after="0" w:line="240" w:lineRule="auto"/>
      </w:pPr>
      <w:r>
        <w:separator/>
      </w:r>
    </w:p>
  </w:endnote>
  <w:endnote w:type="continuationSeparator" w:id="0">
    <w:p w14:paraId="5DA4AD70" w14:textId="77777777" w:rsidR="0062061F" w:rsidRDefault="0062061F" w:rsidP="00CD1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916CD" w14:textId="77777777" w:rsidR="0062061F" w:rsidRDefault="0062061F" w:rsidP="00CD1A0C">
      <w:pPr>
        <w:spacing w:after="0" w:line="240" w:lineRule="auto"/>
      </w:pPr>
      <w:r>
        <w:separator/>
      </w:r>
    </w:p>
  </w:footnote>
  <w:footnote w:type="continuationSeparator" w:id="0">
    <w:p w14:paraId="061C0D56" w14:textId="77777777" w:rsidR="0062061F" w:rsidRDefault="0062061F" w:rsidP="00CD1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C2B24" w14:textId="5D2B85C1" w:rsidR="00F071D9" w:rsidRDefault="00F071D9" w:rsidP="00CD1A0C">
    <w:pPr>
      <w:pStyle w:val="Header"/>
      <w:tabs>
        <w:tab w:val="clear" w:pos="4419"/>
        <w:tab w:val="clear" w:pos="8838"/>
        <w:tab w:val="left" w:pos="48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6701"/>
    <w:multiLevelType w:val="hybridMultilevel"/>
    <w:tmpl w:val="D7489C8C"/>
    <w:lvl w:ilvl="0" w:tplc="1A5ED9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F237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E4B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403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E41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724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B80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E2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DA78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1F1493"/>
    <w:multiLevelType w:val="hybridMultilevel"/>
    <w:tmpl w:val="410825C6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33B4"/>
    <w:multiLevelType w:val="hybridMultilevel"/>
    <w:tmpl w:val="6D9219BC"/>
    <w:lvl w:ilvl="0" w:tplc="043E000F">
      <w:start w:val="1"/>
      <w:numFmt w:val="decimal"/>
      <w:lvlText w:val="%1."/>
      <w:lvlJc w:val="left"/>
      <w:pPr>
        <w:ind w:left="1004" w:hanging="360"/>
      </w:pPr>
    </w:lvl>
    <w:lvl w:ilvl="1" w:tplc="043E0019" w:tentative="1">
      <w:start w:val="1"/>
      <w:numFmt w:val="lowerLetter"/>
      <w:lvlText w:val="%2."/>
      <w:lvlJc w:val="left"/>
      <w:pPr>
        <w:ind w:left="1724" w:hanging="360"/>
      </w:pPr>
    </w:lvl>
    <w:lvl w:ilvl="2" w:tplc="043E001B" w:tentative="1">
      <w:start w:val="1"/>
      <w:numFmt w:val="lowerRoman"/>
      <w:lvlText w:val="%3."/>
      <w:lvlJc w:val="right"/>
      <w:pPr>
        <w:ind w:left="2444" w:hanging="180"/>
      </w:pPr>
    </w:lvl>
    <w:lvl w:ilvl="3" w:tplc="043E000F" w:tentative="1">
      <w:start w:val="1"/>
      <w:numFmt w:val="decimal"/>
      <w:lvlText w:val="%4."/>
      <w:lvlJc w:val="left"/>
      <w:pPr>
        <w:ind w:left="3164" w:hanging="360"/>
      </w:pPr>
    </w:lvl>
    <w:lvl w:ilvl="4" w:tplc="043E0019" w:tentative="1">
      <w:start w:val="1"/>
      <w:numFmt w:val="lowerLetter"/>
      <w:lvlText w:val="%5."/>
      <w:lvlJc w:val="left"/>
      <w:pPr>
        <w:ind w:left="3884" w:hanging="360"/>
      </w:pPr>
    </w:lvl>
    <w:lvl w:ilvl="5" w:tplc="043E001B" w:tentative="1">
      <w:start w:val="1"/>
      <w:numFmt w:val="lowerRoman"/>
      <w:lvlText w:val="%6."/>
      <w:lvlJc w:val="right"/>
      <w:pPr>
        <w:ind w:left="4604" w:hanging="180"/>
      </w:pPr>
    </w:lvl>
    <w:lvl w:ilvl="6" w:tplc="043E000F" w:tentative="1">
      <w:start w:val="1"/>
      <w:numFmt w:val="decimal"/>
      <w:lvlText w:val="%7."/>
      <w:lvlJc w:val="left"/>
      <w:pPr>
        <w:ind w:left="5324" w:hanging="360"/>
      </w:pPr>
    </w:lvl>
    <w:lvl w:ilvl="7" w:tplc="043E0019" w:tentative="1">
      <w:start w:val="1"/>
      <w:numFmt w:val="lowerLetter"/>
      <w:lvlText w:val="%8."/>
      <w:lvlJc w:val="left"/>
      <w:pPr>
        <w:ind w:left="6044" w:hanging="360"/>
      </w:pPr>
    </w:lvl>
    <w:lvl w:ilvl="8" w:tplc="043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54739B"/>
    <w:multiLevelType w:val="hybridMultilevel"/>
    <w:tmpl w:val="161C9266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70D31"/>
    <w:multiLevelType w:val="hybridMultilevel"/>
    <w:tmpl w:val="D87EF434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561C8"/>
    <w:multiLevelType w:val="hybridMultilevel"/>
    <w:tmpl w:val="539026F8"/>
    <w:lvl w:ilvl="0" w:tplc="4A703ED8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A2795D"/>
    <w:multiLevelType w:val="hybridMultilevel"/>
    <w:tmpl w:val="6D70BC40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001E0"/>
    <w:multiLevelType w:val="hybridMultilevel"/>
    <w:tmpl w:val="6E4CC8BA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46B76"/>
    <w:multiLevelType w:val="hybridMultilevel"/>
    <w:tmpl w:val="F766A396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E7433"/>
    <w:multiLevelType w:val="hybridMultilevel"/>
    <w:tmpl w:val="8916A856"/>
    <w:lvl w:ilvl="0" w:tplc="66AAE6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34925"/>
    <w:multiLevelType w:val="hybridMultilevel"/>
    <w:tmpl w:val="9FA4C13A"/>
    <w:lvl w:ilvl="0" w:tplc="7B060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945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C83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6497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9E5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3EA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1AB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425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32D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01A0133"/>
    <w:multiLevelType w:val="hybridMultilevel"/>
    <w:tmpl w:val="55D2B0C6"/>
    <w:lvl w:ilvl="0" w:tplc="043E0017">
      <w:start w:val="1"/>
      <w:numFmt w:val="lowerLetter"/>
      <w:lvlText w:val="%1)"/>
      <w:lvlJc w:val="left"/>
      <w:pPr>
        <w:ind w:left="1080" w:hanging="360"/>
      </w:pPr>
    </w:lvl>
    <w:lvl w:ilvl="1" w:tplc="043E0019" w:tentative="1">
      <w:start w:val="1"/>
      <w:numFmt w:val="lowerLetter"/>
      <w:lvlText w:val="%2."/>
      <w:lvlJc w:val="left"/>
      <w:pPr>
        <w:ind w:left="1800" w:hanging="360"/>
      </w:pPr>
    </w:lvl>
    <w:lvl w:ilvl="2" w:tplc="043E001B" w:tentative="1">
      <w:start w:val="1"/>
      <w:numFmt w:val="lowerRoman"/>
      <w:lvlText w:val="%3."/>
      <w:lvlJc w:val="right"/>
      <w:pPr>
        <w:ind w:left="2520" w:hanging="180"/>
      </w:pPr>
    </w:lvl>
    <w:lvl w:ilvl="3" w:tplc="043E000F" w:tentative="1">
      <w:start w:val="1"/>
      <w:numFmt w:val="decimal"/>
      <w:lvlText w:val="%4."/>
      <w:lvlJc w:val="left"/>
      <w:pPr>
        <w:ind w:left="3240" w:hanging="360"/>
      </w:pPr>
    </w:lvl>
    <w:lvl w:ilvl="4" w:tplc="043E0019" w:tentative="1">
      <w:start w:val="1"/>
      <w:numFmt w:val="lowerLetter"/>
      <w:lvlText w:val="%5."/>
      <w:lvlJc w:val="left"/>
      <w:pPr>
        <w:ind w:left="3960" w:hanging="360"/>
      </w:pPr>
    </w:lvl>
    <w:lvl w:ilvl="5" w:tplc="043E001B" w:tentative="1">
      <w:start w:val="1"/>
      <w:numFmt w:val="lowerRoman"/>
      <w:lvlText w:val="%6."/>
      <w:lvlJc w:val="right"/>
      <w:pPr>
        <w:ind w:left="4680" w:hanging="180"/>
      </w:pPr>
    </w:lvl>
    <w:lvl w:ilvl="6" w:tplc="043E000F" w:tentative="1">
      <w:start w:val="1"/>
      <w:numFmt w:val="decimal"/>
      <w:lvlText w:val="%7."/>
      <w:lvlJc w:val="left"/>
      <w:pPr>
        <w:ind w:left="5400" w:hanging="360"/>
      </w:pPr>
    </w:lvl>
    <w:lvl w:ilvl="7" w:tplc="043E0019" w:tentative="1">
      <w:start w:val="1"/>
      <w:numFmt w:val="lowerLetter"/>
      <w:lvlText w:val="%8."/>
      <w:lvlJc w:val="left"/>
      <w:pPr>
        <w:ind w:left="6120" w:hanging="360"/>
      </w:pPr>
    </w:lvl>
    <w:lvl w:ilvl="8" w:tplc="043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982203"/>
    <w:multiLevelType w:val="hybridMultilevel"/>
    <w:tmpl w:val="4C7456DC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8F35B1"/>
    <w:multiLevelType w:val="hybridMultilevel"/>
    <w:tmpl w:val="AD1CBC78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B8491C"/>
    <w:multiLevelType w:val="hybridMultilevel"/>
    <w:tmpl w:val="816ED208"/>
    <w:lvl w:ilvl="0" w:tplc="04B26CC6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3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C0937F9"/>
    <w:multiLevelType w:val="hybridMultilevel"/>
    <w:tmpl w:val="D5C0D118"/>
    <w:lvl w:ilvl="0" w:tplc="6E624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A6399"/>
    <w:multiLevelType w:val="hybridMultilevel"/>
    <w:tmpl w:val="2EC49A42"/>
    <w:lvl w:ilvl="0" w:tplc="97820662">
      <w:start w:val="1"/>
      <w:numFmt w:val="lowerLetter"/>
      <w:lvlText w:val="(%1)"/>
      <w:lvlJc w:val="left"/>
      <w:pPr>
        <w:ind w:left="3192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3912" w:hanging="360"/>
      </w:pPr>
    </w:lvl>
    <w:lvl w:ilvl="2" w:tplc="043E001B" w:tentative="1">
      <w:start w:val="1"/>
      <w:numFmt w:val="lowerRoman"/>
      <w:lvlText w:val="%3."/>
      <w:lvlJc w:val="right"/>
      <w:pPr>
        <w:ind w:left="4632" w:hanging="180"/>
      </w:pPr>
    </w:lvl>
    <w:lvl w:ilvl="3" w:tplc="043E000F" w:tentative="1">
      <w:start w:val="1"/>
      <w:numFmt w:val="decimal"/>
      <w:lvlText w:val="%4."/>
      <w:lvlJc w:val="left"/>
      <w:pPr>
        <w:ind w:left="5352" w:hanging="360"/>
      </w:pPr>
    </w:lvl>
    <w:lvl w:ilvl="4" w:tplc="043E0019" w:tentative="1">
      <w:start w:val="1"/>
      <w:numFmt w:val="lowerLetter"/>
      <w:lvlText w:val="%5."/>
      <w:lvlJc w:val="left"/>
      <w:pPr>
        <w:ind w:left="6072" w:hanging="360"/>
      </w:pPr>
    </w:lvl>
    <w:lvl w:ilvl="5" w:tplc="043E001B" w:tentative="1">
      <w:start w:val="1"/>
      <w:numFmt w:val="lowerRoman"/>
      <w:lvlText w:val="%6."/>
      <w:lvlJc w:val="right"/>
      <w:pPr>
        <w:ind w:left="6792" w:hanging="180"/>
      </w:pPr>
    </w:lvl>
    <w:lvl w:ilvl="6" w:tplc="043E000F" w:tentative="1">
      <w:start w:val="1"/>
      <w:numFmt w:val="decimal"/>
      <w:lvlText w:val="%7."/>
      <w:lvlJc w:val="left"/>
      <w:pPr>
        <w:ind w:left="7512" w:hanging="360"/>
      </w:pPr>
    </w:lvl>
    <w:lvl w:ilvl="7" w:tplc="043E0019" w:tentative="1">
      <w:start w:val="1"/>
      <w:numFmt w:val="lowerLetter"/>
      <w:lvlText w:val="%8."/>
      <w:lvlJc w:val="left"/>
      <w:pPr>
        <w:ind w:left="8232" w:hanging="360"/>
      </w:pPr>
    </w:lvl>
    <w:lvl w:ilvl="8" w:tplc="043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7EF5492F"/>
    <w:multiLevelType w:val="hybridMultilevel"/>
    <w:tmpl w:val="30D6E878"/>
    <w:lvl w:ilvl="0" w:tplc="9D2C4A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800" w:hanging="360"/>
      </w:pPr>
    </w:lvl>
    <w:lvl w:ilvl="2" w:tplc="043E001B" w:tentative="1">
      <w:start w:val="1"/>
      <w:numFmt w:val="lowerRoman"/>
      <w:lvlText w:val="%3."/>
      <w:lvlJc w:val="right"/>
      <w:pPr>
        <w:ind w:left="2520" w:hanging="180"/>
      </w:pPr>
    </w:lvl>
    <w:lvl w:ilvl="3" w:tplc="043E000F" w:tentative="1">
      <w:start w:val="1"/>
      <w:numFmt w:val="decimal"/>
      <w:lvlText w:val="%4."/>
      <w:lvlJc w:val="left"/>
      <w:pPr>
        <w:ind w:left="3240" w:hanging="360"/>
      </w:pPr>
    </w:lvl>
    <w:lvl w:ilvl="4" w:tplc="043E0019" w:tentative="1">
      <w:start w:val="1"/>
      <w:numFmt w:val="lowerLetter"/>
      <w:lvlText w:val="%5."/>
      <w:lvlJc w:val="left"/>
      <w:pPr>
        <w:ind w:left="3960" w:hanging="360"/>
      </w:pPr>
    </w:lvl>
    <w:lvl w:ilvl="5" w:tplc="043E001B" w:tentative="1">
      <w:start w:val="1"/>
      <w:numFmt w:val="lowerRoman"/>
      <w:lvlText w:val="%6."/>
      <w:lvlJc w:val="right"/>
      <w:pPr>
        <w:ind w:left="4680" w:hanging="180"/>
      </w:pPr>
    </w:lvl>
    <w:lvl w:ilvl="6" w:tplc="043E000F" w:tentative="1">
      <w:start w:val="1"/>
      <w:numFmt w:val="decimal"/>
      <w:lvlText w:val="%7."/>
      <w:lvlJc w:val="left"/>
      <w:pPr>
        <w:ind w:left="5400" w:hanging="360"/>
      </w:pPr>
    </w:lvl>
    <w:lvl w:ilvl="7" w:tplc="043E0019" w:tentative="1">
      <w:start w:val="1"/>
      <w:numFmt w:val="lowerLetter"/>
      <w:lvlText w:val="%8."/>
      <w:lvlJc w:val="left"/>
      <w:pPr>
        <w:ind w:left="6120" w:hanging="360"/>
      </w:pPr>
    </w:lvl>
    <w:lvl w:ilvl="8" w:tplc="043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61711D"/>
    <w:multiLevelType w:val="hybridMultilevel"/>
    <w:tmpl w:val="B3347F42"/>
    <w:lvl w:ilvl="0" w:tplc="A18E43F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11"/>
  </w:num>
  <w:num w:numId="7">
    <w:abstractNumId w:val="3"/>
  </w:num>
  <w:num w:numId="8">
    <w:abstractNumId w:val="6"/>
  </w:num>
  <w:num w:numId="9">
    <w:abstractNumId w:val="13"/>
  </w:num>
  <w:num w:numId="10">
    <w:abstractNumId w:val="17"/>
  </w:num>
  <w:num w:numId="11">
    <w:abstractNumId w:val="12"/>
  </w:num>
  <w:num w:numId="12">
    <w:abstractNumId w:val="4"/>
  </w:num>
  <w:num w:numId="13">
    <w:abstractNumId w:val="5"/>
  </w:num>
  <w:num w:numId="14">
    <w:abstractNumId w:val="16"/>
  </w:num>
  <w:num w:numId="15">
    <w:abstractNumId w:val="15"/>
  </w:num>
  <w:num w:numId="16">
    <w:abstractNumId w:val="9"/>
  </w:num>
  <w:num w:numId="17">
    <w:abstractNumId w:val="14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DDC"/>
    <w:rsid w:val="00010073"/>
    <w:rsid w:val="00044409"/>
    <w:rsid w:val="000603A9"/>
    <w:rsid w:val="00061F6A"/>
    <w:rsid w:val="00083E34"/>
    <w:rsid w:val="00091FE9"/>
    <w:rsid w:val="000A7026"/>
    <w:rsid w:val="000B4259"/>
    <w:rsid w:val="000C2C31"/>
    <w:rsid w:val="000E55BE"/>
    <w:rsid w:val="00103455"/>
    <w:rsid w:val="001173EE"/>
    <w:rsid w:val="001476F4"/>
    <w:rsid w:val="00156516"/>
    <w:rsid w:val="00156E0D"/>
    <w:rsid w:val="00165828"/>
    <w:rsid w:val="00181A5C"/>
    <w:rsid w:val="001A1877"/>
    <w:rsid w:val="001B7F9C"/>
    <w:rsid w:val="001C6856"/>
    <w:rsid w:val="001C7289"/>
    <w:rsid w:val="001E4DF6"/>
    <w:rsid w:val="001E5FE9"/>
    <w:rsid w:val="001E728A"/>
    <w:rsid w:val="001F1F0D"/>
    <w:rsid w:val="001F2A5A"/>
    <w:rsid w:val="00203E45"/>
    <w:rsid w:val="0021265F"/>
    <w:rsid w:val="00216BF7"/>
    <w:rsid w:val="00217659"/>
    <w:rsid w:val="00241611"/>
    <w:rsid w:val="0024484A"/>
    <w:rsid w:val="00254167"/>
    <w:rsid w:val="00256C1F"/>
    <w:rsid w:val="00270A71"/>
    <w:rsid w:val="0029540C"/>
    <w:rsid w:val="002A2FF7"/>
    <w:rsid w:val="002A3DD1"/>
    <w:rsid w:val="002D52F8"/>
    <w:rsid w:val="002E5967"/>
    <w:rsid w:val="00304D14"/>
    <w:rsid w:val="00337C24"/>
    <w:rsid w:val="00354935"/>
    <w:rsid w:val="00361561"/>
    <w:rsid w:val="003748F4"/>
    <w:rsid w:val="00377632"/>
    <w:rsid w:val="00391AF0"/>
    <w:rsid w:val="0039726C"/>
    <w:rsid w:val="003B2F67"/>
    <w:rsid w:val="003C1577"/>
    <w:rsid w:val="003D5435"/>
    <w:rsid w:val="003F7E31"/>
    <w:rsid w:val="00411EF0"/>
    <w:rsid w:val="0044240B"/>
    <w:rsid w:val="004445D8"/>
    <w:rsid w:val="00454D86"/>
    <w:rsid w:val="004629BF"/>
    <w:rsid w:val="00462FEF"/>
    <w:rsid w:val="00484332"/>
    <w:rsid w:val="00486ECF"/>
    <w:rsid w:val="004A5588"/>
    <w:rsid w:val="004B10CA"/>
    <w:rsid w:val="004C372A"/>
    <w:rsid w:val="004D545D"/>
    <w:rsid w:val="004F30F2"/>
    <w:rsid w:val="005039BE"/>
    <w:rsid w:val="00520665"/>
    <w:rsid w:val="00522E31"/>
    <w:rsid w:val="0054118B"/>
    <w:rsid w:val="00546C97"/>
    <w:rsid w:val="0055652A"/>
    <w:rsid w:val="00562646"/>
    <w:rsid w:val="00572F02"/>
    <w:rsid w:val="00597C77"/>
    <w:rsid w:val="005B23FF"/>
    <w:rsid w:val="005C0F4B"/>
    <w:rsid w:val="005C36AB"/>
    <w:rsid w:val="005E28A5"/>
    <w:rsid w:val="005F02BA"/>
    <w:rsid w:val="005F0DA6"/>
    <w:rsid w:val="00603C94"/>
    <w:rsid w:val="00611887"/>
    <w:rsid w:val="0062061F"/>
    <w:rsid w:val="00637365"/>
    <w:rsid w:val="006408AD"/>
    <w:rsid w:val="006444BA"/>
    <w:rsid w:val="00664BD6"/>
    <w:rsid w:val="006757E2"/>
    <w:rsid w:val="00695EB2"/>
    <w:rsid w:val="006A5F50"/>
    <w:rsid w:val="006B1384"/>
    <w:rsid w:val="006C6E82"/>
    <w:rsid w:val="006F6E42"/>
    <w:rsid w:val="00707365"/>
    <w:rsid w:val="007437F2"/>
    <w:rsid w:val="00745A22"/>
    <w:rsid w:val="007622FB"/>
    <w:rsid w:val="00770E64"/>
    <w:rsid w:val="00791E00"/>
    <w:rsid w:val="007A45A9"/>
    <w:rsid w:val="007A4B6E"/>
    <w:rsid w:val="007A65AC"/>
    <w:rsid w:val="007B37BC"/>
    <w:rsid w:val="007B7620"/>
    <w:rsid w:val="007D082E"/>
    <w:rsid w:val="007D7D8B"/>
    <w:rsid w:val="00813FCE"/>
    <w:rsid w:val="008B1F85"/>
    <w:rsid w:val="008B7AD5"/>
    <w:rsid w:val="008C0A25"/>
    <w:rsid w:val="008C6876"/>
    <w:rsid w:val="0090138C"/>
    <w:rsid w:val="009108A2"/>
    <w:rsid w:val="00911781"/>
    <w:rsid w:val="00942A33"/>
    <w:rsid w:val="009520B6"/>
    <w:rsid w:val="00953A42"/>
    <w:rsid w:val="00974E46"/>
    <w:rsid w:val="009A5C51"/>
    <w:rsid w:val="009A7A98"/>
    <w:rsid w:val="009E0BCF"/>
    <w:rsid w:val="009E2C9E"/>
    <w:rsid w:val="009F34B9"/>
    <w:rsid w:val="009F5BEE"/>
    <w:rsid w:val="00A2323B"/>
    <w:rsid w:val="00A27D5A"/>
    <w:rsid w:val="00A45577"/>
    <w:rsid w:val="00A53A9C"/>
    <w:rsid w:val="00A60624"/>
    <w:rsid w:val="00A71C92"/>
    <w:rsid w:val="00A73BB3"/>
    <w:rsid w:val="00A7536F"/>
    <w:rsid w:val="00A868A9"/>
    <w:rsid w:val="00A90AFE"/>
    <w:rsid w:val="00A9162D"/>
    <w:rsid w:val="00A91BF8"/>
    <w:rsid w:val="00A979AE"/>
    <w:rsid w:val="00AA3ED9"/>
    <w:rsid w:val="00AA7466"/>
    <w:rsid w:val="00AC50E6"/>
    <w:rsid w:val="00AE0663"/>
    <w:rsid w:val="00AE2136"/>
    <w:rsid w:val="00AF6491"/>
    <w:rsid w:val="00B13E61"/>
    <w:rsid w:val="00B3445A"/>
    <w:rsid w:val="00B3662A"/>
    <w:rsid w:val="00B5197C"/>
    <w:rsid w:val="00B544C1"/>
    <w:rsid w:val="00B77573"/>
    <w:rsid w:val="00B85A91"/>
    <w:rsid w:val="00BB22B0"/>
    <w:rsid w:val="00BB3D19"/>
    <w:rsid w:val="00BE212A"/>
    <w:rsid w:val="00BF1512"/>
    <w:rsid w:val="00BF6FB5"/>
    <w:rsid w:val="00C04BAC"/>
    <w:rsid w:val="00C05458"/>
    <w:rsid w:val="00C06F23"/>
    <w:rsid w:val="00C15D24"/>
    <w:rsid w:val="00C232C1"/>
    <w:rsid w:val="00C3557E"/>
    <w:rsid w:val="00C358DC"/>
    <w:rsid w:val="00C40C5C"/>
    <w:rsid w:val="00C536D2"/>
    <w:rsid w:val="00C61160"/>
    <w:rsid w:val="00C6554D"/>
    <w:rsid w:val="00C7576B"/>
    <w:rsid w:val="00C903D1"/>
    <w:rsid w:val="00CD1A0C"/>
    <w:rsid w:val="00CD3D99"/>
    <w:rsid w:val="00CD5A85"/>
    <w:rsid w:val="00CF7425"/>
    <w:rsid w:val="00D363F7"/>
    <w:rsid w:val="00D43F03"/>
    <w:rsid w:val="00DA13A4"/>
    <w:rsid w:val="00DB018B"/>
    <w:rsid w:val="00DB70C7"/>
    <w:rsid w:val="00DD225F"/>
    <w:rsid w:val="00DE7DDC"/>
    <w:rsid w:val="00DF3166"/>
    <w:rsid w:val="00E27C43"/>
    <w:rsid w:val="00E403D9"/>
    <w:rsid w:val="00E60F5F"/>
    <w:rsid w:val="00E71D9B"/>
    <w:rsid w:val="00E72A32"/>
    <w:rsid w:val="00E83C0F"/>
    <w:rsid w:val="00EA1F2A"/>
    <w:rsid w:val="00EA45EE"/>
    <w:rsid w:val="00EB6EFE"/>
    <w:rsid w:val="00ED58C8"/>
    <w:rsid w:val="00ED619C"/>
    <w:rsid w:val="00EE14B1"/>
    <w:rsid w:val="00F02DCC"/>
    <w:rsid w:val="00F071D9"/>
    <w:rsid w:val="00F07708"/>
    <w:rsid w:val="00F43FF2"/>
    <w:rsid w:val="00F44192"/>
    <w:rsid w:val="00F63561"/>
    <w:rsid w:val="00F726B4"/>
    <w:rsid w:val="00FD0D80"/>
    <w:rsid w:val="00FE115B"/>
    <w:rsid w:val="00FE4735"/>
    <w:rsid w:val="00FE6692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6A6D99"/>
  <w15:docId w15:val="{336CFF94-EEF6-4ED3-8FB2-5901F54C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37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s-MY"/>
    </w:rPr>
  </w:style>
  <w:style w:type="paragraph" w:styleId="ListParagraph">
    <w:name w:val="List Paragraph"/>
    <w:basedOn w:val="Normal"/>
    <w:uiPriority w:val="34"/>
    <w:qFormat/>
    <w:rsid w:val="00156E0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3FF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D1A0C"/>
    <w:pPr>
      <w:tabs>
        <w:tab w:val="center" w:pos="4419"/>
        <w:tab w:val="right" w:pos="8838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D1A0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D1A0C"/>
    <w:pPr>
      <w:tabs>
        <w:tab w:val="center" w:pos="4419"/>
        <w:tab w:val="right" w:pos="8838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D1A0C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55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AF0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62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2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2F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2F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3243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9333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3948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1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zafizah@ukm.edu.my" TargetMode="External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9BCB4-48D6-43EE-AFB9-C06C96E0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2170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 LIYANA</dc:creator>
  <cp:lastModifiedBy>USER</cp:lastModifiedBy>
  <cp:revision>5</cp:revision>
  <cp:lastPrinted>2016-04-22T23:03:00Z</cp:lastPrinted>
  <dcterms:created xsi:type="dcterms:W3CDTF">2016-07-29T21:53:00Z</dcterms:created>
  <dcterms:modified xsi:type="dcterms:W3CDTF">2016-09-03T09:21:00Z</dcterms:modified>
</cp:coreProperties>
</file>