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5BB1" w:rsidRDefault="009E5BB1" w:rsidP="009E5BB1">
      <w:pPr>
        <w:spacing w:after="0" w:line="240" w:lineRule="auto"/>
        <w:outlineLvl w:val="0"/>
        <w:rPr>
          <w:rFonts w:ascii="Times New Roman" w:hAnsi="Times New Roman"/>
          <w:sz w:val="24"/>
          <w:szCs w:val="24"/>
        </w:rPr>
      </w:pPr>
      <w:r>
        <w:rPr>
          <w:rFonts w:ascii="Times New Roman" w:hAnsi="Times New Roman"/>
          <w:sz w:val="24"/>
          <w:szCs w:val="24"/>
        </w:rPr>
        <w:t>Malaysian Journal of Analytical Sciences Vol 20 No 6 (2016): 1481 - 1490</w:t>
      </w:r>
    </w:p>
    <w:p w:rsidR="009E5BB1" w:rsidRDefault="009E5BB1" w:rsidP="009E5BB1">
      <w:pPr>
        <w:spacing w:after="0" w:line="240" w:lineRule="auto"/>
        <w:outlineLvl w:val="0"/>
        <w:rPr>
          <w:rFonts w:ascii="Times New Roman" w:hAnsi="Times New Roman"/>
          <w:sz w:val="24"/>
          <w:szCs w:val="24"/>
        </w:rPr>
      </w:pPr>
    </w:p>
    <w:p w:rsidR="009E5BB1" w:rsidRDefault="009E5BB1" w:rsidP="009E5BB1">
      <w:pPr>
        <w:spacing w:after="0" w:line="240" w:lineRule="auto"/>
        <w:outlineLvl w:val="0"/>
        <w:rPr>
          <w:rFonts w:ascii="Times New Roman" w:hAnsi="Times New Roman"/>
          <w:sz w:val="24"/>
          <w:szCs w:val="24"/>
        </w:rPr>
      </w:pPr>
    </w:p>
    <w:p w:rsidR="009E5BB1" w:rsidRPr="009E5BB1" w:rsidRDefault="009E5BB1" w:rsidP="009E5BB1">
      <w:pPr>
        <w:spacing w:after="0" w:line="240" w:lineRule="auto"/>
        <w:outlineLvl w:val="0"/>
        <w:rPr>
          <w:rFonts w:ascii="Times New Roman" w:hAnsi="Times New Roman"/>
          <w:sz w:val="24"/>
          <w:szCs w:val="24"/>
        </w:rPr>
      </w:pPr>
    </w:p>
    <w:p w:rsidR="009E5BB1" w:rsidRDefault="009E5BB1" w:rsidP="009E5BB1">
      <w:pPr>
        <w:spacing w:after="0" w:line="240" w:lineRule="auto"/>
        <w:jc w:val="center"/>
        <w:outlineLvl w:val="0"/>
        <w:rPr>
          <w:rFonts w:ascii="Times New Roman" w:hAnsi="Times New Roman"/>
          <w:sz w:val="28"/>
        </w:rPr>
      </w:pPr>
      <w:r>
        <w:rPr>
          <w:rFonts w:ascii="Times New Roman" w:hAnsi="Times New Roman"/>
          <w:sz w:val="28"/>
        </w:rPr>
        <w:t>POLYIMIDE MEMBRANES FOR ORGANIC SALTS RECOVERY FROM MODEL BIOMASS FERMENTATION</w:t>
      </w:r>
    </w:p>
    <w:p w:rsidR="009E5BB1" w:rsidRPr="00B44875" w:rsidRDefault="009E5BB1" w:rsidP="009E5BB1">
      <w:pPr>
        <w:spacing w:after="0" w:line="240" w:lineRule="auto"/>
        <w:jc w:val="center"/>
        <w:outlineLvl w:val="0"/>
        <w:rPr>
          <w:rFonts w:ascii="Times New Roman" w:hAnsi="Times New Roman"/>
          <w:sz w:val="24"/>
          <w:szCs w:val="24"/>
        </w:rPr>
      </w:pPr>
    </w:p>
    <w:p w:rsidR="009E5BB1" w:rsidRDefault="009E5BB1" w:rsidP="009E5BB1">
      <w:pPr>
        <w:spacing w:after="0" w:line="240" w:lineRule="auto"/>
        <w:jc w:val="center"/>
        <w:outlineLvl w:val="0"/>
        <w:rPr>
          <w:rFonts w:ascii="Times New Roman" w:hAnsi="Times New Roman"/>
          <w:sz w:val="24"/>
        </w:rPr>
      </w:pPr>
      <w:r>
        <w:rPr>
          <w:rFonts w:ascii="Times New Roman" w:hAnsi="Times New Roman"/>
          <w:sz w:val="24"/>
        </w:rPr>
        <w:t>(Membran Poliimida untuk Pengumpulan Garam Organik daripada Model Sup Penapaian Biojisim)</w:t>
      </w:r>
    </w:p>
    <w:p w:rsidR="009E5BB1" w:rsidRPr="00B44875" w:rsidRDefault="009E5BB1" w:rsidP="009E5BB1">
      <w:pPr>
        <w:spacing w:after="0" w:line="240" w:lineRule="auto"/>
        <w:jc w:val="center"/>
        <w:outlineLvl w:val="0"/>
        <w:rPr>
          <w:rFonts w:ascii="Times New Roman" w:hAnsi="Times New Roman"/>
          <w:b/>
          <w:color w:val="548DD4" w:themeColor="text2" w:themeTint="99"/>
          <w:sz w:val="20"/>
          <w:szCs w:val="20"/>
        </w:rPr>
      </w:pPr>
    </w:p>
    <w:p w:rsidR="009E5BB1" w:rsidRPr="00B44875" w:rsidRDefault="009E5BB1" w:rsidP="009E5BB1">
      <w:pPr>
        <w:spacing w:after="0" w:line="240" w:lineRule="auto"/>
        <w:jc w:val="center"/>
        <w:outlineLvl w:val="0"/>
        <w:rPr>
          <w:rFonts w:ascii="Times New Roman" w:hAnsi="Times New Roman"/>
          <w:sz w:val="20"/>
          <w:szCs w:val="20"/>
          <w:vertAlign w:val="superscript"/>
        </w:rPr>
      </w:pPr>
      <w:r w:rsidRPr="00B44875">
        <w:rPr>
          <w:rFonts w:ascii="Times New Roman" w:hAnsi="Times New Roman"/>
          <w:sz w:val="20"/>
          <w:szCs w:val="20"/>
        </w:rPr>
        <w:t>Nadiah Khairul Zaman, Rosiah Rohani*, Abdul Wahab Mohammad</w:t>
      </w:r>
    </w:p>
    <w:p w:rsidR="009E5BB1" w:rsidRPr="009E5BB1" w:rsidRDefault="009E5BB1" w:rsidP="009E5BB1">
      <w:pPr>
        <w:spacing w:after="0" w:line="240" w:lineRule="auto"/>
        <w:jc w:val="center"/>
        <w:rPr>
          <w:rFonts w:ascii="Times New Roman" w:hAnsi="Times New Roman"/>
          <w:noProof/>
          <w:sz w:val="20"/>
          <w:szCs w:val="20"/>
          <w:lang w:bidi="ar-SA"/>
        </w:rPr>
      </w:pPr>
    </w:p>
    <w:p w:rsidR="009E5BB1" w:rsidRPr="009E5BB1" w:rsidRDefault="009E5BB1" w:rsidP="009E5BB1">
      <w:pPr>
        <w:spacing w:after="0" w:line="240" w:lineRule="auto"/>
        <w:jc w:val="center"/>
        <w:outlineLvl w:val="0"/>
        <w:rPr>
          <w:rFonts w:ascii="Times New Roman" w:hAnsi="Times New Roman"/>
          <w:i/>
          <w:sz w:val="20"/>
          <w:szCs w:val="20"/>
        </w:rPr>
      </w:pPr>
      <w:r w:rsidRPr="009E5BB1">
        <w:rPr>
          <w:rFonts w:ascii="Times New Roman" w:hAnsi="Times New Roman"/>
          <w:i/>
          <w:sz w:val="20"/>
          <w:szCs w:val="20"/>
        </w:rPr>
        <w:t xml:space="preserve">Department of Chemical and Process Engineering, </w:t>
      </w:r>
    </w:p>
    <w:p w:rsidR="009E5BB1" w:rsidRPr="009E5BB1" w:rsidRDefault="009E5BB1" w:rsidP="009E5BB1">
      <w:pPr>
        <w:spacing w:after="0" w:line="240" w:lineRule="auto"/>
        <w:jc w:val="center"/>
        <w:outlineLvl w:val="0"/>
        <w:rPr>
          <w:rFonts w:ascii="Times New Roman" w:hAnsi="Times New Roman"/>
          <w:i/>
          <w:sz w:val="20"/>
          <w:szCs w:val="20"/>
        </w:rPr>
      </w:pPr>
      <w:r w:rsidRPr="009E5BB1">
        <w:rPr>
          <w:rFonts w:ascii="Times New Roman" w:hAnsi="Times New Roman"/>
          <w:i/>
          <w:sz w:val="20"/>
          <w:szCs w:val="20"/>
        </w:rPr>
        <w:t>Faculty of Engineering and Built Environment,</w:t>
      </w:r>
    </w:p>
    <w:p w:rsidR="009E5BB1" w:rsidRPr="009E5BB1" w:rsidRDefault="009E5BB1" w:rsidP="009E5BB1">
      <w:pPr>
        <w:spacing w:after="0" w:line="240" w:lineRule="auto"/>
        <w:jc w:val="center"/>
        <w:outlineLvl w:val="0"/>
        <w:rPr>
          <w:rFonts w:ascii="Times New Roman" w:hAnsi="Times New Roman"/>
          <w:i/>
          <w:sz w:val="20"/>
          <w:szCs w:val="20"/>
        </w:rPr>
      </w:pPr>
      <w:r w:rsidRPr="009E5BB1">
        <w:rPr>
          <w:rFonts w:ascii="Times New Roman" w:hAnsi="Times New Roman"/>
          <w:i/>
          <w:sz w:val="20"/>
          <w:szCs w:val="20"/>
        </w:rPr>
        <w:t>Universiti Kebangsaan Malaysia, 43600 UKM Bangi, Selangor, Malaysia</w:t>
      </w:r>
    </w:p>
    <w:p w:rsidR="009E5BB1" w:rsidRPr="009E5BB1" w:rsidRDefault="009E5BB1" w:rsidP="009E5BB1">
      <w:pPr>
        <w:spacing w:after="0" w:line="240" w:lineRule="auto"/>
        <w:jc w:val="center"/>
        <w:rPr>
          <w:rFonts w:ascii="Times New Roman" w:hAnsi="Times New Roman"/>
          <w:noProof/>
          <w:sz w:val="20"/>
          <w:szCs w:val="20"/>
          <w:lang w:bidi="ar-SA"/>
        </w:rPr>
      </w:pPr>
    </w:p>
    <w:p w:rsidR="009E5BB1" w:rsidRPr="009E5BB1" w:rsidRDefault="009E5BB1" w:rsidP="009E5BB1">
      <w:pPr>
        <w:spacing w:after="0" w:line="240" w:lineRule="auto"/>
        <w:jc w:val="center"/>
        <w:outlineLvl w:val="0"/>
        <w:rPr>
          <w:rFonts w:ascii="Times New Roman" w:hAnsi="Times New Roman"/>
          <w:i/>
          <w:color w:val="548DD4" w:themeColor="text2" w:themeTint="99"/>
          <w:sz w:val="20"/>
          <w:szCs w:val="20"/>
        </w:rPr>
      </w:pPr>
      <w:r w:rsidRPr="009E5BB1">
        <w:rPr>
          <w:rFonts w:ascii="Times New Roman" w:hAnsi="Times New Roman"/>
          <w:i/>
          <w:noProof/>
          <w:sz w:val="20"/>
          <w:szCs w:val="20"/>
          <w:lang w:bidi="ar-SA"/>
        </w:rPr>
        <w:t xml:space="preserve">*Corresponding author: </w:t>
      </w:r>
      <w:r w:rsidRPr="009E5BB1">
        <w:rPr>
          <w:rFonts w:ascii="Times New Roman" w:hAnsi="Times New Roman"/>
          <w:i/>
          <w:sz w:val="20"/>
          <w:szCs w:val="20"/>
        </w:rPr>
        <w:t>rosiah@ukm.edu.my</w:t>
      </w:r>
    </w:p>
    <w:p w:rsidR="009E5BB1" w:rsidRPr="009E5BB1" w:rsidRDefault="009E5BB1" w:rsidP="009E5BB1">
      <w:pPr>
        <w:spacing w:after="0" w:line="240" w:lineRule="auto"/>
        <w:jc w:val="center"/>
        <w:rPr>
          <w:rFonts w:ascii="Times New Roman" w:hAnsi="Times New Roman"/>
          <w:noProof/>
          <w:sz w:val="20"/>
          <w:szCs w:val="20"/>
          <w:lang w:bidi="ar-SA"/>
        </w:rPr>
      </w:pPr>
    </w:p>
    <w:p w:rsidR="009E5BB1" w:rsidRPr="009E5BB1" w:rsidRDefault="009E5BB1" w:rsidP="009E5BB1">
      <w:pPr>
        <w:spacing w:after="0" w:line="240" w:lineRule="auto"/>
        <w:jc w:val="center"/>
        <w:rPr>
          <w:rFonts w:ascii="Times New Roman" w:hAnsi="Times New Roman"/>
          <w:noProof/>
          <w:sz w:val="20"/>
          <w:szCs w:val="20"/>
          <w:lang w:bidi="ar-SA"/>
        </w:rPr>
      </w:pPr>
    </w:p>
    <w:p w:rsidR="009E5BB1" w:rsidRPr="009E5BB1" w:rsidRDefault="009E5BB1" w:rsidP="009E5BB1">
      <w:pPr>
        <w:spacing w:after="0" w:line="240" w:lineRule="auto"/>
        <w:jc w:val="center"/>
        <w:rPr>
          <w:rFonts w:ascii="Times New Roman" w:hAnsi="Times New Roman"/>
          <w:noProof/>
          <w:sz w:val="20"/>
          <w:szCs w:val="20"/>
          <w:lang w:bidi="ar-SA"/>
        </w:rPr>
      </w:pPr>
      <w:r w:rsidRPr="009E5BB1">
        <w:rPr>
          <w:rFonts w:ascii="Times New Roman" w:hAnsi="Times New Roman"/>
          <w:noProof/>
          <w:sz w:val="20"/>
          <w:szCs w:val="20"/>
          <w:lang w:bidi="ar-SA"/>
        </w:rPr>
        <w:t>Received: 21 October 2015; Accepted: 14 June 2016</w:t>
      </w:r>
    </w:p>
    <w:p w:rsidR="009E5BB1" w:rsidRPr="009E5BB1" w:rsidRDefault="009E5BB1" w:rsidP="009E5BB1">
      <w:pPr>
        <w:spacing w:after="0" w:line="240" w:lineRule="auto"/>
        <w:jc w:val="center"/>
        <w:rPr>
          <w:rFonts w:ascii="Times New Roman" w:hAnsi="Times New Roman"/>
          <w:noProof/>
          <w:sz w:val="20"/>
          <w:szCs w:val="20"/>
          <w:lang w:bidi="ar-SA"/>
        </w:rPr>
      </w:pPr>
    </w:p>
    <w:p w:rsidR="009E5BB1" w:rsidRPr="009E5BB1" w:rsidRDefault="009E5BB1" w:rsidP="009E5BB1">
      <w:pPr>
        <w:spacing w:after="0" w:line="240" w:lineRule="auto"/>
        <w:jc w:val="center"/>
        <w:rPr>
          <w:rFonts w:ascii="Times New Roman" w:hAnsi="Times New Roman"/>
          <w:noProof/>
          <w:sz w:val="20"/>
          <w:szCs w:val="20"/>
          <w:lang w:bidi="ar-SA"/>
        </w:rPr>
      </w:pPr>
    </w:p>
    <w:p w:rsidR="009E5BB1" w:rsidRPr="009E5BB1" w:rsidRDefault="009E5BB1" w:rsidP="009E5BB1">
      <w:pPr>
        <w:spacing w:after="0" w:line="240" w:lineRule="auto"/>
        <w:jc w:val="center"/>
        <w:rPr>
          <w:rFonts w:ascii="Times New Roman" w:hAnsi="Times New Roman"/>
          <w:b/>
          <w:noProof/>
          <w:sz w:val="20"/>
          <w:szCs w:val="20"/>
          <w:lang w:bidi="ar-SA"/>
        </w:rPr>
      </w:pPr>
      <w:r w:rsidRPr="009E5BB1">
        <w:rPr>
          <w:rFonts w:ascii="Times New Roman" w:hAnsi="Times New Roman"/>
          <w:b/>
          <w:noProof/>
          <w:sz w:val="20"/>
          <w:szCs w:val="20"/>
          <w:lang w:bidi="ar-SA"/>
        </w:rPr>
        <w:t>Abstract</w:t>
      </w:r>
    </w:p>
    <w:p w:rsidR="009E5BB1" w:rsidRPr="009E5BB1" w:rsidRDefault="009E5BB1" w:rsidP="009E5BB1">
      <w:pPr>
        <w:spacing w:after="0" w:line="240" w:lineRule="auto"/>
        <w:jc w:val="both"/>
        <w:outlineLvl w:val="0"/>
        <w:rPr>
          <w:rFonts w:ascii="Times New Roman" w:hAnsi="Times New Roman"/>
          <w:color w:val="000000" w:themeColor="text1"/>
          <w:sz w:val="20"/>
          <w:szCs w:val="20"/>
        </w:rPr>
      </w:pPr>
      <w:r w:rsidRPr="009E5BB1">
        <w:rPr>
          <w:rFonts w:ascii="Times New Roman" w:hAnsi="Times New Roman"/>
          <w:sz w:val="20"/>
          <w:szCs w:val="20"/>
        </w:rPr>
        <w:t xml:space="preserve">Succinic acid displays promising properties as a precursor for synthesizing valuable chemicals. However, its recovery experiences difficulty due to the formation of by-products with similar physicochemical properties, namely acetate and formate. The succinate separation process via pressure filtration membrane technology demonstrates polyimide (PI) membrane as a potential candidate due to its high resistance and selectivity to many organic solvents from its imide groups, an important feature in </w:t>
      </w:r>
      <w:r w:rsidRPr="009E5BB1">
        <w:rPr>
          <w:rFonts w:ascii="Times New Roman" w:hAnsi="Times New Roman"/>
          <w:color w:val="000000" w:themeColor="text1"/>
          <w:sz w:val="20"/>
          <w:szCs w:val="20"/>
        </w:rPr>
        <w:t xml:space="preserve">separation of biomass fermentation broth. This study aims to investigate the performance of newly synthesized PI (P84) membrane prepared by phase inversion for succinate recovery from fermentation broth (simulated model solution is used). PI polymer composition 14 </w:t>
      </w:r>
      <w:r w:rsidRPr="009E5BB1">
        <w:rPr>
          <w:rFonts w:ascii="Times New Roman" w:hAnsi="Times New Roman"/>
          <w:sz w:val="20"/>
          <w:szCs w:val="20"/>
        </w:rPr>
        <w:t xml:space="preserve">– </w:t>
      </w:r>
      <w:r w:rsidRPr="009E5BB1">
        <w:rPr>
          <w:rFonts w:ascii="Times New Roman" w:hAnsi="Times New Roman"/>
          <w:color w:val="000000" w:themeColor="text1"/>
          <w:sz w:val="20"/>
          <w:szCs w:val="20"/>
        </w:rPr>
        <w:t xml:space="preserve">17 wt% were cast to investigate the effect of varying polymer compositions on the performance of NF membrane determined from the recovery of succinate, and removal of formate and acetate from ternary organic salt solutions at concentration range between 10 </w:t>
      </w:r>
      <w:r w:rsidRPr="009E5BB1">
        <w:rPr>
          <w:rFonts w:ascii="Times New Roman" w:hAnsi="Times New Roman"/>
          <w:sz w:val="20"/>
          <w:szCs w:val="20"/>
        </w:rPr>
        <w:t xml:space="preserve">– </w:t>
      </w:r>
      <w:r w:rsidRPr="009E5BB1">
        <w:rPr>
          <w:rFonts w:ascii="Times New Roman" w:hAnsi="Times New Roman"/>
          <w:color w:val="000000" w:themeColor="text1"/>
          <w:sz w:val="20"/>
          <w:szCs w:val="20"/>
        </w:rPr>
        <w:t xml:space="preserve">50 g/L. PI membrane (15 wt%) shows the highest selective succinate retention of 73%. Succinate selective retention was observed to increase whereas rejection of by-products decreased at increasing mixed salt solution concentration from 20 </w:t>
      </w:r>
      <w:r w:rsidRPr="009E5BB1">
        <w:rPr>
          <w:rFonts w:ascii="Times New Roman" w:hAnsi="Times New Roman"/>
          <w:sz w:val="20"/>
          <w:szCs w:val="20"/>
        </w:rPr>
        <w:t xml:space="preserve">– </w:t>
      </w:r>
      <w:r w:rsidRPr="009E5BB1">
        <w:rPr>
          <w:rFonts w:ascii="Times New Roman" w:hAnsi="Times New Roman"/>
          <w:color w:val="000000" w:themeColor="text1"/>
          <w:sz w:val="20"/>
          <w:szCs w:val="20"/>
        </w:rPr>
        <w:t>50 g/L. Field Emission Scanning Electron Microscope (FESEM) results showed a PI membrane with dense and thick top layer, with porous middle substructure to support membrane performance.</w:t>
      </w:r>
    </w:p>
    <w:p w:rsidR="009E5BB1" w:rsidRPr="009E5BB1" w:rsidRDefault="009E5BB1" w:rsidP="009E5BB1">
      <w:pPr>
        <w:spacing w:after="0" w:line="240" w:lineRule="auto"/>
        <w:jc w:val="both"/>
        <w:outlineLvl w:val="0"/>
        <w:rPr>
          <w:rFonts w:ascii="Times New Roman" w:hAnsi="Times New Roman"/>
          <w:sz w:val="20"/>
          <w:szCs w:val="20"/>
        </w:rPr>
      </w:pPr>
    </w:p>
    <w:p w:rsidR="009E5BB1" w:rsidRPr="009E5BB1" w:rsidRDefault="009E5BB1" w:rsidP="009E5BB1">
      <w:pPr>
        <w:spacing w:after="0" w:line="240" w:lineRule="auto"/>
        <w:jc w:val="both"/>
        <w:outlineLvl w:val="0"/>
        <w:rPr>
          <w:rFonts w:ascii="Times New Roman" w:hAnsi="Times New Roman"/>
          <w:color w:val="000000" w:themeColor="text1"/>
          <w:sz w:val="20"/>
          <w:szCs w:val="20"/>
        </w:rPr>
      </w:pPr>
      <w:r w:rsidRPr="009E5BB1">
        <w:rPr>
          <w:rFonts w:ascii="Times New Roman" w:hAnsi="Times New Roman"/>
          <w:b/>
          <w:sz w:val="20"/>
          <w:szCs w:val="20"/>
        </w:rPr>
        <w:t>Keywords</w:t>
      </w:r>
      <w:r w:rsidRPr="009E5BB1">
        <w:rPr>
          <w:rFonts w:ascii="Times New Roman" w:hAnsi="Times New Roman"/>
          <w:sz w:val="20"/>
          <w:szCs w:val="20"/>
        </w:rPr>
        <w:t xml:space="preserve">:  </w:t>
      </w:r>
      <w:r w:rsidRPr="009E5BB1">
        <w:rPr>
          <w:rFonts w:ascii="Times New Roman" w:hAnsi="Times New Roman"/>
          <w:color w:val="000000" w:themeColor="text1"/>
          <w:sz w:val="20"/>
          <w:szCs w:val="20"/>
        </w:rPr>
        <w:t>polyimide, nanofiltration membrane, succinate, biomass fermentation, mixed salt solution</w:t>
      </w:r>
    </w:p>
    <w:p w:rsidR="009E5BB1" w:rsidRPr="009E5BB1" w:rsidRDefault="009E5BB1" w:rsidP="009E5BB1">
      <w:pPr>
        <w:spacing w:after="0" w:line="240" w:lineRule="auto"/>
        <w:jc w:val="center"/>
        <w:outlineLvl w:val="0"/>
        <w:rPr>
          <w:rFonts w:ascii="Times New Roman" w:hAnsi="Times New Roman"/>
          <w:b/>
          <w:color w:val="548DD4" w:themeColor="text2" w:themeTint="99"/>
          <w:sz w:val="20"/>
          <w:szCs w:val="20"/>
        </w:rPr>
      </w:pPr>
    </w:p>
    <w:p w:rsidR="009E5BB1" w:rsidRPr="009E5BB1" w:rsidRDefault="009E5BB1" w:rsidP="009E5BB1">
      <w:pPr>
        <w:spacing w:after="0" w:line="240" w:lineRule="auto"/>
        <w:jc w:val="center"/>
        <w:outlineLvl w:val="0"/>
        <w:rPr>
          <w:rFonts w:ascii="Times New Roman" w:hAnsi="Times New Roman"/>
          <w:b/>
          <w:noProof/>
          <w:sz w:val="20"/>
          <w:szCs w:val="20"/>
          <w:lang w:val="ms-MY"/>
        </w:rPr>
      </w:pPr>
      <w:r w:rsidRPr="009E5BB1">
        <w:rPr>
          <w:rFonts w:ascii="Times New Roman" w:hAnsi="Times New Roman"/>
          <w:b/>
          <w:noProof/>
          <w:sz w:val="20"/>
          <w:szCs w:val="20"/>
          <w:lang w:val="ms-MY"/>
        </w:rPr>
        <w:t>Abstrak</w:t>
      </w:r>
    </w:p>
    <w:p w:rsidR="009E5BB1" w:rsidRPr="009E5BB1" w:rsidRDefault="009E5BB1" w:rsidP="009E5BB1">
      <w:pPr>
        <w:spacing w:after="0" w:line="240" w:lineRule="auto"/>
        <w:jc w:val="both"/>
        <w:rPr>
          <w:rFonts w:ascii="Times New Roman" w:hAnsi="Times New Roman"/>
          <w:noProof/>
          <w:sz w:val="20"/>
          <w:szCs w:val="20"/>
          <w:lang w:val="ms-MY"/>
        </w:rPr>
      </w:pPr>
      <w:r w:rsidRPr="009E5BB1">
        <w:rPr>
          <w:rFonts w:ascii="Times New Roman" w:hAnsi="Times New Roman"/>
          <w:noProof/>
          <w:sz w:val="20"/>
          <w:szCs w:val="20"/>
          <w:lang w:val="ms-MY"/>
        </w:rPr>
        <w:t xml:space="preserve">Asid suksinik mempunyai kepentingan sebagai pelopor dalam mensintesis bahan kimia yang bernilai. Namun, pengumpulannya menghadapi kesukaran kerana pembentukan satu lagi produk sampingan yang mempunyai sifat fizikokimia yang sama seperti asetat dan format. Dalam proses pemisahan/pengumpulan suksinat menerusi tekanan teknologi membran penapisan, membran poliimida (PI) didapati berpotensi sebagai calon membran kerana ia bersifat perintang yang tinggi kepada banyak pelarut organik dan juga mempunyai pemilihan yang tinggi ke atas air melalui kumpulan imida yang penting dalam pengasingan sup penapaian biojisim. Oleh itu, kajian ini bertujuan untuk menyiasat prestasi membran PI (P84) yang baru disintesis dan disediakan dengan teknik fasa songsangan dalam bidang pengumpulan suksinat dari sup penapaian (model simulasi digunakan). Kepekatan PI polimer sebanyak 14 – 17 wt% telah disediakan dan kesan kepekatan polimer dalam penyediaan membran PI telah disiasat untuk mencapai membran PI berprestasi tinggi yang ditentukan dari pengumpulan suksinat dan penyingkiran asetat </w:t>
      </w:r>
      <w:r w:rsidRPr="009E5BB1">
        <w:rPr>
          <w:rFonts w:ascii="Times New Roman" w:hAnsi="Times New Roman"/>
          <w:noProof/>
          <w:sz w:val="20"/>
          <w:szCs w:val="20"/>
          <w:lang w:val="ms-MY"/>
        </w:rPr>
        <w:lastRenderedPageBreak/>
        <w:t xml:space="preserve">dan format pada julat kepekatan antara 10 – 50 g/L. Melalui kajian ini, membran PI (15 wt%) menunjukkan pengumpulan suksinat tertinggi sebanyak 73%. Pengumpulan suksinat diperhatikan meningkat manakala penyingkiran produk sampingan berkurangan dengan peningkatan kepekatan garam campuran dari 20 – 50 g/L. FESEM yang menunjukkan lapisan atas membran PI yang padat dan tebal serta lapisan substruktur tengah yang berliang untuk menyokong prestasi membran PI. </w:t>
      </w:r>
    </w:p>
    <w:p w:rsidR="009E5BB1" w:rsidRPr="009E5BB1" w:rsidRDefault="009E5BB1" w:rsidP="009E5BB1">
      <w:pPr>
        <w:spacing w:after="0" w:line="240" w:lineRule="auto"/>
        <w:jc w:val="both"/>
        <w:outlineLvl w:val="0"/>
        <w:rPr>
          <w:rFonts w:ascii="Times New Roman" w:hAnsi="Times New Roman"/>
          <w:noProof/>
          <w:sz w:val="20"/>
          <w:szCs w:val="20"/>
          <w:lang w:val="ms-MY"/>
        </w:rPr>
      </w:pPr>
    </w:p>
    <w:p w:rsidR="00534F14" w:rsidRDefault="009E5BB1" w:rsidP="009E5BB1">
      <w:pPr>
        <w:spacing w:after="0" w:line="240" w:lineRule="auto"/>
        <w:jc w:val="both"/>
        <w:outlineLvl w:val="0"/>
        <w:rPr>
          <w:rFonts w:ascii="Times New Roman" w:hAnsi="Times New Roman"/>
          <w:noProof/>
          <w:sz w:val="20"/>
          <w:szCs w:val="20"/>
          <w:lang w:val="ms-MY"/>
        </w:rPr>
      </w:pPr>
      <w:r w:rsidRPr="009E5BB1">
        <w:rPr>
          <w:rFonts w:ascii="Times New Roman" w:hAnsi="Times New Roman"/>
          <w:b/>
          <w:noProof/>
          <w:sz w:val="20"/>
          <w:szCs w:val="20"/>
          <w:lang w:val="ms-MY"/>
        </w:rPr>
        <w:t xml:space="preserve">Kata kunci: </w:t>
      </w:r>
      <w:r w:rsidRPr="009E5BB1">
        <w:rPr>
          <w:rFonts w:ascii="Times New Roman" w:hAnsi="Times New Roman"/>
          <w:noProof/>
          <w:sz w:val="20"/>
          <w:szCs w:val="20"/>
          <w:lang w:val="ms-MY"/>
        </w:rPr>
        <w:t xml:space="preserve"> poliimida, nanopenurasan, suksinat, penapaian biojisim, garam campuran</w:t>
      </w:r>
    </w:p>
    <w:p w:rsidR="009E5BB1" w:rsidRDefault="009E5BB1" w:rsidP="009E5BB1">
      <w:pPr>
        <w:spacing w:after="0" w:line="240" w:lineRule="auto"/>
        <w:jc w:val="both"/>
        <w:outlineLvl w:val="0"/>
        <w:rPr>
          <w:rFonts w:ascii="Times New Roman" w:hAnsi="Times New Roman"/>
          <w:noProof/>
          <w:sz w:val="20"/>
          <w:szCs w:val="20"/>
          <w:lang w:val="ms-MY"/>
        </w:rPr>
      </w:pPr>
    </w:p>
    <w:p w:rsidR="009E5BB1" w:rsidRPr="00F447A7" w:rsidRDefault="009E5BB1" w:rsidP="009E5BB1">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9E5BB1" w:rsidRPr="0059790C" w:rsidRDefault="009E5BB1" w:rsidP="009E5BB1">
      <w:pPr>
        <w:pStyle w:val="ListParagraph"/>
        <w:widowControl w:val="0"/>
        <w:numPr>
          <w:ilvl w:val="0"/>
          <w:numId w:val="1"/>
        </w:numPr>
        <w:autoSpaceDE w:val="0"/>
        <w:autoSpaceDN w:val="0"/>
        <w:spacing w:after="0" w:line="240" w:lineRule="auto"/>
        <w:ind w:left="360"/>
        <w:contextualSpacing w:val="0"/>
        <w:jc w:val="both"/>
        <w:rPr>
          <w:rFonts w:ascii="Times New Roman" w:hAnsi="Times New Roman"/>
          <w:noProof/>
          <w:sz w:val="20"/>
          <w:szCs w:val="20"/>
        </w:rPr>
      </w:pPr>
      <w:r w:rsidRPr="0059790C">
        <w:rPr>
          <w:rFonts w:ascii="Times New Roman" w:hAnsi="Times New Roman"/>
          <w:sz w:val="20"/>
          <w:szCs w:val="20"/>
        </w:rPr>
        <w:fldChar w:fldCharType="begin"/>
      </w:r>
      <w:r w:rsidRPr="0059790C">
        <w:rPr>
          <w:rFonts w:ascii="Times New Roman" w:hAnsi="Times New Roman"/>
          <w:sz w:val="20"/>
          <w:szCs w:val="20"/>
        </w:rPr>
        <w:instrText xml:space="preserve"> ADDIN EN.REFLIST </w:instrText>
      </w:r>
      <w:r w:rsidRPr="0059790C">
        <w:rPr>
          <w:rFonts w:ascii="Times New Roman" w:hAnsi="Times New Roman"/>
          <w:sz w:val="20"/>
          <w:szCs w:val="20"/>
        </w:rPr>
        <w:fldChar w:fldCharType="separate"/>
      </w:r>
      <w:bookmarkStart w:id="0" w:name="_ENREF_1"/>
      <w:r w:rsidRPr="0059790C">
        <w:rPr>
          <w:rFonts w:ascii="Times New Roman" w:hAnsi="Times New Roman"/>
          <w:noProof/>
          <w:sz w:val="20"/>
          <w:szCs w:val="20"/>
        </w:rPr>
        <w:t>Chimirri, F., Bosco, F., Ceccarelli, R., Venturello, A. and Geobaldo, F. (2010). Succinic acid and its derivatives: fermentative production using sustainable industrial agro food by-products and its applications in the food industry</w:t>
      </w:r>
      <w:r w:rsidRPr="0059790C">
        <w:rPr>
          <w:rFonts w:ascii="Times New Roman" w:hAnsi="Times New Roman"/>
          <w:i/>
          <w:noProof/>
          <w:sz w:val="20"/>
          <w:szCs w:val="20"/>
        </w:rPr>
        <w:t>.</w:t>
      </w:r>
      <w:r w:rsidRPr="0059790C">
        <w:rPr>
          <w:rFonts w:ascii="Times New Roman" w:hAnsi="Times New Roman"/>
          <w:noProof/>
          <w:sz w:val="20"/>
          <w:szCs w:val="20"/>
        </w:rPr>
        <w:t xml:space="preserve"> </w:t>
      </w:r>
      <w:r w:rsidRPr="0059790C">
        <w:rPr>
          <w:rFonts w:ascii="Times New Roman" w:hAnsi="Times New Roman"/>
          <w:i/>
          <w:noProof/>
          <w:sz w:val="20"/>
          <w:szCs w:val="20"/>
        </w:rPr>
        <w:t>Italian Journal of Food Science,</w:t>
      </w:r>
      <w:r w:rsidRPr="0059790C">
        <w:rPr>
          <w:rFonts w:ascii="Times New Roman" w:hAnsi="Times New Roman"/>
          <w:noProof/>
          <w:sz w:val="20"/>
          <w:szCs w:val="20"/>
        </w:rPr>
        <w:t xml:space="preserve"> 22: 119 - 125.</w:t>
      </w:r>
      <w:bookmarkStart w:id="1" w:name="_ENREF_2"/>
      <w:bookmarkEnd w:id="0"/>
    </w:p>
    <w:p w:rsidR="009E5BB1" w:rsidRPr="0059790C" w:rsidRDefault="009E5BB1" w:rsidP="009E5BB1">
      <w:pPr>
        <w:pStyle w:val="ListParagraph"/>
        <w:widowControl w:val="0"/>
        <w:numPr>
          <w:ilvl w:val="0"/>
          <w:numId w:val="1"/>
        </w:numPr>
        <w:autoSpaceDE w:val="0"/>
        <w:autoSpaceDN w:val="0"/>
        <w:spacing w:after="0" w:line="240" w:lineRule="auto"/>
        <w:ind w:left="360"/>
        <w:contextualSpacing w:val="0"/>
        <w:jc w:val="both"/>
        <w:rPr>
          <w:rFonts w:ascii="Times New Roman" w:hAnsi="Times New Roman"/>
          <w:noProof/>
          <w:sz w:val="20"/>
          <w:szCs w:val="20"/>
        </w:rPr>
      </w:pPr>
      <w:r w:rsidRPr="0059790C">
        <w:rPr>
          <w:rFonts w:ascii="Times New Roman" w:hAnsi="Times New Roman"/>
          <w:noProof/>
          <w:sz w:val="20"/>
          <w:szCs w:val="20"/>
        </w:rPr>
        <w:t>Sener, A., Kadiata, M. M., Ladrie`re, L. and Malaisse, W. J. (1997). Synergistic insulinotropic action of succinate, acetate, and glucose esters in islets from normal and diabetic rats</w:t>
      </w:r>
      <w:r w:rsidRPr="0059790C">
        <w:rPr>
          <w:rFonts w:ascii="Times New Roman" w:hAnsi="Times New Roman"/>
          <w:i/>
          <w:noProof/>
          <w:sz w:val="20"/>
          <w:szCs w:val="20"/>
        </w:rPr>
        <w:t>.</w:t>
      </w:r>
      <w:r w:rsidRPr="0059790C">
        <w:rPr>
          <w:rFonts w:ascii="Times New Roman" w:hAnsi="Times New Roman"/>
          <w:noProof/>
          <w:sz w:val="20"/>
          <w:szCs w:val="20"/>
        </w:rPr>
        <w:t xml:space="preserve"> </w:t>
      </w:r>
      <w:r w:rsidRPr="0059790C">
        <w:rPr>
          <w:rFonts w:ascii="Times New Roman" w:hAnsi="Times New Roman"/>
          <w:i/>
          <w:noProof/>
          <w:sz w:val="20"/>
          <w:szCs w:val="20"/>
        </w:rPr>
        <w:t>Endocrine</w:t>
      </w:r>
      <w:r w:rsidRPr="0059790C">
        <w:rPr>
          <w:rFonts w:ascii="Times New Roman" w:hAnsi="Times New Roman"/>
          <w:noProof/>
          <w:sz w:val="20"/>
          <w:szCs w:val="20"/>
        </w:rPr>
        <w:t>, 7: 151 - 155.</w:t>
      </w:r>
      <w:bookmarkStart w:id="2" w:name="_ENREF_3"/>
      <w:bookmarkEnd w:id="1"/>
    </w:p>
    <w:p w:rsidR="009E5BB1" w:rsidRPr="0059790C" w:rsidRDefault="009E5BB1" w:rsidP="009E5BB1">
      <w:pPr>
        <w:pStyle w:val="ListParagraph"/>
        <w:widowControl w:val="0"/>
        <w:numPr>
          <w:ilvl w:val="0"/>
          <w:numId w:val="1"/>
        </w:numPr>
        <w:autoSpaceDE w:val="0"/>
        <w:autoSpaceDN w:val="0"/>
        <w:spacing w:after="0" w:line="240" w:lineRule="auto"/>
        <w:ind w:left="360"/>
        <w:contextualSpacing w:val="0"/>
        <w:jc w:val="both"/>
        <w:rPr>
          <w:rFonts w:ascii="Times New Roman" w:hAnsi="Times New Roman"/>
          <w:noProof/>
          <w:sz w:val="20"/>
          <w:szCs w:val="20"/>
        </w:rPr>
      </w:pPr>
      <w:r w:rsidRPr="0059790C">
        <w:rPr>
          <w:rFonts w:ascii="Times New Roman" w:hAnsi="Times New Roman"/>
          <w:noProof/>
          <w:sz w:val="20"/>
          <w:szCs w:val="20"/>
        </w:rPr>
        <w:t>Kurzrock, T. and Weuster-Botz, D. (2010). Recovery of succinic acid from fermentation broth</w:t>
      </w:r>
      <w:r w:rsidRPr="0059790C">
        <w:rPr>
          <w:rFonts w:ascii="Times New Roman" w:hAnsi="Times New Roman"/>
          <w:i/>
          <w:noProof/>
          <w:sz w:val="20"/>
          <w:szCs w:val="20"/>
        </w:rPr>
        <w:t>.</w:t>
      </w:r>
      <w:r w:rsidRPr="0059790C">
        <w:rPr>
          <w:rFonts w:ascii="Times New Roman" w:hAnsi="Times New Roman"/>
          <w:noProof/>
          <w:sz w:val="20"/>
          <w:szCs w:val="20"/>
        </w:rPr>
        <w:t xml:space="preserve"> </w:t>
      </w:r>
      <w:r w:rsidRPr="0059790C">
        <w:rPr>
          <w:rFonts w:ascii="Times New Roman" w:hAnsi="Times New Roman"/>
          <w:i/>
          <w:noProof/>
          <w:sz w:val="20"/>
          <w:szCs w:val="20"/>
        </w:rPr>
        <w:t>Biotechnolology Letter,</w:t>
      </w:r>
      <w:r w:rsidRPr="0059790C">
        <w:rPr>
          <w:rFonts w:ascii="Times New Roman" w:hAnsi="Times New Roman"/>
          <w:noProof/>
          <w:sz w:val="20"/>
          <w:szCs w:val="20"/>
        </w:rPr>
        <w:t xml:space="preserve"> 32: 331 - 339.</w:t>
      </w:r>
      <w:bookmarkStart w:id="3" w:name="_ENREF_4"/>
      <w:bookmarkEnd w:id="2"/>
    </w:p>
    <w:p w:rsidR="009E5BB1" w:rsidRPr="0059790C" w:rsidRDefault="009E5BB1" w:rsidP="009E5BB1">
      <w:pPr>
        <w:pStyle w:val="ListParagraph"/>
        <w:widowControl w:val="0"/>
        <w:numPr>
          <w:ilvl w:val="0"/>
          <w:numId w:val="1"/>
        </w:numPr>
        <w:autoSpaceDE w:val="0"/>
        <w:autoSpaceDN w:val="0"/>
        <w:spacing w:after="0" w:line="240" w:lineRule="auto"/>
        <w:ind w:left="360"/>
        <w:contextualSpacing w:val="0"/>
        <w:jc w:val="both"/>
        <w:rPr>
          <w:rFonts w:ascii="Times New Roman" w:hAnsi="Times New Roman"/>
          <w:noProof/>
          <w:sz w:val="20"/>
          <w:szCs w:val="20"/>
        </w:rPr>
      </w:pPr>
      <w:r w:rsidRPr="0059790C">
        <w:rPr>
          <w:rFonts w:ascii="Times New Roman" w:hAnsi="Times New Roman"/>
          <w:noProof/>
          <w:sz w:val="20"/>
          <w:szCs w:val="20"/>
        </w:rPr>
        <w:t>Delhomme, C., Weuster-Botz, D. and Khun, F. E. (2009). Succinic acid from renewable resources as a C4 buildig-block chemical-a review of the catalytic possibilities in aqueous media</w:t>
      </w:r>
      <w:r w:rsidRPr="0059790C">
        <w:rPr>
          <w:rFonts w:ascii="Times New Roman" w:hAnsi="Times New Roman"/>
          <w:i/>
          <w:noProof/>
          <w:sz w:val="20"/>
          <w:szCs w:val="20"/>
        </w:rPr>
        <w:t>.</w:t>
      </w:r>
      <w:r w:rsidRPr="0059790C">
        <w:rPr>
          <w:rFonts w:ascii="Times New Roman" w:hAnsi="Times New Roman"/>
          <w:noProof/>
          <w:sz w:val="20"/>
          <w:szCs w:val="20"/>
        </w:rPr>
        <w:t xml:space="preserve"> </w:t>
      </w:r>
      <w:r w:rsidRPr="0059790C">
        <w:rPr>
          <w:rFonts w:ascii="Times New Roman" w:hAnsi="Times New Roman"/>
          <w:i/>
          <w:noProof/>
          <w:sz w:val="20"/>
          <w:szCs w:val="20"/>
        </w:rPr>
        <w:t>Green Chemistry,</w:t>
      </w:r>
      <w:r w:rsidRPr="0059790C">
        <w:rPr>
          <w:rFonts w:ascii="Times New Roman" w:hAnsi="Times New Roman"/>
          <w:noProof/>
          <w:sz w:val="20"/>
          <w:szCs w:val="20"/>
        </w:rPr>
        <w:t xml:space="preserve"> 11: 13 - 26.</w:t>
      </w:r>
      <w:bookmarkStart w:id="4" w:name="_ENREF_5"/>
      <w:bookmarkEnd w:id="3"/>
    </w:p>
    <w:p w:rsidR="009E5BB1" w:rsidRPr="0059790C" w:rsidRDefault="009E5BB1" w:rsidP="009E5BB1">
      <w:pPr>
        <w:pStyle w:val="ListParagraph"/>
        <w:widowControl w:val="0"/>
        <w:numPr>
          <w:ilvl w:val="0"/>
          <w:numId w:val="1"/>
        </w:numPr>
        <w:autoSpaceDE w:val="0"/>
        <w:autoSpaceDN w:val="0"/>
        <w:spacing w:after="0" w:line="240" w:lineRule="auto"/>
        <w:ind w:left="360"/>
        <w:contextualSpacing w:val="0"/>
        <w:jc w:val="both"/>
        <w:rPr>
          <w:rFonts w:ascii="Times New Roman" w:hAnsi="Times New Roman"/>
          <w:noProof/>
          <w:sz w:val="20"/>
          <w:szCs w:val="20"/>
        </w:rPr>
      </w:pPr>
      <w:r w:rsidRPr="0059790C">
        <w:rPr>
          <w:rFonts w:ascii="Times New Roman" w:hAnsi="Times New Roman"/>
          <w:noProof/>
          <w:sz w:val="20"/>
          <w:szCs w:val="20"/>
        </w:rPr>
        <w:t>Song, H., Lee, J. W., Choi, S., You, J. K., Hong, W. H. and Lee, S. Y. (2007). Effects of dissolved CO</w:t>
      </w:r>
      <w:r w:rsidRPr="0059790C">
        <w:rPr>
          <w:rFonts w:ascii="Times New Roman" w:hAnsi="Times New Roman"/>
          <w:noProof/>
          <w:sz w:val="20"/>
          <w:szCs w:val="20"/>
          <w:vertAlign w:val="subscript"/>
        </w:rPr>
        <w:t xml:space="preserve">2 </w:t>
      </w:r>
      <w:r w:rsidRPr="0059790C">
        <w:rPr>
          <w:rFonts w:ascii="Times New Roman" w:hAnsi="Times New Roman"/>
          <w:noProof/>
          <w:sz w:val="20"/>
          <w:szCs w:val="20"/>
        </w:rPr>
        <w:t>levels on the growth of Mannheimia succiniciproducens and succinic acid production</w:t>
      </w:r>
      <w:r w:rsidRPr="0059790C">
        <w:rPr>
          <w:rFonts w:ascii="Times New Roman" w:hAnsi="Times New Roman"/>
          <w:i/>
          <w:noProof/>
          <w:sz w:val="20"/>
          <w:szCs w:val="20"/>
        </w:rPr>
        <w:t>.</w:t>
      </w:r>
      <w:r w:rsidRPr="0059790C">
        <w:rPr>
          <w:rFonts w:ascii="Times New Roman" w:hAnsi="Times New Roman"/>
          <w:noProof/>
          <w:sz w:val="20"/>
          <w:szCs w:val="20"/>
        </w:rPr>
        <w:t xml:space="preserve"> </w:t>
      </w:r>
      <w:r w:rsidRPr="0059790C">
        <w:rPr>
          <w:rFonts w:ascii="Times New Roman" w:hAnsi="Times New Roman"/>
          <w:i/>
          <w:noProof/>
          <w:sz w:val="20"/>
          <w:szCs w:val="20"/>
        </w:rPr>
        <w:t>Biotechnology and Bioengineering,</w:t>
      </w:r>
      <w:r w:rsidRPr="0059790C">
        <w:rPr>
          <w:rFonts w:ascii="Times New Roman" w:hAnsi="Times New Roman"/>
          <w:noProof/>
          <w:sz w:val="20"/>
          <w:szCs w:val="20"/>
        </w:rPr>
        <w:t xml:space="preserve"> 98: 1296 - 1304.</w:t>
      </w:r>
      <w:bookmarkStart w:id="5" w:name="_ENREF_6"/>
      <w:bookmarkEnd w:id="4"/>
    </w:p>
    <w:p w:rsidR="009E5BB1" w:rsidRPr="0059790C" w:rsidRDefault="009E5BB1" w:rsidP="009E5BB1">
      <w:pPr>
        <w:pStyle w:val="ListParagraph"/>
        <w:widowControl w:val="0"/>
        <w:numPr>
          <w:ilvl w:val="0"/>
          <w:numId w:val="1"/>
        </w:numPr>
        <w:autoSpaceDE w:val="0"/>
        <w:autoSpaceDN w:val="0"/>
        <w:spacing w:after="0" w:line="240" w:lineRule="auto"/>
        <w:ind w:left="360"/>
        <w:contextualSpacing w:val="0"/>
        <w:jc w:val="both"/>
        <w:rPr>
          <w:rFonts w:ascii="Times New Roman" w:hAnsi="Times New Roman"/>
          <w:noProof/>
          <w:sz w:val="20"/>
          <w:szCs w:val="20"/>
        </w:rPr>
      </w:pPr>
      <w:r w:rsidRPr="0059790C">
        <w:rPr>
          <w:rFonts w:ascii="Times New Roman" w:hAnsi="Times New Roman"/>
          <w:noProof/>
          <w:sz w:val="20"/>
          <w:szCs w:val="20"/>
        </w:rPr>
        <w:t>Meynial-Salles, I., Dorotyn, S. and Soucaille, P. (2008). A new process for the continous production of succinic acid from glucose at high yield, titer, and productivity</w:t>
      </w:r>
      <w:r w:rsidRPr="0059790C">
        <w:rPr>
          <w:rFonts w:ascii="Times New Roman" w:hAnsi="Times New Roman"/>
          <w:i/>
          <w:noProof/>
          <w:sz w:val="20"/>
          <w:szCs w:val="20"/>
        </w:rPr>
        <w:t>.</w:t>
      </w:r>
      <w:r w:rsidRPr="0059790C">
        <w:rPr>
          <w:rFonts w:ascii="Times New Roman" w:hAnsi="Times New Roman"/>
          <w:noProof/>
          <w:sz w:val="20"/>
          <w:szCs w:val="20"/>
        </w:rPr>
        <w:t xml:space="preserve"> </w:t>
      </w:r>
      <w:r w:rsidRPr="0059790C">
        <w:rPr>
          <w:rFonts w:ascii="Times New Roman" w:hAnsi="Times New Roman"/>
          <w:i/>
          <w:noProof/>
          <w:sz w:val="20"/>
          <w:szCs w:val="20"/>
        </w:rPr>
        <w:t>Biotechnology and Bioengineering,</w:t>
      </w:r>
      <w:r w:rsidRPr="0059790C">
        <w:rPr>
          <w:rFonts w:ascii="Times New Roman" w:hAnsi="Times New Roman"/>
          <w:noProof/>
          <w:sz w:val="20"/>
          <w:szCs w:val="20"/>
        </w:rPr>
        <w:t xml:space="preserve"> 99: 129 - 135.</w:t>
      </w:r>
      <w:bookmarkStart w:id="6" w:name="_ENREF_7"/>
      <w:bookmarkEnd w:id="5"/>
    </w:p>
    <w:p w:rsidR="009E5BB1" w:rsidRPr="0059790C" w:rsidRDefault="009E5BB1" w:rsidP="009E5BB1">
      <w:pPr>
        <w:pStyle w:val="ListParagraph"/>
        <w:widowControl w:val="0"/>
        <w:numPr>
          <w:ilvl w:val="0"/>
          <w:numId w:val="1"/>
        </w:numPr>
        <w:autoSpaceDE w:val="0"/>
        <w:autoSpaceDN w:val="0"/>
        <w:spacing w:after="0" w:line="240" w:lineRule="auto"/>
        <w:ind w:left="360"/>
        <w:contextualSpacing w:val="0"/>
        <w:jc w:val="both"/>
        <w:rPr>
          <w:rFonts w:ascii="Times New Roman" w:hAnsi="Times New Roman"/>
          <w:noProof/>
          <w:sz w:val="20"/>
          <w:szCs w:val="20"/>
        </w:rPr>
      </w:pPr>
      <w:r w:rsidRPr="0059790C">
        <w:rPr>
          <w:rFonts w:ascii="Times New Roman" w:hAnsi="Times New Roman"/>
          <w:noProof/>
          <w:sz w:val="20"/>
          <w:szCs w:val="20"/>
        </w:rPr>
        <w:t xml:space="preserve">Vemuri, G. N., Eiteman, M. A. and Altman, E. (2002). Succinate production in dual-phase </w:t>
      </w:r>
      <w:r w:rsidRPr="0059790C">
        <w:rPr>
          <w:rFonts w:ascii="Times New Roman" w:hAnsi="Times New Roman"/>
          <w:i/>
          <w:noProof/>
          <w:sz w:val="20"/>
          <w:szCs w:val="20"/>
        </w:rPr>
        <w:t>Escherichia coli</w:t>
      </w:r>
      <w:r w:rsidRPr="0059790C">
        <w:rPr>
          <w:rFonts w:ascii="Times New Roman" w:hAnsi="Times New Roman"/>
          <w:noProof/>
          <w:sz w:val="20"/>
          <w:szCs w:val="20"/>
        </w:rPr>
        <w:t xml:space="preserve"> fermentations depends on the time of transition from aerobic to anaerobic conditions</w:t>
      </w:r>
      <w:r w:rsidRPr="0059790C">
        <w:rPr>
          <w:rFonts w:ascii="Times New Roman" w:hAnsi="Times New Roman"/>
          <w:i/>
          <w:noProof/>
          <w:sz w:val="20"/>
          <w:szCs w:val="20"/>
        </w:rPr>
        <w:t>.</w:t>
      </w:r>
      <w:r w:rsidRPr="0059790C">
        <w:rPr>
          <w:rFonts w:ascii="Times New Roman" w:hAnsi="Times New Roman"/>
          <w:noProof/>
          <w:sz w:val="20"/>
          <w:szCs w:val="20"/>
        </w:rPr>
        <w:t xml:space="preserve"> </w:t>
      </w:r>
      <w:r w:rsidRPr="0059790C">
        <w:rPr>
          <w:rFonts w:ascii="Times New Roman" w:hAnsi="Times New Roman"/>
          <w:i/>
          <w:noProof/>
          <w:sz w:val="20"/>
          <w:szCs w:val="20"/>
        </w:rPr>
        <w:t>Journal of Industrial Microbiology and Biotechnology,</w:t>
      </w:r>
      <w:r w:rsidRPr="0059790C">
        <w:rPr>
          <w:rFonts w:ascii="Times New Roman" w:hAnsi="Times New Roman"/>
          <w:noProof/>
          <w:sz w:val="20"/>
          <w:szCs w:val="20"/>
        </w:rPr>
        <w:t xml:space="preserve"> 28: 325 - 332.</w:t>
      </w:r>
      <w:bookmarkStart w:id="7" w:name="_ENREF_8"/>
      <w:bookmarkEnd w:id="6"/>
    </w:p>
    <w:p w:rsidR="009E5BB1" w:rsidRPr="0059790C" w:rsidRDefault="009E5BB1" w:rsidP="009E5BB1">
      <w:pPr>
        <w:pStyle w:val="ListParagraph"/>
        <w:widowControl w:val="0"/>
        <w:numPr>
          <w:ilvl w:val="0"/>
          <w:numId w:val="1"/>
        </w:numPr>
        <w:autoSpaceDE w:val="0"/>
        <w:autoSpaceDN w:val="0"/>
        <w:spacing w:after="0" w:line="240" w:lineRule="auto"/>
        <w:ind w:left="360"/>
        <w:contextualSpacing w:val="0"/>
        <w:jc w:val="both"/>
        <w:rPr>
          <w:rFonts w:ascii="Times New Roman" w:hAnsi="Times New Roman"/>
          <w:noProof/>
          <w:sz w:val="20"/>
          <w:szCs w:val="20"/>
        </w:rPr>
      </w:pPr>
      <w:r w:rsidRPr="0059790C">
        <w:rPr>
          <w:rFonts w:ascii="Times New Roman" w:hAnsi="Times New Roman"/>
          <w:noProof/>
          <w:sz w:val="20"/>
          <w:szCs w:val="20"/>
        </w:rPr>
        <w:t>Guettler, M. V., Rumler, D. and Jain, M. K. (1999). Actinobacillus succinogenes sp.nov., a novel succinic-acid-producing strain from the bovine rumen</w:t>
      </w:r>
      <w:r w:rsidRPr="0059790C">
        <w:rPr>
          <w:rFonts w:ascii="Times New Roman" w:hAnsi="Times New Roman"/>
          <w:i/>
          <w:noProof/>
          <w:sz w:val="20"/>
          <w:szCs w:val="20"/>
        </w:rPr>
        <w:t>.</w:t>
      </w:r>
      <w:r w:rsidRPr="0059790C">
        <w:rPr>
          <w:rFonts w:ascii="Times New Roman" w:hAnsi="Times New Roman"/>
          <w:noProof/>
          <w:sz w:val="20"/>
          <w:szCs w:val="20"/>
        </w:rPr>
        <w:t xml:space="preserve"> </w:t>
      </w:r>
      <w:r w:rsidRPr="0059790C">
        <w:rPr>
          <w:rFonts w:ascii="Times New Roman" w:hAnsi="Times New Roman"/>
          <w:i/>
          <w:noProof/>
          <w:sz w:val="20"/>
          <w:szCs w:val="20"/>
        </w:rPr>
        <w:t>International Journal of Systematic Bacteriology,</w:t>
      </w:r>
      <w:r w:rsidRPr="0059790C">
        <w:rPr>
          <w:rFonts w:ascii="Times New Roman" w:hAnsi="Times New Roman"/>
          <w:noProof/>
          <w:sz w:val="20"/>
          <w:szCs w:val="20"/>
        </w:rPr>
        <w:t xml:space="preserve"> 49: 207 - 216.</w:t>
      </w:r>
      <w:bookmarkStart w:id="8" w:name="_ENREF_9"/>
      <w:bookmarkEnd w:id="7"/>
    </w:p>
    <w:p w:rsidR="009E5BB1" w:rsidRPr="0059790C" w:rsidRDefault="009E5BB1" w:rsidP="009E5BB1">
      <w:pPr>
        <w:pStyle w:val="ListParagraph"/>
        <w:widowControl w:val="0"/>
        <w:numPr>
          <w:ilvl w:val="0"/>
          <w:numId w:val="1"/>
        </w:numPr>
        <w:autoSpaceDE w:val="0"/>
        <w:autoSpaceDN w:val="0"/>
        <w:spacing w:after="0" w:line="240" w:lineRule="auto"/>
        <w:ind w:left="360"/>
        <w:contextualSpacing w:val="0"/>
        <w:jc w:val="both"/>
        <w:rPr>
          <w:rFonts w:ascii="Times New Roman" w:hAnsi="Times New Roman"/>
          <w:noProof/>
          <w:sz w:val="20"/>
          <w:szCs w:val="20"/>
        </w:rPr>
      </w:pPr>
      <w:r w:rsidRPr="0059790C">
        <w:rPr>
          <w:rFonts w:ascii="Times New Roman" w:hAnsi="Times New Roman"/>
          <w:noProof/>
          <w:sz w:val="20"/>
          <w:szCs w:val="20"/>
        </w:rPr>
        <w:t>Li, Q., Wang, D., Wu, Y., Li, W. L., Zhang, Y. J., Xing, J. M. and Su, Z. G. (2010). One step recovery of succinic acid from fermentation broths by crystallization</w:t>
      </w:r>
      <w:r w:rsidRPr="0059790C">
        <w:rPr>
          <w:rFonts w:ascii="Times New Roman" w:hAnsi="Times New Roman"/>
          <w:i/>
          <w:noProof/>
          <w:sz w:val="20"/>
          <w:szCs w:val="20"/>
        </w:rPr>
        <w:t>.</w:t>
      </w:r>
      <w:r w:rsidRPr="0059790C">
        <w:rPr>
          <w:rFonts w:ascii="Times New Roman" w:hAnsi="Times New Roman"/>
          <w:noProof/>
          <w:sz w:val="20"/>
          <w:szCs w:val="20"/>
        </w:rPr>
        <w:t xml:space="preserve"> </w:t>
      </w:r>
      <w:r w:rsidRPr="0059790C">
        <w:rPr>
          <w:rFonts w:ascii="Times New Roman" w:hAnsi="Times New Roman"/>
          <w:i/>
          <w:noProof/>
          <w:sz w:val="20"/>
          <w:szCs w:val="20"/>
        </w:rPr>
        <w:t>Separation and Purification Technololgy,</w:t>
      </w:r>
      <w:r w:rsidRPr="0059790C">
        <w:rPr>
          <w:rFonts w:ascii="Times New Roman" w:hAnsi="Times New Roman"/>
          <w:noProof/>
          <w:sz w:val="20"/>
          <w:szCs w:val="20"/>
        </w:rPr>
        <w:t xml:space="preserve"> 72: 294 - 300.</w:t>
      </w:r>
      <w:bookmarkStart w:id="9" w:name="_ENREF_10"/>
      <w:bookmarkEnd w:id="8"/>
    </w:p>
    <w:p w:rsidR="009E5BB1" w:rsidRPr="0059790C" w:rsidRDefault="009E5BB1" w:rsidP="009E5BB1">
      <w:pPr>
        <w:pStyle w:val="ListParagraph"/>
        <w:widowControl w:val="0"/>
        <w:numPr>
          <w:ilvl w:val="0"/>
          <w:numId w:val="1"/>
        </w:numPr>
        <w:autoSpaceDE w:val="0"/>
        <w:autoSpaceDN w:val="0"/>
        <w:spacing w:after="0" w:line="240" w:lineRule="auto"/>
        <w:ind w:left="360"/>
        <w:contextualSpacing w:val="0"/>
        <w:jc w:val="both"/>
        <w:rPr>
          <w:rFonts w:ascii="Times New Roman" w:hAnsi="Times New Roman"/>
          <w:noProof/>
          <w:sz w:val="20"/>
          <w:szCs w:val="20"/>
        </w:rPr>
      </w:pPr>
      <w:r w:rsidRPr="0059790C">
        <w:rPr>
          <w:rFonts w:ascii="Times New Roman" w:hAnsi="Times New Roman"/>
          <w:noProof/>
          <w:sz w:val="20"/>
          <w:szCs w:val="20"/>
        </w:rPr>
        <w:t>Arora, M. B., Hestekin, J. A., Snyder, S. W., Martin, E. J. S., Lin, Y. J., Donnelly, M. I. and Sanville M. C. (2007). The separation biorector: a continuous separation process for the simultaneous production and direct capture of organic acids</w:t>
      </w:r>
      <w:r w:rsidRPr="0059790C">
        <w:rPr>
          <w:rFonts w:ascii="Times New Roman" w:hAnsi="Times New Roman"/>
          <w:i/>
          <w:noProof/>
          <w:sz w:val="20"/>
          <w:szCs w:val="20"/>
        </w:rPr>
        <w:t>.</w:t>
      </w:r>
      <w:r w:rsidRPr="0059790C">
        <w:rPr>
          <w:rFonts w:ascii="Times New Roman" w:hAnsi="Times New Roman"/>
          <w:noProof/>
          <w:sz w:val="20"/>
          <w:szCs w:val="20"/>
        </w:rPr>
        <w:t xml:space="preserve"> </w:t>
      </w:r>
      <w:r w:rsidRPr="0059790C">
        <w:rPr>
          <w:rFonts w:ascii="Times New Roman" w:hAnsi="Times New Roman"/>
          <w:i/>
          <w:noProof/>
          <w:sz w:val="20"/>
          <w:szCs w:val="20"/>
        </w:rPr>
        <w:t>Journal of Separation Science and Technology,</w:t>
      </w:r>
      <w:r w:rsidRPr="0059790C">
        <w:rPr>
          <w:rFonts w:ascii="Times New Roman" w:hAnsi="Times New Roman"/>
          <w:noProof/>
          <w:sz w:val="20"/>
          <w:szCs w:val="20"/>
        </w:rPr>
        <w:t xml:space="preserve"> 42: 2519 - 2538.</w:t>
      </w:r>
      <w:bookmarkStart w:id="10" w:name="_ENREF_11"/>
      <w:bookmarkEnd w:id="9"/>
    </w:p>
    <w:p w:rsidR="009E5BB1" w:rsidRPr="0059790C" w:rsidRDefault="009E5BB1" w:rsidP="009E5BB1">
      <w:pPr>
        <w:pStyle w:val="ListParagraph"/>
        <w:widowControl w:val="0"/>
        <w:numPr>
          <w:ilvl w:val="0"/>
          <w:numId w:val="1"/>
        </w:numPr>
        <w:autoSpaceDE w:val="0"/>
        <w:autoSpaceDN w:val="0"/>
        <w:spacing w:after="0" w:line="240" w:lineRule="auto"/>
        <w:ind w:left="360"/>
        <w:contextualSpacing w:val="0"/>
        <w:jc w:val="both"/>
        <w:rPr>
          <w:rFonts w:ascii="Times New Roman" w:hAnsi="Times New Roman"/>
          <w:noProof/>
          <w:sz w:val="20"/>
          <w:szCs w:val="20"/>
        </w:rPr>
      </w:pPr>
      <w:r w:rsidRPr="0059790C">
        <w:rPr>
          <w:rFonts w:ascii="Times New Roman" w:hAnsi="Times New Roman"/>
          <w:noProof/>
          <w:sz w:val="20"/>
          <w:szCs w:val="20"/>
        </w:rPr>
        <w:t>Bechthold, I., Brezt, K., Kabasci, S., Kopitzky, R. and Springer, A. (2008) Succinic acid: A new platform chemical for biobased polymers from renewable resources</w:t>
      </w:r>
      <w:r w:rsidRPr="0059790C">
        <w:rPr>
          <w:rFonts w:ascii="Times New Roman" w:hAnsi="Times New Roman"/>
          <w:i/>
          <w:noProof/>
          <w:sz w:val="20"/>
          <w:szCs w:val="20"/>
        </w:rPr>
        <w:t>.</w:t>
      </w:r>
      <w:r w:rsidRPr="0059790C">
        <w:rPr>
          <w:rFonts w:ascii="Times New Roman" w:hAnsi="Times New Roman"/>
          <w:noProof/>
          <w:sz w:val="20"/>
          <w:szCs w:val="20"/>
        </w:rPr>
        <w:t xml:space="preserve"> </w:t>
      </w:r>
      <w:r w:rsidRPr="0059790C">
        <w:rPr>
          <w:rFonts w:ascii="Times New Roman" w:hAnsi="Times New Roman"/>
          <w:i/>
          <w:noProof/>
          <w:sz w:val="20"/>
          <w:szCs w:val="20"/>
        </w:rPr>
        <w:t>Chemical Engineering and Technology,</w:t>
      </w:r>
      <w:r w:rsidRPr="0059790C">
        <w:rPr>
          <w:rFonts w:ascii="Times New Roman" w:hAnsi="Times New Roman"/>
          <w:noProof/>
          <w:sz w:val="20"/>
          <w:szCs w:val="20"/>
        </w:rPr>
        <w:t xml:space="preserve"> 31: 647 - 654.</w:t>
      </w:r>
      <w:bookmarkStart w:id="11" w:name="_ENREF_12"/>
      <w:bookmarkEnd w:id="10"/>
    </w:p>
    <w:p w:rsidR="009E5BB1" w:rsidRPr="0059790C" w:rsidRDefault="009E5BB1" w:rsidP="009E5BB1">
      <w:pPr>
        <w:pStyle w:val="ListParagraph"/>
        <w:widowControl w:val="0"/>
        <w:numPr>
          <w:ilvl w:val="0"/>
          <w:numId w:val="1"/>
        </w:numPr>
        <w:autoSpaceDE w:val="0"/>
        <w:autoSpaceDN w:val="0"/>
        <w:spacing w:after="0" w:line="240" w:lineRule="auto"/>
        <w:ind w:left="360"/>
        <w:contextualSpacing w:val="0"/>
        <w:jc w:val="both"/>
        <w:rPr>
          <w:rFonts w:ascii="Times New Roman" w:hAnsi="Times New Roman"/>
          <w:noProof/>
          <w:sz w:val="20"/>
          <w:szCs w:val="20"/>
        </w:rPr>
      </w:pPr>
      <w:r w:rsidRPr="0059790C">
        <w:rPr>
          <w:rFonts w:ascii="Times New Roman" w:hAnsi="Times New Roman"/>
          <w:noProof/>
          <w:sz w:val="20"/>
          <w:szCs w:val="20"/>
        </w:rPr>
        <w:t>McKinlay, J. B., Vieille, C. and Zeikus, J. G. (2007). Prospects for a biobased succinate industry</w:t>
      </w:r>
      <w:r w:rsidRPr="0059790C">
        <w:rPr>
          <w:rFonts w:ascii="Times New Roman" w:hAnsi="Times New Roman"/>
          <w:i/>
          <w:noProof/>
          <w:sz w:val="20"/>
          <w:szCs w:val="20"/>
        </w:rPr>
        <w:t>.</w:t>
      </w:r>
      <w:r w:rsidRPr="0059790C">
        <w:rPr>
          <w:rFonts w:ascii="Times New Roman" w:hAnsi="Times New Roman"/>
          <w:noProof/>
          <w:sz w:val="20"/>
          <w:szCs w:val="20"/>
        </w:rPr>
        <w:t xml:space="preserve"> </w:t>
      </w:r>
      <w:r w:rsidRPr="0059790C">
        <w:rPr>
          <w:rFonts w:ascii="Times New Roman" w:hAnsi="Times New Roman"/>
          <w:i/>
          <w:noProof/>
          <w:sz w:val="20"/>
          <w:szCs w:val="20"/>
        </w:rPr>
        <w:t>Applied Microbiology &amp; Biotechnology</w:t>
      </w:r>
      <w:r w:rsidRPr="0059790C">
        <w:rPr>
          <w:rFonts w:ascii="Times New Roman" w:hAnsi="Times New Roman"/>
          <w:noProof/>
          <w:sz w:val="20"/>
          <w:szCs w:val="20"/>
        </w:rPr>
        <w:t>. 76: 727 - 740.</w:t>
      </w:r>
      <w:bookmarkStart w:id="12" w:name="_ENREF_13"/>
      <w:bookmarkEnd w:id="11"/>
    </w:p>
    <w:p w:rsidR="009E5BB1" w:rsidRPr="0059790C" w:rsidRDefault="009E5BB1" w:rsidP="009E5BB1">
      <w:pPr>
        <w:pStyle w:val="ListParagraph"/>
        <w:widowControl w:val="0"/>
        <w:numPr>
          <w:ilvl w:val="0"/>
          <w:numId w:val="1"/>
        </w:numPr>
        <w:autoSpaceDE w:val="0"/>
        <w:autoSpaceDN w:val="0"/>
        <w:spacing w:after="0" w:line="240" w:lineRule="auto"/>
        <w:ind w:left="360"/>
        <w:contextualSpacing w:val="0"/>
        <w:jc w:val="both"/>
        <w:rPr>
          <w:rFonts w:ascii="Times New Roman" w:hAnsi="Times New Roman"/>
          <w:noProof/>
          <w:sz w:val="20"/>
          <w:szCs w:val="20"/>
        </w:rPr>
      </w:pPr>
      <w:r w:rsidRPr="0059790C">
        <w:rPr>
          <w:rFonts w:ascii="Times New Roman" w:hAnsi="Times New Roman"/>
          <w:noProof/>
          <w:sz w:val="20"/>
          <w:szCs w:val="20"/>
        </w:rPr>
        <w:t xml:space="preserve">Huh, Y. S., Jun, Y.-S., Hong, Y. K., Song, H., Lee, S. Y. and Hong, W. H. (2006). Effective purification of succinic acid from fermentation broth produced by </w:t>
      </w:r>
      <w:r w:rsidRPr="0059790C">
        <w:rPr>
          <w:rFonts w:ascii="Times New Roman" w:hAnsi="Times New Roman"/>
          <w:i/>
          <w:noProof/>
          <w:sz w:val="20"/>
          <w:szCs w:val="20"/>
        </w:rPr>
        <w:t>Mannheimia succinicproducens.</w:t>
      </w:r>
      <w:r w:rsidRPr="0059790C">
        <w:rPr>
          <w:rFonts w:ascii="Times New Roman" w:hAnsi="Times New Roman"/>
          <w:noProof/>
          <w:sz w:val="20"/>
          <w:szCs w:val="20"/>
        </w:rPr>
        <w:t xml:space="preserve"> </w:t>
      </w:r>
      <w:r w:rsidRPr="0059790C">
        <w:rPr>
          <w:rFonts w:ascii="Times New Roman" w:hAnsi="Times New Roman"/>
          <w:i/>
          <w:noProof/>
          <w:sz w:val="20"/>
          <w:szCs w:val="20"/>
        </w:rPr>
        <w:t>Process Biochemistry,</w:t>
      </w:r>
      <w:r w:rsidRPr="0059790C">
        <w:rPr>
          <w:rFonts w:ascii="Times New Roman" w:hAnsi="Times New Roman"/>
          <w:noProof/>
          <w:sz w:val="20"/>
          <w:szCs w:val="20"/>
        </w:rPr>
        <w:t xml:space="preserve"> 41: 1461 - 1465.</w:t>
      </w:r>
      <w:bookmarkStart w:id="13" w:name="_ENREF_14"/>
      <w:bookmarkEnd w:id="12"/>
    </w:p>
    <w:p w:rsidR="009E5BB1" w:rsidRPr="0059790C" w:rsidRDefault="009E5BB1" w:rsidP="009E5BB1">
      <w:pPr>
        <w:pStyle w:val="ListParagraph"/>
        <w:widowControl w:val="0"/>
        <w:numPr>
          <w:ilvl w:val="0"/>
          <w:numId w:val="1"/>
        </w:numPr>
        <w:autoSpaceDE w:val="0"/>
        <w:autoSpaceDN w:val="0"/>
        <w:spacing w:after="0" w:line="240" w:lineRule="auto"/>
        <w:ind w:left="360"/>
        <w:contextualSpacing w:val="0"/>
        <w:jc w:val="both"/>
        <w:rPr>
          <w:rFonts w:ascii="Times New Roman" w:hAnsi="Times New Roman"/>
          <w:noProof/>
          <w:sz w:val="20"/>
          <w:szCs w:val="20"/>
        </w:rPr>
      </w:pPr>
      <w:r w:rsidRPr="0059790C">
        <w:rPr>
          <w:rFonts w:ascii="Times New Roman" w:hAnsi="Times New Roman"/>
          <w:noProof/>
          <w:sz w:val="20"/>
          <w:szCs w:val="20"/>
        </w:rPr>
        <w:t>Nam, H.-G., Park, K.-M., Lim, S. S. and Mun, S. (2011). Adsorption equilibria of succinic acid and lactic acid on amberchrom CG300C resin</w:t>
      </w:r>
      <w:r w:rsidRPr="0059790C">
        <w:rPr>
          <w:rFonts w:ascii="Times New Roman" w:hAnsi="Times New Roman"/>
          <w:i/>
          <w:noProof/>
          <w:sz w:val="20"/>
          <w:szCs w:val="20"/>
        </w:rPr>
        <w:t>.</w:t>
      </w:r>
      <w:r w:rsidRPr="0059790C">
        <w:rPr>
          <w:rFonts w:ascii="Times New Roman" w:hAnsi="Times New Roman"/>
          <w:noProof/>
          <w:sz w:val="20"/>
          <w:szCs w:val="20"/>
        </w:rPr>
        <w:t xml:space="preserve"> </w:t>
      </w:r>
      <w:r w:rsidRPr="0059790C">
        <w:rPr>
          <w:rFonts w:ascii="Times New Roman" w:hAnsi="Times New Roman"/>
          <w:i/>
          <w:noProof/>
          <w:sz w:val="20"/>
          <w:szCs w:val="20"/>
        </w:rPr>
        <w:t>Journal of Chemical and Engineering Data</w:t>
      </w:r>
      <w:r w:rsidRPr="0059790C">
        <w:rPr>
          <w:rFonts w:ascii="Times New Roman" w:hAnsi="Times New Roman"/>
          <w:noProof/>
          <w:sz w:val="20"/>
          <w:szCs w:val="20"/>
        </w:rPr>
        <w:t>, 56: 464 - 471.</w:t>
      </w:r>
      <w:bookmarkStart w:id="14" w:name="_ENREF_15"/>
      <w:bookmarkEnd w:id="13"/>
    </w:p>
    <w:p w:rsidR="009E5BB1" w:rsidRPr="0059790C" w:rsidRDefault="009E5BB1" w:rsidP="009E5BB1">
      <w:pPr>
        <w:pStyle w:val="ListParagraph"/>
        <w:widowControl w:val="0"/>
        <w:numPr>
          <w:ilvl w:val="0"/>
          <w:numId w:val="1"/>
        </w:numPr>
        <w:autoSpaceDE w:val="0"/>
        <w:autoSpaceDN w:val="0"/>
        <w:spacing w:after="0" w:line="240" w:lineRule="auto"/>
        <w:ind w:left="360"/>
        <w:contextualSpacing w:val="0"/>
        <w:jc w:val="both"/>
        <w:rPr>
          <w:rFonts w:ascii="Times New Roman" w:hAnsi="Times New Roman"/>
          <w:noProof/>
          <w:sz w:val="20"/>
          <w:szCs w:val="20"/>
        </w:rPr>
      </w:pPr>
      <w:r w:rsidRPr="0059790C">
        <w:rPr>
          <w:rFonts w:ascii="Times New Roman" w:hAnsi="Times New Roman"/>
          <w:noProof/>
          <w:sz w:val="20"/>
          <w:szCs w:val="20"/>
        </w:rPr>
        <w:t>Cao, Y., Zhang, R., Sun, C., Cheng, T., Liu, Y. and Xian, M. (2013). Fermentative succinate production: an emerging technology to replace the traditional petrochemical processes</w:t>
      </w:r>
      <w:r w:rsidRPr="0059790C">
        <w:rPr>
          <w:rFonts w:ascii="Times New Roman" w:hAnsi="Times New Roman"/>
          <w:i/>
          <w:noProof/>
          <w:sz w:val="20"/>
          <w:szCs w:val="20"/>
        </w:rPr>
        <w:t>.</w:t>
      </w:r>
      <w:r w:rsidRPr="0059790C">
        <w:rPr>
          <w:rFonts w:ascii="Times New Roman" w:hAnsi="Times New Roman"/>
          <w:noProof/>
          <w:sz w:val="20"/>
          <w:szCs w:val="20"/>
        </w:rPr>
        <w:t xml:space="preserve"> </w:t>
      </w:r>
      <w:r w:rsidRPr="0059790C">
        <w:rPr>
          <w:rFonts w:ascii="Times New Roman" w:hAnsi="Times New Roman"/>
          <w:i/>
          <w:noProof/>
          <w:sz w:val="20"/>
          <w:szCs w:val="20"/>
        </w:rPr>
        <w:t xml:space="preserve">BioMed Research International, </w:t>
      </w:r>
      <w:r w:rsidRPr="0059790C">
        <w:rPr>
          <w:rFonts w:ascii="Times New Roman" w:hAnsi="Times New Roman"/>
          <w:noProof/>
          <w:sz w:val="20"/>
          <w:szCs w:val="20"/>
        </w:rPr>
        <w:t>2013: 1 - 12.</w:t>
      </w:r>
      <w:bookmarkStart w:id="15" w:name="_ENREF_16"/>
      <w:bookmarkEnd w:id="14"/>
    </w:p>
    <w:p w:rsidR="009E5BB1" w:rsidRPr="00317706" w:rsidRDefault="009E5BB1" w:rsidP="009E5BB1">
      <w:pPr>
        <w:pStyle w:val="ListParagraph"/>
        <w:widowControl w:val="0"/>
        <w:numPr>
          <w:ilvl w:val="0"/>
          <w:numId w:val="1"/>
        </w:numPr>
        <w:autoSpaceDE w:val="0"/>
        <w:autoSpaceDN w:val="0"/>
        <w:spacing w:after="0" w:line="240" w:lineRule="auto"/>
        <w:ind w:left="360"/>
        <w:contextualSpacing w:val="0"/>
        <w:jc w:val="both"/>
        <w:rPr>
          <w:rFonts w:ascii="Times New Roman" w:hAnsi="Times New Roman"/>
          <w:noProof/>
          <w:sz w:val="20"/>
          <w:szCs w:val="20"/>
        </w:rPr>
      </w:pPr>
      <w:r w:rsidRPr="0059790C">
        <w:rPr>
          <w:rFonts w:ascii="Times New Roman" w:hAnsi="Times New Roman"/>
          <w:noProof/>
          <w:sz w:val="20"/>
          <w:szCs w:val="20"/>
        </w:rPr>
        <w:t>Choi, J.-H., Fukushi, K. and Yamamoto, K. (2008). A study on the removal of organic acids from wastewaters using nanofiltration membranes</w:t>
      </w:r>
      <w:r w:rsidRPr="0059790C">
        <w:rPr>
          <w:rFonts w:ascii="Times New Roman" w:hAnsi="Times New Roman"/>
          <w:i/>
          <w:noProof/>
          <w:sz w:val="20"/>
          <w:szCs w:val="20"/>
        </w:rPr>
        <w:t>.</w:t>
      </w:r>
      <w:r w:rsidRPr="0059790C">
        <w:rPr>
          <w:rFonts w:ascii="Times New Roman" w:hAnsi="Times New Roman"/>
          <w:noProof/>
          <w:sz w:val="20"/>
          <w:szCs w:val="20"/>
        </w:rPr>
        <w:t xml:space="preserve"> </w:t>
      </w:r>
      <w:r w:rsidRPr="0059790C">
        <w:rPr>
          <w:rFonts w:ascii="Times New Roman" w:hAnsi="Times New Roman"/>
          <w:i/>
          <w:noProof/>
          <w:sz w:val="20"/>
          <w:szCs w:val="20"/>
        </w:rPr>
        <w:t>Separation and Purification Technology,</w:t>
      </w:r>
      <w:r w:rsidRPr="0059790C">
        <w:rPr>
          <w:rFonts w:ascii="Times New Roman" w:hAnsi="Times New Roman"/>
          <w:noProof/>
          <w:sz w:val="20"/>
          <w:szCs w:val="20"/>
        </w:rPr>
        <w:t xml:space="preserve"> 59: 17 - 25.</w:t>
      </w:r>
      <w:bookmarkStart w:id="16" w:name="_ENREF_17"/>
      <w:bookmarkStart w:id="17" w:name="_GoBack"/>
      <w:bookmarkEnd w:id="15"/>
      <w:bookmarkEnd w:id="17"/>
    </w:p>
    <w:p w:rsidR="009E5BB1" w:rsidRPr="0059790C" w:rsidRDefault="009E5BB1" w:rsidP="009E5BB1">
      <w:pPr>
        <w:pStyle w:val="ListParagraph"/>
        <w:widowControl w:val="0"/>
        <w:numPr>
          <w:ilvl w:val="0"/>
          <w:numId w:val="1"/>
        </w:numPr>
        <w:autoSpaceDE w:val="0"/>
        <w:autoSpaceDN w:val="0"/>
        <w:spacing w:after="0" w:line="240" w:lineRule="auto"/>
        <w:ind w:left="360"/>
        <w:contextualSpacing w:val="0"/>
        <w:jc w:val="both"/>
        <w:rPr>
          <w:rFonts w:ascii="Times New Roman" w:hAnsi="Times New Roman"/>
          <w:noProof/>
          <w:sz w:val="20"/>
          <w:szCs w:val="20"/>
        </w:rPr>
      </w:pPr>
      <w:r w:rsidRPr="0059790C">
        <w:rPr>
          <w:rFonts w:ascii="Times New Roman" w:hAnsi="Times New Roman"/>
          <w:noProof/>
          <w:sz w:val="20"/>
          <w:szCs w:val="20"/>
        </w:rPr>
        <w:t>Staszak, K., Wozniak, M. J., Karas, Z., Staniewski, J. and Prochaska, K. (2013). Application of nanofiltration in the process of the separation of model fermentation broth components</w:t>
      </w:r>
      <w:r w:rsidRPr="0059790C">
        <w:rPr>
          <w:rFonts w:ascii="Times New Roman" w:hAnsi="Times New Roman"/>
          <w:i/>
          <w:noProof/>
          <w:sz w:val="20"/>
          <w:szCs w:val="20"/>
        </w:rPr>
        <w:t>.</w:t>
      </w:r>
      <w:r w:rsidRPr="0059790C">
        <w:rPr>
          <w:rFonts w:ascii="Times New Roman" w:hAnsi="Times New Roman"/>
          <w:noProof/>
          <w:sz w:val="20"/>
          <w:szCs w:val="20"/>
        </w:rPr>
        <w:t xml:space="preserve"> </w:t>
      </w:r>
      <w:r w:rsidRPr="0059790C">
        <w:rPr>
          <w:rFonts w:ascii="Times New Roman" w:hAnsi="Times New Roman"/>
          <w:i/>
          <w:noProof/>
          <w:sz w:val="20"/>
          <w:szCs w:val="20"/>
        </w:rPr>
        <w:t xml:space="preserve">Polish Journal Chemical Technology, </w:t>
      </w:r>
      <w:r w:rsidRPr="0059790C">
        <w:rPr>
          <w:rFonts w:ascii="Times New Roman" w:hAnsi="Times New Roman"/>
          <w:noProof/>
          <w:sz w:val="20"/>
          <w:szCs w:val="20"/>
        </w:rPr>
        <w:t>15(4): 1 - 4.</w:t>
      </w:r>
      <w:bookmarkStart w:id="18" w:name="_ENREF_18"/>
      <w:bookmarkEnd w:id="16"/>
    </w:p>
    <w:p w:rsidR="009E5BB1" w:rsidRPr="0059790C" w:rsidRDefault="009E5BB1" w:rsidP="009E5BB1">
      <w:pPr>
        <w:pStyle w:val="ListParagraph"/>
        <w:widowControl w:val="0"/>
        <w:numPr>
          <w:ilvl w:val="0"/>
          <w:numId w:val="1"/>
        </w:numPr>
        <w:autoSpaceDE w:val="0"/>
        <w:autoSpaceDN w:val="0"/>
        <w:spacing w:after="0" w:line="240" w:lineRule="auto"/>
        <w:ind w:left="360"/>
        <w:contextualSpacing w:val="0"/>
        <w:jc w:val="both"/>
        <w:rPr>
          <w:rFonts w:ascii="Times New Roman" w:hAnsi="Times New Roman"/>
          <w:noProof/>
          <w:sz w:val="20"/>
          <w:szCs w:val="20"/>
        </w:rPr>
      </w:pPr>
      <w:r w:rsidRPr="0059790C">
        <w:rPr>
          <w:rFonts w:ascii="Times New Roman" w:hAnsi="Times New Roman"/>
          <w:noProof/>
          <w:sz w:val="20"/>
          <w:szCs w:val="20"/>
        </w:rPr>
        <w:t>Yao, Z., Wu, H., Liu, H., Li, S. and Jiang, M. (2008). Method for separation succinic acid from anaerobic fermentation broth. Chinese Patent CN 200610086003.7</w:t>
      </w:r>
      <w:bookmarkStart w:id="19" w:name="_ENREF_19"/>
      <w:bookmarkEnd w:id="18"/>
    </w:p>
    <w:p w:rsidR="009E5BB1" w:rsidRPr="0059790C" w:rsidRDefault="009E5BB1" w:rsidP="009E5BB1">
      <w:pPr>
        <w:pStyle w:val="ListParagraph"/>
        <w:widowControl w:val="0"/>
        <w:numPr>
          <w:ilvl w:val="0"/>
          <w:numId w:val="1"/>
        </w:numPr>
        <w:autoSpaceDE w:val="0"/>
        <w:autoSpaceDN w:val="0"/>
        <w:spacing w:after="0" w:line="240" w:lineRule="auto"/>
        <w:ind w:left="360"/>
        <w:contextualSpacing w:val="0"/>
        <w:jc w:val="both"/>
        <w:rPr>
          <w:rFonts w:ascii="Times New Roman" w:hAnsi="Times New Roman"/>
          <w:noProof/>
          <w:sz w:val="20"/>
          <w:szCs w:val="20"/>
        </w:rPr>
      </w:pPr>
      <w:r w:rsidRPr="0059790C">
        <w:rPr>
          <w:rFonts w:ascii="Times New Roman" w:hAnsi="Times New Roman"/>
          <w:noProof/>
          <w:sz w:val="20"/>
          <w:szCs w:val="20"/>
        </w:rPr>
        <w:t>Wu, H., Jiang, M., Wie, P., Lei, D., Yao, Z. and Zuo, P. (2011). Nanofiltration method for separation of succinic acid from its fermented broth. Chinese Patent CN 200910025531.5</w:t>
      </w:r>
      <w:bookmarkEnd w:id="19"/>
      <w:r w:rsidRPr="0059790C">
        <w:rPr>
          <w:rFonts w:ascii="Times New Roman" w:hAnsi="Times New Roman"/>
          <w:noProof/>
          <w:sz w:val="20"/>
          <w:szCs w:val="20"/>
        </w:rPr>
        <w:t>.</w:t>
      </w:r>
      <w:bookmarkStart w:id="20" w:name="_ENREF_20"/>
    </w:p>
    <w:p w:rsidR="009E5BB1" w:rsidRPr="0059790C" w:rsidRDefault="009E5BB1" w:rsidP="009E5BB1">
      <w:pPr>
        <w:pStyle w:val="ListParagraph"/>
        <w:widowControl w:val="0"/>
        <w:numPr>
          <w:ilvl w:val="0"/>
          <w:numId w:val="1"/>
        </w:numPr>
        <w:autoSpaceDE w:val="0"/>
        <w:autoSpaceDN w:val="0"/>
        <w:spacing w:after="0" w:line="240" w:lineRule="auto"/>
        <w:ind w:left="360"/>
        <w:contextualSpacing w:val="0"/>
        <w:jc w:val="both"/>
        <w:rPr>
          <w:rFonts w:ascii="Times New Roman" w:hAnsi="Times New Roman"/>
          <w:noProof/>
          <w:sz w:val="20"/>
          <w:szCs w:val="20"/>
        </w:rPr>
      </w:pPr>
      <w:r w:rsidRPr="0059790C">
        <w:rPr>
          <w:rFonts w:ascii="Times New Roman" w:hAnsi="Times New Roman"/>
          <w:noProof/>
          <w:sz w:val="20"/>
          <w:szCs w:val="20"/>
        </w:rPr>
        <w:t>Kang, S. H. and Chang, Y. K. (2005). Removal of organic acid salts from simulated fermentation broth containing succinate by nanofiltration</w:t>
      </w:r>
      <w:r w:rsidRPr="0059790C">
        <w:rPr>
          <w:rFonts w:ascii="Times New Roman" w:hAnsi="Times New Roman"/>
          <w:i/>
          <w:noProof/>
          <w:sz w:val="20"/>
          <w:szCs w:val="20"/>
        </w:rPr>
        <w:t>.</w:t>
      </w:r>
      <w:r w:rsidRPr="0059790C">
        <w:rPr>
          <w:rFonts w:ascii="Times New Roman" w:hAnsi="Times New Roman"/>
          <w:noProof/>
          <w:sz w:val="20"/>
          <w:szCs w:val="20"/>
        </w:rPr>
        <w:t xml:space="preserve"> </w:t>
      </w:r>
      <w:r w:rsidRPr="0059790C">
        <w:rPr>
          <w:rFonts w:ascii="Times New Roman" w:hAnsi="Times New Roman"/>
          <w:i/>
          <w:noProof/>
          <w:sz w:val="20"/>
          <w:szCs w:val="20"/>
        </w:rPr>
        <w:t>Journal of Membrane Science,</w:t>
      </w:r>
      <w:r w:rsidRPr="0059790C">
        <w:rPr>
          <w:rFonts w:ascii="Times New Roman" w:hAnsi="Times New Roman"/>
          <w:noProof/>
          <w:sz w:val="20"/>
          <w:szCs w:val="20"/>
        </w:rPr>
        <w:t xml:space="preserve"> 246: 49 - 57.</w:t>
      </w:r>
      <w:bookmarkStart w:id="21" w:name="_ENREF_21"/>
      <w:bookmarkEnd w:id="20"/>
    </w:p>
    <w:p w:rsidR="009E5BB1" w:rsidRPr="0059790C" w:rsidRDefault="009E5BB1" w:rsidP="009E5BB1">
      <w:pPr>
        <w:pStyle w:val="ListParagraph"/>
        <w:widowControl w:val="0"/>
        <w:numPr>
          <w:ilvl w:val="0"/>
          <w:numId w:val="1"/>
        </w:numPr>
        <w:autoSpaceDE w:val="0"/>
        <w:autoSpaceDN w:val="0"/>
        <w:spacing w:after="0" w:line="240" w:lineRule="auto"/>
        <w:ind w:left="360"/>
        <w:contextualSpacing w:val="0"/>
        <w:jc w:val="both"/>
        <w:rPr>
          <w:rFonts w:ascii="Times New Roman" w:hAnsi="Times New Roman"/>
          <w:noProof/>
          <w:sz w:val="20"/>
          <w:szCs w:val="20"/>
        </w:rPr>
      </w:pPr>
      <w:r w:rsidRPr="0059790C">
        <w:rPr>
          <w:rFonts w:ascii="Times New Roman" w:hAnsi="Times New Roman"/>
          <w:noProof/>
          <w:sz w:val="20"/>
          <w:szCs w:val="20"/>
        </w:rPr>
        <w:t>Datta, R., Glassner, D. A., Jain, M. K. and Vick Roy, J. R. (1992). Fermentation and purification process for succinic acid. U.S. Patent 5,168,055</w:t>
      </w:r>
      <w:bookmarkEnd w:id="21"/>
      <w:r w:rsidRPr="0059790C">
        <w:rPr>
          <w:rFonts w:ascii="Times New Roman" w:hAnsi="Times New Roman"/>
          <w:noProof/>
          <w:sz w:val="20"/>
          <w:szCs w:val="20"/>
        </w:rPr>
        <w:t>.</w:t>
      </w:r>
      <w:bookmarkStart w:id="22" w:name="_ENREF_22"/>
    </w:p>
    <w:p w:rsidR="009E5BB1" w:rsidRPr="0059790C" w:rsidRDefault="009E5BB1" w:rsidP="009E5BB1">
      <w:pPr>
        <w:pStyle w:val="ListParagraph"/>
        <w:widowControl w:val="0"/>
        <w:numPr>
          <w:ilvl w:val="0"/>
          <w:numId w:val="1"/>
        </w:numPr>
        <w:autoSpaceDE w:val="0"/>
        <w:autoSpaceDN w:val="0"/>
        <w:spacing w:after="0" w:line="240" w:lineRule="auto"/>
        <w:ind w:left="360"/>
        <w:contextualSpacing w:val="0"/>
        <w:jc w:val="both"/>
        <w:rPr>
          <w:rFonts w:ascii="Times New Roman" w:hAnsi="Times New Roman"/>
          <w:noProof/>
          <w:sz w:val="20"/>
          <w:szCs w:val="20"/>
        </w:rPr>
      </w:pPr>
      <w:r w:rsidRPr="0059790C">
        <w:rPr>
          <w:rFonts w:ascii="Times New Roman" w:hAnsi="Times New Roman"/>
          <w:noProof/>
          <w:sz w:val="20"/>
          <w:szCs w:val="20"/>
        </w:rPr>
        <w:t>Wang, C., Li, Q., Tang, H., Yan, D., Zhou, W., Xing, J. and Wan, Y. (2012). Membrane fouling mechanism in ultrafiltration of succinic acid fermentation broth</w:t>
      </w:r>
      <w:r w:rsidRPr="0059790C">
        <w:rPr>
          <w:rFonts w:ascii="Times New Roman" w:hAnsi="Times New Roman"/>
          <w:i/>
          <w:noProof/>
          <w:sz w:val="20"/>
          <w:szCs w:val="20"/>
        </w:rPr>
        <w:t>.</w:t>
      </w:r>
      <w:r w:rsidRPr="0059790C">
        <w:rPr>
          <w:rFonts w:ascii="Times New Roman" w:hAnsi="Times New Roman"/>
          <w:noProof/>
          <w:sz w:val="20"/>
          <w:szCs w:val="20"/>
        </w:rPr>
        <w:t xml:space="preserve"> </w:t>
      </w:r>
      <w:r w:rsidRPr="0059790C">
        <w:rPr>
          <w:rFonts w:ascii="Times New Roman" w:hAnsi="Times New Roman"/>
          <w:i/>
          <w:noProof/>
          <w:sz w:val="20"/>
          <w:szCs w:val="20"/>
        </w:rPr>
        <w:t>Bioresource Technology,</w:t>
      </w:r>
      <w:r w:rsidRPr="0059790C">
        <w:rPr>
          <w:rFonts w:ascii="Times New Roman" w:hAnsi="Times New Roman"/>
          <w:noProof/>
          <w:sz w:val="20"/>
          <w:szCs w:val="20"/>
        </w:rPr>
        <w:t xml:space="preserve"> 116: 366 -371.</w:t>
      </w:r>
      <w:bookmarkStart w:id="23" w:name="_ENREF_23"/>
      <w:bookmarkEnd w:id="22"/>
    </w:p>
    <w:p w:rsidR="009E5BB1" w:rsidRPr="0059790C" w:rsidRDefault="009E5BB1" w:rsidP="009E5BB1">
      <w:pPr>
        <w:pStyle w:val="ListParagraph"/>
        <w:widowControl w:val="0"/>
        <w:numPr>
          <w:ilvl w:val="0"/>
          <w:numId w:val="1"/>
        </w:numPr>
        <w:autoSpaceDE w:val="0"/>
        <w:autoSpaceDN w:val="0"/>
        <w:spacing w:after="0" w:line="240" w:lineRule="auto"/>
        <w:ind w:left="360"/>
        <w:contextualSpacing w:val="0"/>
        <w:jc w:val="both"/>
        <w:rPr>
          <w:rFonts w:ascii="Times New Roman" w:hAnsi="Times New Roman"/>
          <w:noProof/>
          <w:sz w:val="20"/>
          <w:szCs w:val="20"/>
        </w:rPr>
      </w:pPr>
      <w:r w:rsidRPr="0059790C">
        <w:rPr>
          <w:rFonts w:ascii="Times New Roman" w:hAnsi="Times New Roman"/>
          <w:noProof/>
          <w:sz w:val="20"/>
          <w:szCs w:val="20"/>
        </w:rPr>
        <w:t>Vandezande, P., Li, X., Gevers, L. E. M. and Vankelecom, I. F. J. (2009). High throughput study of phase inversion parameters for polyimide-based SRNF membranes</w:t>
      </w:r>
      <w:r w:rsidRPr="0059790C">
        <w:rPr>
          <w:rFonts w:ascii="Times New Roman" w:hAnsi="Times New Roman"/>
          <w:i/>
          <w:noProof/>
          <w:sz w:val="20"/>
          <w:szCs w:val="20"/>
        </w:rPr>
        <w:t>.</w:t>
      </w:r>
      <w:r w:rsidRPr="0059790C">
        <w:rPr>
          <w:rFonts w:ascii="Times New Roman" w:hAnsi="Times New Roman"/>
          <w:noProof/>
          <w:sz w:val="20"/>
          <w:szCs w:val="20"/>
        </w:rPr>
        <w:t xml:space="preserve"> </w:t>
      </w:r>
      <w:r w:rsidRPr="0059790C">
        <w:rPr>
          <w:rFonts w:ascii="Times New Roman" w:hAnsi="Times New Roman"/>
          <w:i/>
          <w:noProof/>
          <w:sz w:val="20"/>
          <w:szCs w:val="20"/>
        </w:rPr>
        <w:t>Journal of Membrane Science,</w:t>
      </w:r>
      <w:r w:rsidRPr="0059790C">
        <w:rPr>
          <w:rFonts w:ascii="Times New Roman" w:hAnsi="Times New Roman"/>
          <w:noProof/>
          <w:sz w:val="20"/>
          <w:szCs w:val="20"/>
        </w:rPr>
        <w:t xml:space="preserve"> 330: 307 - 318.</w:t>
      </w:r>
      <w:bookmarkStart w:id="24" w:name="_ENREF_24"/>
      <w:bookmarkEnd w:id="23"/>
    </w:p>
    <w:p w:rsidR="009E5BB1" w:rsidRPr="0059790C" w:rsidRDefault="009E5BB1" w:rsidP="009E5BB1">
      <w:pPr>
        <w:pStyle w:val="ListParagraph"/>
        <w:widowControl w:val="0"/>
        <w:numPr>
          <w:ilvl w:val="0"/>
          <w:numId w:val="1"/>
        </w:numPr>
        <w:autoSpaceDE w:val="0"/>
        <w:autoSpaceDN w:val="0"/>
        <w:spacing w:after="0" w:line="240" w:lineRule="auto"/>
        <w:ind w:left="360"/>
        <w:contextualSpacing w:val="0"/>
        <w:jc w:val="both"/>
        <w:rPr>
          <w:rFonts w:ascii="Times New Roman" w:hAnsi="Times New Roman"/>
          <w:noProof/>
          <w:sz w:val="20"/>
          <w:szCs w:val="20"/>
        </w:rPr>
      </w:pPr>
      <w:r w:rsidRPr="0059790C">
        <w:rPr>
          <w:rFonts w:ascii="Times New Roman" w:hAnsi="Times New Roman"/>
          <w:noProof/>
          <w:sz w:val="20"/>
          <w:szCs w:val="20"/>
        </w:rPr>
        <w:t>Valadez-Blanco, R. and Livingston, A. G. (2009). Solute molecular transport through polyimide asymmetric organic solvent nanofiltration (OSN) membranes and the effect of membrane-formation parameters on mass transfer</w:t>
      </w:r>
      <w:r w:rsidRPr="0059790C">
        <w:rPr>
          <w:rFonts w:ascii="Times New Roman" w:hAnsi="Times New Roman"/>
          <w:i/>
          <w:noProof/>
          <w:sz w:val="20"/>
          <w:szCs w:val="20"/>
        </w:rPr>
        <w:t>.</w:t>
      </w:r>
      <w:r w:rsidRPr="0059790C">
        <w:rPr>
          <w:rFonts w:ascii="Times New Roman" w:hAnsi="Times New Roman"/>
          <w:noProof/>
          <w:sz w:val="20"/>
          <w:szCs w:val="20"/>
        </w:rPr>
        <w:t xml:space="preserve"> </w:t>
      </w:r>
      <w:r w:rsidRPr="0059790C">
        <w:rPr>
          <w:rFonts w:ascii="Times New Roman" w:hAnsi="Times New Roman"/>
          <w:i/>
          <w:noProof/>
          <w:sz w:val="20"/>
          <w:szCs w:val="20"/>
        </w:rPr>
        <w:t>Journal of Membrane Scienc,</w:t>
      </w:r>
      <w:r w:rsidRPr="0059790C">
        <w:rPr>
          <w:rFonts w:ascii="Times New Roman" w:hAnsi="Times New Roman"/>
          <w:noProof/>
          <w:sz w:val="20"/>
          <w:szCs w:val="20"/>
        </w:rPr>
        <w:t xml:space="preserve"> 326: 332 - 342.</w:t>
      </w:r>
      <w:bookmarkStart w:id="25" w:name="_ENREF_25"/>
      <w:bookmarkEnd w:id="24"/>
    </w:p>
    <w:p w:rsidR="009E5BB1" w:rsidRPr="0059790C" w:rsidRDefault="009E5BB1" w:rsidP="009E5BB1">
      <w:pPr>
        <w:pStyle w:val="ListParagraph"/>
        <w:widowControl w:val="0"/>
        <w:numPr>
          <w:ilvl w:val="0"/>
          <w:numId w:val="1"/>
        </w:numPr>
        <w:autoSpaceDE w:val="0"/>
        <w:autoSpaceDN w:val="0"/>
        <w:spacing w:after="0" w:line="240" w:lineRule="auto"/>
        <w:ind w:left="360"/>
        <w:contextualSpacing w:val="0"/>
        <w:jc w:val="both"/>
        <w:rPr>
          <w:rFonts w:ascii="Times New Roman" w:hAnsi="Times New Roman"/>
          <w:noProof/>
          <w:sz w:val="20"/>
          <w:szCs w:val="20"/>
        </w:rPr>
      </w:pPr>
      <w:r w:rsidRPr="0059790C">
        <w:rPr>
          <w:rFonts w:ascii="Times New Roman" w:hAnsi="Times New Roman"/>
          <w:noProof/>
          <w:sz w:val="20"/>
          <w:szCs w:val="20"/>
        </w:rPr>
        <w:t>See-Toh, Y. H., Ferreira, F. C. and Livingston, A. G. (2007). The influence of membrane formation parameters on the functional performance of organic solvent nanofiltration membranes</w:t>
      </w:r>
      <w:r w:rsidRPr="0059790C">
        <w:rPr>
          <w:rFonts w:ascii="Times New Roman" w:hAnsi="Times New Roman"/>
          <w:i/>
          <w:noProof/>
          <w:sz w:val="20"/>
          <w:szCs w:val="20"/>
        </w:rPr>
        <w:t>.</w:t>
      </w:r>
      <w:r w:rsidRPr="0059790C">
        <w:rPr>
          <w:rFonts w:ascii="Times New Roman" w:hAnsi="Times New Roman"/>
          <w:noProof/>
          <w:sz w:val="20"/>
          <w:szCs w:val="20"/>
        </w:rPr>
        <w:t xml:space="preserve"> </w:t>
      </w:r>
      <w:r w:rsidRPr="0059790C">
        <w:rPr>
          <w:rFonts w:ascii="Times New Roman" w:hAnsi="Times New Roman"/>
          <w:i/>
          <w:noProof/>
          <w:sz w:val="20"/>
          <w:szCs w:val="20"/>
        </w:rPr>
        <w:t>Journal of Membrane Science</w:t>
      </w:r>
      <w:r w:rsidRPr="0059790C">
        <w:rPr>
          <w:rFonts w:ascii="Times New Roman" w:hAnsi="Times New Roman"/>
          <w:noProof/>
          <w:sz w:val="20"/>
          <w:szCs w:val="20"/>
        </w:rPr>
        <w:t xml:space="preserve"> 299: 236 - 250.</w:t>
      </w:r>
      <w:bookmarkStart w:id="26" w:name="_ENREF_26"/>
      <w:bookmarkEnd w:id="25"/>
    </w:p>
    <w:p w:rsidR="009E5BB1" w:rsidRPr="0059790C" w:rsidRDefault="009E5BB1" w:rsidP="009E5BB1">
      <w:pPr>
        <w:pStyle w:val="ListParagraph"/>
        <w:widowControl w:val="0"/>
        <w:numPr>
          <w:ilvl w:val="0"/>
          <w:numId w:val="1"/>
        </w:numPr>
        <w:autoSpaceDE w:val="0"/>
        <w:autoSpaceDN w:val="0"/>
        <w:spacing w:after="0" w:line="240" w:lineRule="auto"/>
        <w:ind w:left="360"/>
        <w:contextualSpacing w:val="0"/>
        <w:jc w:val="both"/>
        <w:rPr>
          <w:rFonts w:ascii="Times New Roman" w:hAnsi="Times New Roman"/>
          <w:noProof/>
          <w:sz w:val="20"/>
          <w:szCs w:val="20"/>
        </w:rPr>
      </w:pPr>
      <w:r w:rsidRPr="0059790C">
        <w:rPr>
          <w:rFonts w:ascii="Times New Roman" w:hAnsi="Times New Roman"/>
          <w:noProof/>
          <w:sz w:val="20"/>
          <w:szCs w:val="20"/>
        </w:rPr>
        <w:t>Vankelecom, I. F. J., De Smet, K., Gevers, L. E. M., and Jacobs, P. A., (2005). Nanofiltration. principles and applications</w:t>
      </w:r>
      <w:bookmarkStart w:id="27" w:name="_ENREF_27"/>
      <w:bookmarkEnd w:id="26"/>
      <w:r w:rsidRPr="0059790C">
        <w:rPr>
          <w:rFonts w:ascii="Times New Roman" w:hAnsi="Times New Roman"/>
          <w:noProof/>
          <w:sz w:val="20"/>
          <w:szCs w:val="20"/>
        </w:rPr>
        <w:t>. Ed. de A.I. Schäfer, A.G. Fane, T.D. Waite ; pról. de Robert J. Petersen, Elsevier.</w:t>
      </w:r>
    </w:p>
    <w:p w:rsidR="009E5BB1" w:rsidRPr="0059790C" w:rsidRDefault="009E5BB1" w:rsidP="009E5BB1">
      <w:pPr>
        <w:pStyle w:val="ListParagraph"/>
        <w:widowControl w:val="0"/>
        <w:numPr>
          <w:ilvl w:val="0"/>
          <w:numId w:val="1"/>
        </w:numPr>
        <w:autoSpaceDE w:val="0"/>
        <w:autoSpaceDN w:val="0"/>
        <w:spacing w:after="0" w:line="240" w:lineRule="auto"/>
        <w:ind w:left="360"/>
        <w:contextualSpacing w:val="0"/>
        <w:jc w:val="both"/>
        <w:rPr>
          <w:rFonts w:ascii="Times New Roman" w:hAnsi="Times New Roman"/>
          <w:noProof/>
          <w:sz w:val="20"/>
          <w:szCs w:val="20"/>
        </w:rPr>
      </w:pPr>
      <w:r w:rsidRPr="0059790C">
        <w:rPr>
          <w:rFonts w:ascii="Times New Roman" w:hAnsi="Times New Roman"/>
          <w:noProof/>
          <w:sz w:val="20"/>
          <w:szCs w:val="20"/>
        </w:rPr>
        <w:t>Lee, J., Chae, H.-R., Won, Y. J., Lee, K., Lee, C.-H., Lee, H. H., Kim, I.-C. and Lee, J.-M. (2013). Graphene oxide nanoplatelets composite membrane with hydrophilic and antifouling properties for wastewater treatment</w:t>
      </w:r>
      <w:r w:rsidRPr="0059790C">
        <w:rPr>
          <w:rFonts w:ascii="Times New Roman" w:hAnsi="Times New Roman"/>
          <w:i/>
          <w:noProof/>
          <w:sz w:val="20"/>
          <w:szCs w:val="20"/>
        </w:rPr>
        <w:t>.</w:t>
      </w:r>
      <w:r w:rsidRPr="0059790C">
        <w:rPr>
          <w:rFonts w:ascii="Times New Roman" w:hAnsi="Times New Roman"/>
          <w:noProof/>
          <w:sz w:val="20"/>
          <w:szCs w:val="20"/>
        </w:rPr>
        <w:t xml:space="preserve"> </w:t>
      </w:r>
      <w:r w:rsidRPr="0059790C">
        <w:rPr>
          <w:rFonts w:ascii="Times New Roman" w:hAnsi="Times New Roman"/>
          <w:i/>
          <w:noProof/>
          <w:sz w:val="20"/>
          <w:szCs w:val="20"/>
        </w:rPr>
        <w:t>Journal of Membrane Science,</w:t>
      </w:r>
      <w:r w:rsidRPr="0059790C">
        <w:rPr>
          <w:rFonts w:ascii="Times New Roman" w:hAnsi="Times New Roman"/>
          <w:noProof/>
          <w:sz w:val="20"/>
          <w:szCs w:val="20"/>
        </w:rPr>
        <w:t xml:space="preserve"> 448: 223 - 230.</w:t>
      </w:r>
      <w:bookmarkStart w:id="28" w:name="_ENREF_28"/>
      <w:bookmarkEnd w:id="27"/>
    </w:p>
    <w:p w:rsidR="009E5BB1" w:rsidRPr="0059790C" w:rsidRDefault="009E5BB1" w:rsidP="009E5BB1">
      <w:pPr>
        <w:pStyle w:val="ListParagraph"/>
        <w:widowControl w:val="0"/>
        <w:numPr>
          <w:ilvl w:val="0"/>
          <w:numId w:val="1"/>
        </w:numPr>
        <w:autoSpaceDE w:val="0"/>
        <w:autoSpaceDN w:val="0"/>
        <w:spacing w:after="0" w:line="240" w:lineRule="auto"/>
        <w:ind w:left="360"/>
        <w:contextualSpacing w:val="0"/>
        <w:jc w:val="both"/>
        <w:rPr>
          <w:rFonts w:ascii="Times New Roman" w:hAnsi="Times New Roman"/>
          <w:noProof/>
          <w:sz w:val="20"/>
          <w:szCs w:val="20"/>
        </w:rPr>
      </w:pPr>
      <w:r w:rsidRPr="0059790C">
        <w:rPr>
          <w:rFonts w:ascii="Times New Roman" w:hAnsi="Times New Roman"/>
          <w:noProof/>
          <w:sz w:val="20"/>
          <w:szCs w:val="20"/>
        </w:rPr>
        <w:t>Qiao, X., Chung, T.-S. and Pramoda, K. P. (2005). Fabrication and characterization of BTDA-TDI/MDI (P84) co-polyimide membranes for the pervaporation dehydration of isopropanol</w:t>
      </w:r>
      <w:r w:rsidRPr="0059790C">
        <w:rPr>
          <w:rFonts w:ascii="Times New Roman" w:hAnsi="Times New Roman"/>
          <w:i/>
          <w:noProof/>
          <w:sz w:val="20"/>
          <w:szCs w:val="20"/>
        </w:rPr>
        <w:t>.</w:t>
      </w:r>
      <w:r w:rsidRPr="0059790C">
        <w:rPr>
          <w:rFonts w:ascii="Times New Roman" w:hAnsi="Times New Roman"/>
          <w:noProof/>
          <w:sz w:val="20"/>
          <w:szCs w:val="20"/>
        </w:rPr>
        <w:t xml:space="preserve"> </w:t>
      </w:r>
      <w:r w:rsidRPr="0059790C">
        <w:rPr>
          <w:rFonts w:ascii="Times New Roman" w:hAnsi="Times New Roman"/>
          <w:i/>
          <w:noProof/>
          <w:sz w:val="20"/>
          <w:szCs w:val="20"/>
        </w:rPr>
        <w:t>Journal of Membrane Science,</w:t>
      </w:r>
      <w:r w:rsidRPr="0059790C">
        <w:rPr>
          <w:rFonts w:ascii="Times New Roman" w:hAnsi="Times New Roman"/>
          <w:noProof/>
          <w:sz w:val="20"/>
          <w:szCs w:val="20"/>
        </w:rPr>
        <w:t xml:space="preserve"> 264: 176 - 189.</w:t>
      </w:r>
      <w:bookmarkStart w:id="29" w:name="_ENREF_29"/>
      <w:bookmarkEnd w:id="28"/>
    </w:p>
    <w:p w:rsidR="009E5BB1" w:rsidRPr="0059790C" w:rsidRDefault="009E5BB1" w:rsidP="009E5BB1">
      <w:pPr>
        <w:pStyle w:val="ListParagraph"/>
        <w:widowControl w:val="0"/>
        <w:numPr>
          <w:ilvl w:val="0"/>
          <w:numId w:val="1"/>
        </w:numPr>
        <w:autoSpaceDE w:val="0"/>
        <w:autoSpaceDN w:val="0"/>
        <w:spacing w:after="0" w:line="240" w:lineRule="auto"/>
        <w:ind w:left="360"/>
        <w:contextualSpacing w:val="0"/>
        <w:jc w:val="both"/>
        <w:rPr>
          <w:rFonts w:ascii="Times New Roman" w:hAnsi="Times New Roman"/>
          <w:noProof/>
          <w:sz w:val="20"/>
          <w:szCs w:val="20"/>
        </w:rPr>
      </w:pPr>
      <w:r w:rsidRPr="0059790C">
        <w:rPr>
          <w:rFonts w:ascii="Times New Roman" w:hAnsi="Times New Roman"/>
          <w:noProof/>
          <w:sz w:val="20"/>
          <w:szCs w:val="20"/>
        </w:rPr>
        <w:t xml:space="preserve">DOW. </w:t>
      </w:r>
      <w:r w:rsidRPr="0059790C">
        <w:rPr>
          <w:rFonts w:ascii="Times New Roman" w:hAnsi="Times New Roman"/>
          <w:i/>
          <w:noProof/>
          <w:sz w:val="20"/>
          <w:szCs w:val="20"/>
        </w:rPr>
        <w:t>Dow Water and Process Solutions - Levels of Separation of IX, RO, NF, UF and CFT</w:t>
      </w:r>
      <w:r w:rsidRPr="0059790C">
        <w:rPr>
          <w:rFonts w:ascii="Times New Roman" w:hAnsi="Times New Roman"/>
          <w:noProof/>
          <w:sz w:val="20"/>
          <w:szCs w:val="20"/>
        </w:rPr>
        <w:t xml:space="preserve"> (2015).</w:t>
      </w:r>
      <w:bookmarkStart w:id="30" w:name="_ENREF_30"/>
      <w:bookmarkEnd w:id="29"/>
      <w:r w:rsidRPr="0059790C">
        <w:rPr>
          <w:rFonts w:ascii="Times New Roman" w:hAnsi="Times New Roman"/>
          <w:noProof/>
          <w:sz w:val="20"/>
          <w:szCs w:val="20"/>
        </w:rPr>
        <w:t xml:space="preserve"> DOW answer center. The DOW company.</w:t>
      </w:r>
    </w:p>
    <w:p w:rsidR="009E5BB1" w:rsidRPr="0059790C" w:rsidRDefault="009E5BB1" w:rsidP="009E5BB1">
      <w:pPr>
        <w:pStyle w:val="ListParagraph"/>
        <w:widowControl w:val="0"/>
        <w:numPr>
          <w:ilvl w:val="0"/>
          <w:numId w:val="1"/>
        </w:numPr>
        <w:autoSpaceDE w:val="0"/>
        <w:autoSpaceDN w:val="0"/>
        <w:spacing w:after="0" w:line="240" w:lineRule="auto"/>
        <w:ind w:left="360"/>
        <w:contextualSpacing w:val="0"/>
        <w:jc w:val="both"/>
        <w:rPr>
          <w:rFonts w:ascii="Times New Roman" w:hAnsi="Times New Roman"/>
          <w:noProof/>
          <w:sz w:val="20"/>
          <w:szCs w:val="20"/>
        </w:rPr>
      </w:pPr>
      <w:r w:rsidRPr="0059790C">
        <w:rPr>
          <w:rFonts w:ascii="Times New Roman" w:hAnsi="Times New Roman"/>
          <w:noProof/>
          <w:sz w:val="20"/>
          <w:szCs w:val="20"/>
        </w:rPr>
        <w:t>Peeters, J. M. M., Boom, J. P., Mulder, M. H. V. and Strathmann, H. (1998). Retention measurements of nanofiltration membranes with electrolyte solutions</w:t>
      </w:r>
      <w:r w:rsidRPr="0059790C">
        <w:rPr>
          <w:rFonts w:ascii="Times New Roman" w:hAnsi="Times New Roman"/>
          <w:i/>
          <w:noProof/>
          <w:sz w:val="20"/>
          <w:szCs w:val="20"/>
        </w:rPr>
        <w:t>.</w:t>
      </w:r>
      <w:r w:rsidRPr="0059790C">
        <w:rPr>
          <w:rFonts w:ascii="Times New Roman" w:hAnsi="Times New Roman"/>
          <w:noProof/>
          <w:sz w:val="20"/>
          <w:szCs w:val="20"/>
        </w:rPr>
        <w:t xml:space="preserve"> </w:t>
      </w:r>
      <w:r w:rsidRPr="0059790C">
        <w:rPr>
          <w:rFonts w:ascii="Times New Roman" w:hAnsi="Times New Roman"/>
          <w:i/>
          <w:noProof/>
          <w:sz w:val="20"/>
          <w:szCs w:val="20"/>
        </w:rPr>
        <w:t xml:space="preserve">Journal of Membrane Science, </w:t>
      </w:r>
      <w:r w:rsidRPr="0059790C">
        <w:rPr>
          <w:rFonts w:ascii="Times New Roman" w:hAnsi="Times New Roman"/>
          <w:noProof/>
          <w:sz w:val="20"/>
          <w:szCs w:val="20"/>
        </w:rPr>
        <w:t>145: 199 - 209.</w:t>
      </w:r>
      <w:bookmarkStart w:id="31" w:name="_ENREF_31"/>
      <w:bookmarkEnd w:id="30"/>
    </w:p>
    <w:p w:rsidR="009E5BB1" w:rsidRPr="0059790C" w:rsidRDefault="009E5BB1" w:rsidP="009E5BB1">
      <w:pPr>
        <w:pStyle w:val="ListParagraph"/>
        <w:widowControl w:val="0"/>
        <w:numPr>
          <w:ilvl w:val="0"/>
          <w:numId w:val="1"/>
        </w:numPr>
        <w:autoSpaceDE w:val="0"/>
        <w:autoSpaceDN w:val="0"/>
        <w:spacing w:after="0" w:line="240" w:lineRule="auto"/>
        <w:ind w:left="360"/>
        <w:contextualSpacing w:val="0"/>
        <w:jc w:val="both"/>
        <w:rPr>
          <w:rFonts w:ascii="Times New Roman" w:hAnsi="Times New Roman"/>
          <w:noProof/>
          <w:sz w:val="20"/>
          <w:szCs w:val="20"/>
        </w:rPr>
      </w:pPr>
      <w:r w:rsidRPr="0059790C">
        <w:rPr>
          <w:rFonts w:ascii="Times New Roman" w:hAnsi="Times New Roman"/>
          <w:noProof/>
          <w:sz w:val="20"/>
          <w:szCs w:val="20"/>
        </w:rPr>
        <w:t>Lin, S. W., Sicairos, S. P. and Navarro, R. M. F. (2007). Preparation, characterization and salt rejection of negatively charged polyamide nanofiltration membranes</w:t>
      </w:r>
      <w:r w:rsidRPr="0059790C">
        <w:rPr>
          <w:rFonts w:ascii="Times New Roman" w:hAnsi="Times New Roman"/>
          <w:i/>
          <w:noProof/>
          <w:sz w:val="20"/>
          <w:szCs w:val="20"/>
        </w:rPr>
        <w:t>.</w:t>
      </w:r>
      <w:r w:rsidRPr="0059790C">
        <w:rPr>
          <w:rFonts w:ascii="Times New Roman" w:hAnsi="Times New Roman"/>
          <w:noProof/>
          <w:sz w:val="20"/>
          <w:szCs w:val="20"/>
        </w:rPr>
        <w:t xml:space="preserve"> </w:t>
      </w:r>
      <w:r w:rsidRPr="0059790C">
        <w:rPr>
          <w:rFonts w:ascii="Times New Roman" w:hAnsi="Times New Roman"/>
          <w:i/>
          <w:noProof/>
          <w:sz w:val="20"/>
          <w:szCs w:val="20"/>
        </w:rPr>
        <w:t>Journal of Mexican Chemical Society,</w:t>
      </w:r>
      <w:r w:rsidRPr="0059790C">
        <w:rPr>
          <w:rFonts w:ascii="Times New Roman" w:hAnsi="Times New Roman"/>
          <w:noProof/>
          <w:sz w:val="20"/>
          <w:szCs w:val="20"/>
        </w:rPr>
        <w:t xml:space="preserve"> 51: 129 - 135.</w:t>
      </w:r>
      <w:bookmarkStart w:id="32" w:name="_ENREF_32"/>
      <w:bookmarkEnd w:id="31"/>
    </w:p>
    <w:p w:rsidR="009E5BB1" w:rsidRPr="0059790C" w:rsidRDefault="009E5BB1" w:rsidP="009E5BB1">
      <w:pPr>
        <w:pStyle w:val="ListParagraph"/>
        <w:widowControl w:val="0"/>
        <w:numPr>
          <w:ilvl w:val="0"/>
          <w:numId w:val="1"/>
        </w:numPr>
        <w:autoSpaceDE w:val="0"/>
        <w:autoSpaceDN w:val="0"/>
        <w:spacing w:after="0" w:line="240" w:lineRule="auto"/>
        <w:ind w:left="360"/>
        <w:contextualSpacing w:val="0"/>
        <w:jc w:val="both"/>
        <w:rPr>
          <w:rFonts w:ascii="Times New Roman" w:hAnsi="Times New Roman"/>
          <w:noProof/>
          <w:sz w:val="20"/>
          <w:szCs w:val="20"/>
        </w:rPr>
      </w:pPr>
      <w:r w:rsidRPr="0059790C">
        <w:rPr>
          <w:rFonts w:ascii="Times New Roman" w:hAnsi="Times New Roman"/>
          <w:noProof/>
          <w:sz w:val="20"/>
          <w:szCs w:val="20"/>
        </w:rPr>
        <w:t>Krieg, H. M., Modise, S. J., Keizer, K., and Neomagus, H. W. J. P. (2004) Salt rejection in nanofiltration for single and binary salt mixtures in view of sulphate removal</w:t>
      </w:r>
      <w:r w:rsidRPr="0059790C">
        <w:rPr>
          <w:rFonts w:ascii="Times New Roman" w:hAnsi="Times New Roman"/>
          <w:i/>
          <w:noProof/>
          <w:sz w:val="20"/>
          <w:szCs w:val="20"/>
        </w:rPr>
        <w:t>.</w:t>
      </w:r>
      <w:r w:rsidRPr="0059790C">
        <w:rPr>
          <w:rFonts w:ascii="Times New Roman" w:hAnsi="Times New Roman"/>
          <w:noProof/>
          <w:sz w:val="20"/>
          <w:szCs w:val="20"/>
        </w:rPr>
        <w:t xml:space="preserve"> </w:t>
      </w:r>
      <w:r w:rsidRPr="0059790C">
        <w:rPr>
          <w:rFonts w:ascii="Times New Roman" w:hAnsi="Times New Roman"/>
          <w:i/>
          <w:noProof/>
          <w:sz w:val="20"/>
          <w:szCs w:val="20"/>
        </w:rPr>
        <w:t>Desalination</w:t>
      </w:r>
      <w:r w:rsidRPr="0059790C">
        <w:rPr>
          <w:rFonts w:ascii="Times New Roman" w:hAnsi="Times New Roman"/>
          <w:noProof/>
          <w:sz w:val="20"/>
          <w:szCs w:val="20"/>
        </w:rPr>
        <w:t>, 171: 205 -215.</w:t>
      </w:r>
      <w:bookmarkStart w:id="33" w:name="_ENREF_33"/>
      <w:bookmarkEnd w:id="32"/>
    </w:p>
    <w:p w:rsidR="009E5BB1" w:rsidRPr="0059790C" w:rsidRDefault="009E5BB1" w:rsidP="009E5BB1">
      <w:pPr>
        <w:pStyle w:val="ListParagraph"/>
        <w:widowControl w:val="0"/>
        <w:numPr>
          <w:ilvl w:val="0"/>
          <w:numId w:val="1"/>
        </w:numPr>
        <w:autoSpaceDE w:val="0"/>
        <w:autoSpaceDN w:val="0"/>
        <w:spacing w:after="0" w:line="240" w:lineRule="auto"/>
        <w:ind w:left="360"/>
        <w:contextualSpacing w:val="0"/>
        <w:jc w:val="both"/>
        <w:rPr>
          <w:rFonts w:ascii="Times New Roman" w:hAnsi="Times New Roman"/>
          <w:noProof/>
          <w:sz w:val="20"/>
          <w:szCs w:val="20"/>
        </w:rPr>
      </w:pPr>
      <w:r w:rsidRPr="0059790C">
        <w:rPr>
          <w:rFonts w:ascii="Times New Roman" w:hAnsi="Times New Roman"/>
          <w:noProof/>
          <w:sz w:val="20"/>
          <w:szCs w:val="20"/>
        </w:rPr>
        <w:t>Van der Burggen, B., Schaep, J., Wilms, D. and Vandecasteele, C. (1999). Influence of molecular size, polarity and change on the retention of organis molecules by nanofiltration</w:t>
      </w:r>
      <w:r w:rsidRPr="0059790C">
        <w:rPr>
          <w:rFonts w:ascii="Times New Roman" w:hAnsi="Times New Roman"/>
          <w:i/>
          <w:noProof/>
          <w:sz w:val="20"/>
          <w:szCs w:val="20"/>
        </w:rPr>
        <w:t>.</w:t>
      </w:r>
      <w:r w:rsidRPr="0059790C">
        <w:rPr>
          <w:rFonts w:ascii="Times New Roman" w:hAnsi="Times New Roman"/>
          <w:noProof/>
          <w:sz w:val="20"/>
          <w:szCs w:val="20"/>
        </w:rPr>
        <w:t xml:space="preserve"> </w:t>
      </w:r>
      <w:r w:rsidRPr="0059790C">
        <w:rPr>
          <w:rFonts w:ascii="Times New Roman" w:hAnsi="Times New Roman"/>
          <w:i/>
          <w:noProof/>
          <w:sz w:val="20"/>
          <w:szCs w:val="20"/>
        </w:rPr>
        <w:t>Journal of Membrane Science,</w:t>
      </w:r>
      <w:r w:rsidRPr="0059790C">
        <w:rPr>
          <w:rFonts w:ascii="Times New Roman" w:hAnsi="Times New Roman"/>
          <w:noProof/>
          <w:sz w:val="20"/>
          <w:szCs w:val="20"/>
        </w:rPr>
        <w:t xml:space="preserve"> 156: 29 - 41.</w:t>
      </w:r>
      <w:bookmarkEnd w:id="33"/>
    </w:p>
    <w:p w:rsidR="009E5BB1" w:rsidRPr="0059790C" w:rsidRDefault="009E5BB1" w:rsidP="009E5BB1">
      <w:pPr>
        <w:spacing w:after="0" w:line="240" w:lineRule="auto"/>
        <w:ind w:left="360" w:hanging="360"/>
        <w:jc w:val="both"/>
        <w:rPr>
          <w:rFonts w:ascii="Times New Roman" w:hAnsi="Times New Roman"/>
          <w:noProof/>
          <w:sz w:val="20"/>
          <w:szCs w:val="20"/>
        </w:rPr>
      </w:pPr>
    </w:p>
    <w:p w:rsidR="009E5BB1" w:rsidRPr="009E5BB1" w:rsidRDefault="009E5BB1" w:rsidP="009E5BB1">
      <w:pPr>
        <w:spacing w:after="0" w:line="240" w:lineRule="auto"/>
        <w:jc w:val="both"/>
        <w:rPr>
          <w:rFonts w:ascii="Times New Roman" w:hAnsi="Times New Roman"/>
          <w:noProof/>
          <w:sz w:val="20"/>
          <w:szCs w:val="20"/>
          <w:lang w:bidi="ar-SA"/>
        </w:rPr>
      </w:pPr>
      <w:r w:rsidRPr="0059790C">
        <w:rPr>
          <w:rFonts w:ascii="Times New Roman" w:hAnsi="Times New Roman"/>
          <w:sz w:val="20"/>
          <w:szCs w:val="20"/>
        </w:rPr>
        <w:fldChar w:fldCharType="end"/>
      </w:r>
    </w:p>
    <w:sectPr w:rsidR="009E5BB1" w:rsidRPr="009E5BB1" w:rsidSect="009E5BB1">
      <w:pgSz w:w="12240" w:h="15840"/>
      <w:pgMar w:top="1800" w:right="1469" w:bottom="169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B217CC8"/>
    <w:multiLevelType w:val="hybridMultilevel"/>
    <w:tmpl w:val="A0E84C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5BB1"/>
    <w:rsid w:val="00317706"/>
    <w:rsid w:val="00534F14"/>
    <w:rsid w:val="009E5BB1"/>
    <w:rsid w:val="00D0718B"/>
    <w:rsid w:val="00D40B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5BB1"/>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5BB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5BB1"/>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5B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1606</Words>
  <Characters>9160</Characters>
  <Application>Microsoft Office Word</Application>
  <DocSecurity>0</DocSecurity>
  <Lines>76</Lines>
  <Paragraphs>21</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
      <vt:lpstr>Malaysian Journal of Analytical Sciences Vol 20 No 6 (2016): 1481 - 1490</vt:lpstr>
      <vt:lpstr/>
      <vt:lpstr/>
      <vt:lpstr/>
      <vt:lpstr>POLYIMIDE MEMBRANES FOR ORGANIC SALTS RECOVERY FROM MODEL BIOMASS FERMENTATION</vt:lpstr>
      <vt:lpstr/>
      <vt:lpstr>(Membran Poliimida untuk Pengumpulan Garam Organik daripada Model Sup Penapaian </vt:lpstr>
      <vt:lpstr/>
      <vt:lpstr>Nadiah Khairul Zaman, Rosiah Rohani*, Abdul Wahab Mohammad</vt:lpstr>
      <vt:lpstr>Department of Chemical and Process Engineering, </vt:lpstr>
      <vt:lpstr>Faculty of Engineering and Built Environment,</vt:lpstr>
      <vt:lpstr>Universiti Kebangsaan Malaysia, 43600 UKM Bangi, Selangor, Malaysia</vt:lpstr>
      <vt:lpstr>*Corresponding author: rosiah@ukm.edu.my</vt:lpstr>
      <vt:lpstr>Succinic acid displays promising properties as a precursor for synthesizing valu</vt:lpstr>
      <vt:lpstr/>
      <vt:lpstr>Keywords:  polyimide, nanofiltration membrane, succinate, biomass fermentation, </vt:lpstr>
      <vt:lpstr/>
      <vt:lpstr>Abstrak</vt:lpstr>
      <vt:lpstr/>
      <vt:lpstr>Kata kunci:  poliimida, nanopenurasan, suksinat, penapaian biojisim, garam campu</vt:lpstr>
      <vt:lpstr/>
    </vt:vector>
  </TitlesOfParts>
  <Company/>
  <LinksUpToDate>false</LinksUpToDate>
  <CharactersWithSpaces>10745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Harun Hamzah</dc:creator>
  <cp:lastModifiedBy>Harun Hamzah</cp:lastModifiedBy>
  <cp:revision>2</cp:revision>
  <dcterms:created xsi:type="dcterms:W3CDTF">2016-10-31T04:52:00Z</dcterms:created>
  <dcterms:modified xsi:type="dcterms:W3CDTF">2016-10-31T04:56:00Z</dcterms:modified>
</cp:coreProperties>
</file>