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C59CDE" w14:textId="62DC8B43" w:rsidR="001501E7" w:rsidRDefault="001501E7" w:rsidP="00606140">
      <w:pPr>
        <w:spacing w:after="0" w:line="240" w:lineRule="auto"/>
        <w:jc w:val="center"/>
        <w:rPr>
          <w:rFonts w:ascii="Times New Roman" w:hAnsi="Times New Roman" w:cs="Times New Roman"/>
          <w:sz w:val="20"/>
          <w:szCs w:val="20"/>
          <w:lang w:val="en-GB"/>
        </w:rPr>
      </w:pPr>
      <w:r w:rsidRPr="00606140">
        <w:rPr>
          <w:rFonts w:ascii="Times New Roman" w:hAnsi="Times New Roman" w:cs="Times New Roman"/>
          <w:sz w:val="28"/>
          <w:szCs w:val="28"/>
          <w:lang w:val="en-GB"/>
        </w:rPr>
        <w:t>SYNTHESIS, PHOTOPHYSICAL AND COMPUTATIONAL APPROACH</w:t>
      </w:r>
      <w:r w:rsidR="005B2F2F" w:rsidRPr="00606140">
        <w:rPr>
          <w:rFonts w:ascii="Times New Roman" w:hAnsi="Times New Roman" w:cs="Times New Roman"/>
          <w:sz w:val="28"/>
          <w:szCs w:val="28"/>
          <w:lang w:val="en-GB"/>
        </w:rPr>
        <w:t>ES</w:t>
      </w:r>
      <w:r w:rsidRPr="00606140">
        <w:rPr>
          <w:rFonts w:ascii="Times New Roman" w:hAnsi="Times New Roman" w:cs="Times New Roman"/>
          <w:sz w:val="28"/>
          <w:szCs w:val="28"/>
          <w:lang w:val="en-GB"/>
        </w:rPr>
        <w:t xml:space="preserve"> ON NONLINEAR OPTICAL (NLO) PROPERTIES OF </w:t>
      </w:r>
      <w:bookmarkStart w:id="0" w:name="_Hlk97709073"/>
      <w:bookmarkStart w:id="1" w:name="_Hlk97733980"/>
      <w:r w:rsidR="005B2F2F" w:rsidRPr="00606140">
        <w:rPr>
          <w:rFonts w:ascii="Times New Roman" w:hAnsi="Times New Roman" w:cs="Times New Roman"/>
          <w:sz w:val="28"/>
          <w:szCs w:val="28"/>
          <w:lang w:val="en-GB"/>
        </w:rPr>
        <w:t xml:space="preserve">NAPHTHALEN-1-YL </w:t>
      </w:r>
      <w:r w:rsidRPr="00606140">
        <w:rPr>
          <w:rFonts w:ascii="Times New Roman" w:hAnsi="Times New Roman" w:cs="Times New Roman"/>
          <w:sz w:val="28"/>
          <w:szCs w:val="28"/>
          <w:lang w:val="en-GB"/>
        </w:rPr>
        <w:t>ETHYNYLATED-</w:t>
      </w:r>
      <w:bookmarkEnd w:id="0"/>
      <w:r w:rsidRPr="00606140">
        <w:rPr>
          <w:rFonts w:ascii="Times New Roman" w:hAnsi="Times New Roman" w:cs="Times New Roman"/>
          <w:sz w:val="28"/>
          <w:szCs w:val="28"/>
          <w:lang w:val="en-GB"/>
        </w:rPr>
        <w:t xml:space="preserve">CHALCONE </w:t>
      </w:r>
      <w:bookmarkEnd w:id="1"/>
      <w:r w:rsidRPr="00606140">
        <w:rPr>
          <w:rFonts w:ascii="Times New Roman" w:hAnsi="Times New Roman" w:cs="Times New Roman"/>
          <w:sz w:val="28"/>
          <w:szCs w:val="28"/>
          <w:lang w:val="en-GB"/>
        </w:rPr>
        <w:t xml:space="preserve">DERIVATIVE </w:t>
      </w:r>
    </w:p>
    <w:p w14:paraId="41D77610" w14:textId="77777777" w:rsidR="00606140" w:rsidRPr="00606140" w:rsidRDefault="00606140" w:rsidP="00606140">
      <w:pPr>
        <w:spacing w:after="0" w:line="240" w:lineRule="auto"/>
        <w:jc w:val="center"/>
        <w:rPr>
          <w:rFonts w:ascii="Times New Roman" w:hAnsi="Times New Roman" w:cs="Times New Roman"/>
          <w:sz w:val="20"/>
          <w:szCs w:val="20"/>
          <w:lang w:val="en-GB"/>
        </w:rPr>
      </w:pPr>
    </w:p>
    <w:p w14:paraId="6B1FC8E9" w14:textId="02626DC0" w:rsidR="001501E7" w:rsidRPr="00606140" w:rsidRDefault="001501E7" w:rsidP="00606140">
      <w:pPr>
        <w:pStyle w:val="NoSpacing"/>
        <w:jc w:val="center"/>
        <w:rPr>
          <w:rFonts w:ascii="Times New Roman" w:hAnsi="Times New Roman" w:cs="Times New Roman"/>
          <w:sz w:val="24"/>
          <w:szCs w:val="24"/>
          <w:lang w:val="en-GB"/>
        </w:rPr>
      </w:pPr>
      <w:r w:rsidRPr="00606140">
        <w:rPr>
          <w:rFonts w:ascii="Times New Roman" w:hAnsi="Times New Roman" w:cs="Times New Roman"/>
          <w:sz w:val="24"/>
          <w:szCs w:val="24"/>
          <w:lang w:val="en-GB"/>
        </w:rPr>
        <w:t>(</w:t>
      </w:r>
      <w:proofErr w:type="spellStart"/>
      <w:r w:rsidRPr="00606140">
        <w:rPr>
          <w:rFonts w:ascii="Times New Roman" w:hAnsi="Times New Roman" w:cs="Times New Roman"/>
          <w:sz w:val="24"/>
          <w:szCs w:val="24"/>
          <w:lang w:val="en-GB"/>
        </w:rPr>
        <w:t>Sintesis</w:t>
      </w:r>
      <w:proofErr w:type="spellEnd"/>
      <w:r w:rsidRPr="00606140">
        <w:rPr>
          <w:rFonts w:ascii="Times New Roman" w:hAnsi="Times New Roman" w:cs="Times New Roman"/>
          <w:sz w:val="24"/>
          <w:szCs w:val="24"/>
          <w:lang w:val="en-GB"/>
        </w:rPr>
        <w:t xml:space="preserve">, </w:t>
      </w:r>
      <w:proofErr w:type="spellStart"/>
      <w:r w:rsidR="005B2F2F" w:rsidRPr="00606140">
        <w:rPr>
          <w:rFonts w:ascii="Times New Roman" w:hAnsi="Times New Roman" w:cs="Times New Roman"/>
          <w:sz w:val="24"/>
          <w:szCs w:val="24"/>
          <w:lang w:val="en-GB"/>
        </w:rPr>
        <w:t>Pendekatan</w:t>
      </w:r>
      <w:proofErr w:type="spellEnd"/>
      <w:r w:rsidR="005B2F2F" w:rsidRPr="00606140">
        <w:rPr>
          <w:rFonts w:ascii="Times New Roman" w:hAnsi="Times New Roman" w:cs="Times New Roman"/>
          <w:sz w:val="24"/>
          <w:szCs w:val="24"/>
          <w:lang w:val="en-GB"/>
        </w:rPr>
        <w:t xml:space="preserve"> </w:t>
      </w:r>
      <w:proofErr w:type="spellStart"/>
      <w:r w:rsidRPr="00606140">
        <w:rPr>
          <w:rFonts w:ascii="Times New Roman" w:hAnsi="Times New Roman" w:cs="Times New Roman"/>
          <w:sz w:val="24"/>
          <w:szCs w:val="24"/>
          <w:lang w:val="en-GB"/>
        </w:rPr>
        <w:t>Fotofizik</w:t>
      </w:r>
      <w:proofErr w:type="spellEnd"/>
      <w:r w:rsidRPr="00606140">
        <w:rPr>
          <w:rFonts w:ascii="Times New Roman" w:hAnsi="Times New Roman" w:cs="Times New Roman"/>
          <w:sz w:val="24"/>
          <w:szCs w:val="24"/>
          <w:lang w:val="en-GB"/>
        </w:rPr>
        <w:t xml:space="preserve"> dan </w:t>
      </w:r>
      <w:proofErr w:type="spellStart"/>
      <w:r w:rsidRPr="00606140">
        <w:rPr>
          <w:rFonts w:ascii="Times New Roman" w:hAnsi="Times New Roman" w:cs="Times New Roman"/>
          <w:sz w:val="24"/>
          <w:szCs w:val="24"/>
          <w:lang w:val="en-GB"/>
        </w:rPr>
        <w:t>Pengkomputeran</w:t>
      </w:r>
      <w:proofErr w:type="spellEnd"/>
      <w:r w:rsidRPr="00606140">
        <w:rPr>
          <w:rFonts w:ascii="Times New Roman" w:hAnsi="Times New Roman" w:cs="Times New Roman"/>
          <w:sz w:val="24"/>
          <w:szCs w:val="24"/>
          <w:lang w:val="en-GB"/>
        </w:rPr>
        <w:t xml:space="preserve"> </w:t>
      </w:r>
      <w:proofErr w:type="spellStart"/>
      <w:r w:rsidRPr="00606140">
        <w:rPr>
          <w:rFonts w:ascii="Times New Roman" w:hAnsi="Times New Roman" w:cs="Times New Roman"/>
          <w:sz w:val="24"/>
          <w:szCs w:val="24"/>
          <w:lang w:val="en-GB"/>
        </w:rPr>
        <w:t>Terhadap</w:t>
      </w:r>
      <w:proofErr w:type="spellEnd"/>
      <w:r w:rsidRPr="00606140">
        <w:rPr>
          <w:rFonts w:ascii="Times New Roman" w:hAnsi="Times New Roman" w:cs="Times New Roman"/>
          <w:sz w:val="24"/>
          <w:szCs w:val="24"/>
          <w:lang w:val="en-GB"/>
        </w:rPr>
        <w:t xml:space="preserve"> </w:t>
      </w:r>
      <w:bookmarkStart w:id="2" w:name="_Hlk97714605"/>
      <w:proofErr w:type="spellStart"/>
      <w:r w:rsidRPr="00606140">
        <w:rPr>
          <w:rFonts w:ascii="Times New Roman" w:hAnsi="Times New Roman" w:cs="Times New Roman"/>
          <w:sz w:val="24"/>
          <w:szCs w:val="24"/>
          <w:lang w:val="en-GB"/>
        </w:rPr>
        <w:t>Sifat</w:t>
      </w:r>
      <w:proofErr w:type="spellEnd"/>
      <w:r w:rsidRPr="00606140">
        <w:rPr>
          <w:rFonts w:ascii="Times New Roman" w:hAnsi="Times New Roman" w:cs="Times New Roman"/>
          <w:sz w:val="24"/>
          <w:szCs w:val="24"/>
          <w:lang w:val="en-GB"/>
        </w:rPr>
        <w:t xml:space="preserve"> </w:t>
      </w:r>
      <w:proofErr w:type="spellStart"/>
      <w:r w:rsidRPr="00606140">
        <w:rPr>
          <w:rFonts w:ascii="Times New Roman" w:hAnsi="Times New Roman" w:cs="Times New Roman"/>
          <w:sz w:val="24"/>
          <w:szCs w:val="24"/>
          <w:lang w:val="en-GB"/>
        </w:rPr>
        <w:t>Optik</w:t>
      </w:r>
      <w:proofErr w:type="spellEnd"/>
      <w:r w:rsidRPr="00606140">
        <w:rPr>
          <w:rFonts w:ascii="Times New Roman" w:hAnsi="Times New Roman" w:cs="Times New Roman"/>
          <w:sz w:val="24"/>
          <w:szCs w:val="24"/>
          <w:lang w:val="en-GB"/>
        </w:rPr>
        <w:t xml:space="preserve"> </w:t>
      </w:r>
      <w:proofErr w:type="spellStart"/>
      <w:r w:rsidRPr="00606140">
        <w:rPr>
          <w:rFonts w:ascii="Times New Roman" w:hAnsi="Times New Roman" w:cs="Times New Roman"/>
          <w:sz w:val="24"/>
          <w:szCs w:val="24"/>
          <w:lang w:val="en-GB"/>
        </w:rPr>
        <w:t>Tak</w:t>
      </w:r>
      <w:proofErr w:type="spellEnd"/>
      <w:r w:rsidRPr="00606140">
        <w:rPr>
          <w:rFonts w:ascii="Times New Roman" w:hAnsi="Times New Roman" w:cs="Times New Roman"/>
          <w:sz w:val="24"/>
          <w:szCs w:val="24"/>
          <w:lang w:val="en-GB"/>
        </w:rPr>
        <w:t xml:space="preserve"> Linear </w:t>
      </w:r>
      <w:bookmarkEnd w:id="2"/>
      <w:r w:rsidRPr="00606140">
        <w:rPr>
          <w:rFonts w:ascii="Times New Roman" w:hAnsi="Times New Roman" w:cs="Times New Roman"/>
          <w:sz w:val="24"/>
          <w:szCs w:val="24"/>
          <w:lang w:val="en-GB"/>
        </w:rPr>
        <w:t xml:space="preserve">(NLO) </w:t>
      </w:r>
      <w:proofErr w:type="spellStart"/>
      <w:r w:rsidRPr="00606140">
        <w:rPr>
          <w:rFonts w:ascii="Times New Roman" w:hAnsi="Times New Roman" w:cs="Times New Roman"/>
          <w:sz w:val="24"/>
          <w:szCs w:val="24"/>
          <w:lang w:val="en-GB"/>
        </w:rPr>
        <w:t>bagi</w:t>
      </w:r>
      <w:proofErr w:type="spellEnd"/>
      <w:r w:rsidRPr="00606140">
        <w:rPr>
          <w:rFonts w:ascii="Times New Roman" w:hAnsi="Times New Roman" w:cs="Times New Roman"/>
          <w:sz w:val="24"/>
          <w:szCs w:val="24"/>
          <w:lang w:val="en-GB"/>
        </w:rPr>
        <w:t xml:space="preserve"> </w:t>
      </w:r>
      <w:proofErr w:type="spellStart"/>
      <w:r w:rsidRPr="00606140">
        <w:rPr>
          <w:rFonts w:ascii="Times New Roman" w:hAnsi="Times New Roman" w:cs="Times New Roman"/>
          <w:sz w:val="24"/>
          <w:szCs w:val="24"/>
          <w:lang w:val="en-GB"/>
        </w:rPr>
        <w:t>Terbitan</w:t>
      </w:r>
      <w:proofErr w:type="spellEnd"/>
      <w:r w:rsidRPr="00606140">
        <w:rPr>
          <w:rFonts w:ascii="Times New Roman" w:hAnsi="Times New Roman" w:cs="Times New Roman"/>
          <w:sz w:val="24"/>
          <w:szCs w:val="24"/>
          <w:lang w:val="en-GB"/>
        </w:rPr>
        <w:t xml:space="preserve"> </w:t>
      </w:r>
      <w:r w:rsidR="005B2F2F" w:rsidRPr="00606140">
        <w:rPr>
          <w:rFonts w:ascii="Times New Roman" w:hAnsi="Times New Roman" w:cs="Times New Roman"/>
          <w:sz w:val="24"/>
          <w:szCs w:val="24"/>
          <w:lang w:val="en-GB"/>
        </w:rPr>
        <w:t xml:space="preserve">Naftalen-1-il </w:t>
      </w:r>
      <w:proofErr w:type="spellStart"/>
      <w:r w:rsidRPr="00606140">
        <w:rPr>
          <w:rFonts w:ascii="Times New Roman" w:hAnsi="Times New Roman" w:cs="Times New Roman"/>
          <w:sz w:val="24"/>
          <w:szCs w:val="24"/>
          <w:lang w:val="en-GB"/>
        </w:rPr>
        <w:t>Teretinil-Kalkon</w:t>
      </w:r>
      <w:proofErr w:type="spellEnd"/>
      <w:r w:rsidRPr="00606140">
        <w:rPr>
          <w:rFonts w:ascii="Times New Roman" w:hAnsi="Times New Roman" w:cs="Times New Roman"/>
          <w:sz w:val="24"/>
          <w:szCs w:val="24"/>
          <w:lang w:val="en-GB"/>
        </w:rPr>
        <w:t>)</w:t>
      </w:r>
    </w:p>
    <w:p w14:paraId="314E402E" w14:textId="77777777" w:rsidR="00190DEA" w:rsidRPr="00606140" w:rsidRDefault="00190DEA" w:rsidP="00606140">
      <w:pPr>
        <w:pStyle w:val="NoSpacing"/>
        <w:rPr>
          <w:lang w:val="en-GB"/>
        </w:rPr>
      </w:pPr>
    </w:p>
    <w:p w14:paraId="707A9CEB" w14:textId="27D84789" w:rsidR="005122A8" w:rsidRPr="00606140" w:rsidRDefault="005122A8" w:rsidP="00190DEA">
      <w:pPr>
        <w:pStyle w:val="NoSpacing"/>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Mas Mohammed</w:t>
      </w:r>
      <w:r w:rsidRPr="00606140">
        <w:rPr>
          <w:rFonts w:ascii="Times New Roman" w:hAnsi="Times New Roman" w:cs="Times New Roman"/>
          <w:sz w:val="20"/>
          <w:szCs w:val="20"/>
          <w:vertAlign w:val="superscript"/>
          <w:lang w:val="en-GB"/>
        </w:rPr>
        <w:t>1</w:t>
      </w:r>
      <w:r w:rsidRPr="00606140">
        <w:rPr>
          <w:rFonts w:ascii="Times New Roman" w:hAnsi="Times New Roman" w:cs="Times New Roman"/>
          <w:sz w:val="20"/>
          <w:szCs w:val="20"/>
          <w:lang w:val="en-GB"/>
        </w:rPr>
        <w:t>, Wan M. Khairul</w:t>
      </w:r>
      <w:r w:rsidRPr="00606140">
        <w:rPr>
          <w:rFonts w:ascii="Times New Roman" w:hAnsi="Times New Roman" w:cs="Times New Roman"/>
          <w:sz w:val="20"/>
          <w:szCs w:val="20"/>
          <w:vertAlign w:val="superscript"/>
          <w:lang w:val="en-GB"/>
        </w:rPr>
        <w:t>1</w:t>
      </w:r>
      <w:r w:rsidR="00BB6AAF" w:rsidRPr="00606140">
        <w:rPr>
          <w:rFonts w:ascii="Times New Roman" w:hAnsi="Times New Roman" w:cs="Times New Roman"/>
          <w:sz w:val="20"/>
          <w:szCs w:val="20"/>
          <w:vertAlign w:val="superscript"/>
          <w:lang w:val="en-GB"/>
        </w:rPr>
        <w:t>*</w:t>
      </w:r>
      <w:r w:rsidR="0045123F" w:rsidRPr="00606140">
        <w:rPr>
          <w:rFonts w:ascii="Times New Roman" w:hAnsi="Times New Roman" w:cs="Times New Roman"/>
          <w:sz w:val="20"/>
          <w:szCs w:val="20"/>
          <w:lang w:val="en-GB"/>
        </w:rPr>
        <w:t xml:space="preserve">, </w:t>
      </w:r>
      <w:proofErr w:type="spellStart"/>
      <w:r w:rsidR="0045123F" w:rsidRPr="00606140">
        <w:rPr>
          <w:rFonts w:ascii="Times New Roman" w:hAnsi="Times New Roman" w:cs="Times New Roman"/>
          <w:sz w:val="20"/>
          <w:szCs w:val="20"/>
          <w:lang w:val="en-GB"/>
        </w:rPr>
        <w:t>Rafizah</w:t>
      </w:r>
      <w:proofErr w:type="spellEnd"/>
      <w:r w:rsidR="0045123F" w:rsidRPr="00606140">
        <w:rPr>
          <w:rFonts w:ascii="Times New Roman" w:hAnsi="Times New Roman" w:cs="Times New Roman"/>
          <w:sz w:val="20"/>
          <w:szCs w:val="20"/>
          <w:lang w:val="en-GB"/>
        </w:rPr>
        <w:t xml:space="preserve"> Rahamathullah</w:t>
      </w:r>
      <w:r w:rsidR="001501E7" w:rsidRPr="00606140">
        <w:rPr>
          <w:rFonts w:ascii="Times New Roman" w:hAnsi="Times New Roman" w:cs="Times New Roman"/>
          <w:sz w:val="20"/>
          <w:szCs w:val="20"/>
          <w:vertAlign w:val="superscript"/>
          <w:lang w:val="en-GB"/>
        </w:rPr>
        <w:t>2</w:t>
      </w:r>
      <w:r w:rsidR="007A15A9" w:rsidRPr="00606140">
        <w:rPr>
          <w:rFonts w:ascii="Times New Roman" w:hAnsi="Times New Roman" w:cs="Times New Roman"/>
          <w:sz w:val="20"/>
          <w:szCs w:val="20"/>
          <w:lang w:val="en-GB"/>
        </w:rPr>
        <w:t xml:space="preserve">, </w:t>
      </w:r>
      <w:bookmarkStart w:id="3" w:name="_Hlk101436848"/>
      <w:proofErr w:type="spellStart"/>
      <w:r w:rsidR="007A15A9" w:rsidRPr="00606140">
        <w:rPr>
          <w:rFonts w:ascii="Times New Roman" w:hAnsi="Times New Roman" w:cs="Times New Roman"/>
          <w:sz w:val="20"/>
          <w:szCs w:val="20"/>
          <w:lang w:val="en-GB"/>
        </w:rPr>
        <w:t>Fazira</w:t>
      </w:r>
      <w:proofErr w:type="spellEnd"/>
      <w:r w:rsidR="007A15A9" w:rsidRPr="00606140">
        <w:rPr>
          <w:rFonts w:ascii="Times New Roman" w:hAnsi="Times New Roman" w:cs="Times New Roman"/>
          <w:sz w:val="20"/>
          <w:szCs w:val="20"/>
          <w:lang w:val="en-GB"/>
        </w:rPr>
        <w:t xml:space="preserve"> </w:t>
      </w:r>
      <w:proofErr w:type="spellStart"/>
      <w:r w:rsidR="007A15A9" w:rsidRPr="00606140">
        <w:rPr>
          <w:rFonts w:ascii="Times New Roman" w:hAnsi="Times New Roman" w:cs="Times New Roman"/>
          <w:sz w:val="20"/>
          <w:szCs w:val="20"/>
          <w:lang w:val="en-GB"/>
        </w:rPr>
        <w:t>Ilyana</w:t>
      </w:r>
      <w:proofErr w:type="spellEnd"/>
      <w:r w:rsidR="007A15A9" w:rsidRPr="00606140">
        <w:rPr>
          <w:rFonts w:ascii="Times New Roman" w:hAnsi="Times New Roman" w:cs="Times New Roman"/>
          <w:sz w:val="20"/>
          <w:szCs w:val="20"/>
          <w:lang w:val="en-GB"/>
        </w:rPr>
        <w:t xml:space="preserve"> Abdul Razak</w:t>
      </w:r>
      <w:r w:rsidR="007A15A9" w:rsidRPr="00606140">
        <w:rPr>
          <w:rFonts w:ascii="Times New Roman" w:hAnsi="Times New Roman" w:cs="Times New Roman"/>
          <w:sz w:val="20"/>
          <w:szCs w:val="20"/>
          <w:vertAlign w:val="superscript"/>
          <w:lang w:val="en-GB"/>
        </w:rPr>
        <w:t>3</w:t>
      </w:r>
      <w:r w:rsidR="007A15A9" w:rsidRPr="00606140">
        <w:rPr>
          <w:rFonts w:ascii="Times New Roman" w:hAnsi="Times New Roman" w:cs="Times New Roman"/>
          <w:sz w:val="20"/>
          <w:szCs w:val="20"/>
          <w:lang w:val="en-GB"/>
        </w:rPr>
        <w:t xml:space="preserve">, </w:t>
      </w:r>
      <w:proofErr w:type="spellStart"/>
      <w:r w:rsidR="007A15A9" w:rsidRPr="00606140">
        <w:rPr>
          <w:rFonts w:ascii="Times New Roman" w:hAnsi="Times New Roman" w:cs="Times New Roman"/>
          <w:sz w:val="20"/>
          <w:szCs w:val="20"/>
          <w:lang w:val="en-GB"/>
        </w:rPr>
        <w:t>Suhaila</w:t>
      </w:r>
      <w:proofErr w:type="spellEnd"/>
      <w:r w:rsidR="007A15A9" w:rsidRPr="00606140">
        <w:rPr>
          <w:rFonts w:ascii="Times New Roman" w:hAnsi="Times New Roman" w:cs="Times New Roman"/>
          <w:sz w:val="20"/>
          <w:szCs w:val="20"/>
          <w:lang w:val="en-GB"/>
        </w:rPr>
        <w:t xml:space="preserve"> Sapari</w:t>
      </w:r>
      <w:r w:rsidR="007A15A9" w:rsidRPr="00606140">
        <w:rPr>
          <w:rFonts w:ascii="Times New Roman" w:hAnsi="Times New Roman" w:cs="Times New Roman"/>
          <w:sz w:val="20"/>
          <w:szCs w:val="20"/>
          <w:vertAlign w:val="superscript"/>
          <w:lang w:val="en-GB"/>
        </w:rPr>
        <w:t>4</w:t>
      </w:r>
      <w:bookmarkEnd w:id="3"/>
    </w:p>
    <w:p w14:paraId="26096205" w14:textId="77777777" w:rsidR="00190DEA" w:rsidRPr="00606140" w:rsidRDefault="00190DEA" w:rsidP="00190DEA">
      <w:pPr>
        <w:pStyle w:val="NoSpacing"/>
        <w:rPr>
          <w:lang w:val="en-GB"/>
        </w:rPr>
      </w:pPr>
    </w:p>
    <w:p w14:paraId="4A29B0E3" w14:textId="77777777" w:rsidR="00606140" w:rsidRDefault="00EC0ED8" w:rsidP="00BB6AAF">
      <w:pPr>
        <w:spacing w:after="0" w:line="240" w:lineRule="auto"/>
        <w:jc w:val="center"/>
        <w:rPr>
          <w:rFonts w:ascii="Times New Roman" w:hAnsi="Times New Roman" w:cs="Times New Roman"/>
          <w:i/>
          <w:sz w:val="18"/>
          <w:szCs w:val="18"/>
          <w:lang w:val="en-GB"/>
        </w:rPr>
      </w:pPr>
      <w:r w:rsidRPr="00606140">
        <w:rPr>
          <w:rFonts w:ascii="Times New Roman" w:hAnsi="Times New Roman" w:cs="Times New Roman"/>
          <w:i/>
          <w:sz w:val="18"/>
          <w:szCs w:val="18"/>
          <w:vertAlign w:val="superscript"/>
          <w:lang w:val="en-GB"/>
        </w:rPr>
        <w:t>1</w:t>
      </w:r>
      <w:r w:rsidR="005122A8" w:rsidRPr="00606140">
        <w:rPr>
          <w:rFonts w:ascii="Times New Roman" w:hAnsi="Times New Roman" w:cs="Times New Roman"/>
          <w:i/>
          <w:sz w:val="18"/>
          <w:szCs w:val="18"/>
          <w:lang w:val="en-GB"/>
        </w:rPr>
        <w:t xml:space="preserve"> Faculty of Science and Marine Environment, </w:t>
      </w:r>
    </w:p>
    <w:p w14:paraId="2AE2C71A" w14:textId="42C9936E" w:rsidR="005122A8" w:rsidRPr="00606140" w:rsidRDefault="005122A8" w:rsidP="00BB6AAF">
      <w:pPr>
        <w:spacing w:after="0" w:line="240" w:lineRule="auto"/>
        <w:jc w:val="center"/>
        <w:rPr>
          <w:rFonts w:ascii="Times New Roman" w:hAnsi="Times New Roman" w:cs="Times New Roman"/>
          <w:i/>
          <w:sz w:val="18"/>
          <w:szCs w:val="18"/>
          <w:lang w:val="en-GB"/>
        </w:rPr>
      </w:pPr>
      <w:proofErr w:type="spellStart"/>
      <w:r w:rsidRPr="00606140">
        <w:rPr>
          <w:rFonts w:ascii="Times New Roman" w:hAnsi="Times New Roman" w:cs="Times New Roman"/>
          <w:i/>
          <w:sz w:val="18"/>
          <w:szCs w:val="18"/>
          <w:lang w:val="en-GB"/>
        </w:rPr>
        <w:t>Universiti</w:t>
      </w:r>
      <w:proofErr w:type="spellEnd"/>
      <w:r w:rsidRPr="00606140">
        <w:rPr>
          <w:rFonts w:ascii="Times New Roman" w:hAnsi="Times New Roman" w:cs="Times New Roman"/>
          <w:i/>
          <w:sz w:val="18"/>
          <w:szCs w:val="18"/>
          <w:lang w:val="en-GB"/>
        </w:rPr>
        <w:t xml:space="preserve"> Malaysia Terengganu, 21030, Kuala </w:t>
      </w:r>
      <w:proofErr w:type="spellStart"/>
      <w:r w:rsidRPr="00606140">
        <w:rPr>
          <w:rFonts w:ascii="Times New Roman" w:hAnsi="Times New Roman" w:cs="Times New Roman"/>
          <w:i/>
          <w:sz w:val="18"/>
          <w:szCs w:val="18"/>
          <w:lang w:val="en-GB"/>
        </w:rPr>
        <w:t>Nerus</w:t>
      </w:r>
      <w:proofErr w:type="spellEnd"/>
      <w:r w:rsidRPr="00606140">
        <w:rPr>
          <w:rFonts w:ascii="Times New Roman" w:hAnsi="Times New Roman" w:cs="Times New Roman"/>
          <w:i/>
          <w:sz w:val="18"/>
          <w:szCs w:val="18"/>
          <w:lang w:val="en-GB"/>
        </w:rPr>
        <w:t>, Terengganu, Malaysia</w:t>
      </w:r>
    </w:p>
    <w:p w14:paraId="41345E37" w14:textId="77777777" w:rsidR="00606140" w:rsidRDefault="00531743" w:rsidP="00BB6AAF">
      <w:pPr>
        <w:spacing w:after="0" w:line="240" w:lineRule="auto"/>
        <w:jc w:val="center"/>
        <w:rPr>
          <w:rFonts w:ascii="Times New Roman" w:hAnsi="Times New Roman" w:cs="Times New Roman"/>
          <w:i/>
          <w:sz w:val="18"/>
          <w:szCs w:val="18"/>
          <w:lang w:val="en-GB"/>
        </w:rPr>
      </w:pPr>
      <w:r w:rsidRPr="00606140">
        <w:rPr>
          <w:rFonts w:ascii="Times New Roman" w:hAnsi="Times New Roman" w:cs="Times New Roman"/>
          <w:i/>
          <w:sz w:val="18"/>
          <w:szCs w:val="18"/>
          <w:vertAlign w:val="superscript"/>
          <w:lang w:val="en-GB"/>
        </w:rPr>
        <w:t>2</w:t>
      </w:r>
      <w:r w:rsidRPr="00606140">
        <w:rPr>
          <w:rFonts w:ascii="Times New Roman" w:hAnsi="Times New Roman" w:cs="Times New Roman"/>
          <w:i/>
          <w:sz w:val="18"/>
          <w:szCs w:val="18"/>
          <w:lang w:val="en-GB"/>
        </w:rPr>
        <w:t xml:space="preserve">Faculty of Engineering Technology, </w:t>
      </w:r>
    </w:p>
    <w:p w14:paraId="11982965" w14:textId="7B19B66C" w:rsidR="00606140" w:rsidRDefault="00531743" w:rsidP="00BB6AAF">
      <w:pPr>
        <w:spacing w:after="0" w:line="240" w:lineRule="auto"/>
        <w:jc w:val="center"/>
        <w:rPr>
          <w:rFonts w:ascii="Times New Roman" w:hAnsi="Times New Roman" w:cs="Times New Roman"/>
          <w:i/>
          <w:sz w:val="18"/>
          <w:szCs w:val="18"/>
          <w:lang w:val="en-GB"/>
        </w:rPr>
      </w:pPr>
      <w:proofErr w:type="spellStart"/>
      <w:r w:rsidRPr="00606140">
        <w:rPr>
          <w:rFonts w:ascii="Times New Roman" w:hAnsi="Times New Roman" w:cs="Times New Roman"/>
          <w:i/>
          <w:sz w:val="18"/>
          <w:szCs w:val="18"/>
          <w:lang w:val="en-GB"/>
        </w:rPr>
        <w:t>Universiti</w:t>
      </w:r>
      <w:proofErr w:type="spellEnd"/>
      <w:r w:rsidRPr="00606140">
        <w:rPr>
          <w:rFonts w:ascii="Times New Roman" w:hAnsi="Times New Roman" w:cs="Times New Roman"/>
          <w:i/>
          <w:sz w:val="18"/>
          <w:szCs w:val="18"/>
          <w:lang w:val="en-GB"/>
        </w:rPr>
        <w:t xml:space="preserve"> Malaysia Perlis,</w:t>
      </w:r>
    </w:p>
    <w:p w14:paraId="58FD014B" w14:textId="110F435E" w:rsidR="00BB6AAF" w:rsidRPr="00606140" w:rsidRDefault="00531743" w:rsidP="00BB6AAF">
      <w:pPr>
        <w:spacing w:after="0" w:line="240" w:lineRule="auto"/>
        <w:jc w:val="center"/>
        <w:rPr>
          <w:rFonts w:ascii="Times New Roman" w:hAnsi="Times New Roman" w:cs="Times New Roman"/>
          <w:i/>
          <w:sz w:val="18"/>
          <w:szCs w:val="18"/>
          <w:lang w:val="en-GB"/>
        </w:rPr>
      </w:pPr>
      <w:r w:rsidRPr="00606140">
        <w:rPr>
          <w:rFonts w:ascii="Times New Roman" w:hAnsi="Times New Roman" w:cs="Times New Roman"/>
          <w:i/>
          <w:sz w:val="18"/>
          <w:szCs w:val="18"/>
          <w:lang w:val="en-GB"/>
        </w:rPr>
        <w:t xml:space="preserve"> Level 1, Blok S2, </w:t>
      </w:r>
      <w:proofErr w:type="spellStart"/>
      <w:r w:rsidRPr="00606140">
        <w:rPr>
          <w:rFonts w:ascii="Times New Roman" w:hAnsi="Times New Roman" w:cs="Times New Roman"/>
          <w:i/>
          <w:sz w:val="18"/>
          <w:szCs w:val="18"/>
          <w:lang w:val="en-GB"/>
        </w:rPr>
        <w:t>Kampus</w:t>
      </w:r>
      <w:proofErr w:type="spellEnd"/>
      <w:r w:rsidRPr="00606140">
        <w:rPr>
          <w:rFonts w:ascii="Times New Roman" w:hAnsi="Times New Roman" w:cs="Times New Roman"/>
          <w:i/>
          <w:sz w:val="18"/>
          <w:szCs w:val="18"/>
          <w:lang w:val="en-GB"/>
        </w:rPr>
        <w:t xml:space="preserve"> </w:t>
      </w:r>
      <w:proofErr w:type="spellStart"/>
      <w:r w:rsidRPr="00606140">
        <w:rPr>
          <w:rFonts w:ascii="Times New Roman" w:hAnsi="Times New Roman" w:cs="Times New Roman"/>
          <w:i/>
          <w:sz w:val="18"/>
          <w:szCs w:val="18"/>
          <w:lang w:val="en-GB"/>
        </w:rPr>
        <w:t>UniCITI</w:t>
      </w:r>
      <w:proofErr w:type="spellEnd"/>
      <w:r w:rsidRPr="00606140">
        <w:rPr>
          <w:rFonts w:ascii="Times New Roman" w:hAnsi="Times New Roman" w:cs="Times New Roman"/>
          <w:i/>
          <w:sz w:val="18"/>
          <w:szCs w:val="18"/>
          <w:lang w:val="en-GB"/>
        </w:rPr>
        <w:t xml:space="preserve"> </w:t>
      </w:r>
      <w:proofErr w:type="spellStart"/>
      <w:r w:rsidRPr="00606140">
        <w:rPr>
          <w:rFonts w:ascii="Times New Roman" w:hAnsi="Times New Roman" w:cs="Times New Roman"/>
          <w:i/>
          <w:sz w:val="18"/>
          <w:szCs w:val="18"/>
          <w:lang w:val="en-GB"/>
        </w:rPr>
        <w:t>Alam</w:t>
      </w:r>
      <w:proofErr w:type="spellEnd"/>
      <w:r w:rsidRPr="00606140">
        <w:rPr>
          <w:rFonts w:ascii="Times New Roman" w:hAnsi="Times New Roman" w:cs="Times New Roman"/>
          <w:i/>
          <w:sz w:val="18"/>
          <w:szCs w:val="18"/>
          <w:lang w:val="en-GB"/>
        </w:rPr>
        <w:t xml:space="preserve">, Sungai </w:t>
      </w:r>
      <w:proofErr w:type="spellStart"/>
      <w:r w:rsidRPr="00606140">
        <w:rPr>
          <w:rFonts w:ascii="Times New Roman" w:hAnsi="Times New Roman" w:cs="Times New Roman"/>
          <w:i/>
          <w:sz w:val="18"/>
          <w:szCs w:val="18"/>
          <w:lang w:val="en-GB"/>
        </w:rPr>
        <w:t>Chuchuh</w:t>
      </w:r>
      <w:proofErr w:type="spellEnd"/>
      <w:r w:rsidRPr="00606140">
        <w:rPr>
          <w:rFonts w:ascii="Times New Roman" w:hAnsi="Times New Roman" w:cs="Times New Roman"/>
          <w:i/>
          <w:sz w:val="18"/>
          <w:szCs w:val="18"/>
          <w:lang w:val="en-GB"/>
        </w:rPr>
        <w:t>, 02100, Perlis, Malaysia</w:t>
      </w:r>
    </w:p>
    <w:p w14:paraId="335CD4BF" w14:textId="77777777" w:rsidR="00606140" w:rsidRDefault="007A15A9" w:rsidP="007A15A9">
      <w:pPr>
        <w:spacing w:after="0" w:line="240" w:lineRule="auto"/>
        <w:jc w:val="center"/>
        <w:rPr>
          <w:rFonts w:ascii="Times New Roman" w:hAnsi="Times New Roman" w:cs="Times New Roman"/>
          <w:i/>
          <w:sz w:val="18"/>
          <w:szCs w:val="18"/>
          <w:lang w:val="en-GB"/>
        </w:rPr>
      </w:pPr>
      <w:r w:rsidRPr="00606140">
        <w:rPr>
          <w:rFonts w:ascii="Times New Roman" w:hAnsi="Times New Roman" w:cs="Times New Roman"/>
          <w:i/>
          <w:sz w:val="18"/>
          <w:szCs w:val="18"/>
          <w:vertAlign w:val="superscript"/>
          <w:lang w:val="en-GB"/>
        </w:rPr>
        <w:t>3</w:t>
      </w:r>
      <w:r w:rsidRPr="00606140">
        <w:rPr>
          <w:rFonts w:ascii="Times New Roman" w:hAnsi="Times New Roman" w:cs="Times New Roman"/>
          <w:i/>
          <w:sz w:val="18"/>
          <w:szCs w:val="18"/>
          <w:lang w:val="en-GB"/>
        </w:rPr>
        <w:t xml:space="preserve">Department of Chemistry, </w:t>
      </w:r>
    </w:p>
    <w:p w14:paraId="3650FEB7" w14:textId="0B5A7BA8" w:rsidR="007A15A9" w:rsidRPr="00606140" w:rsidRDefault="007A15A9" w:rsidP="007A15A9">
      <w:pPr>
        <w:spacing w:after="0" w:line="240" w:lineRule="auto"/>
        <w:jc w:val="center"/>
        <w:rPr>
          <w:rFonts w:ascii="Times New Roman" w:hAnsi="Times New Roman" w:cs="Times New Roman"/>
          <w:i/>
          <w:sz w:val="18"/>
          <w:szCs w:val="18"/>
          <w:lang w:val="en-GB"/>
        </w:rPr>
      </w:pPr>
      <w:r w:rsidRPr="00606140">
        <w:rPr>
          <w:rFonts w:ascii="Times New Roman" w:hAnsi="Times New Roman" w:cs="Times New Roman"/>
          <w:i/>
          <w:sz w:val="18"/>
          <w:szCs w:val="18"/>
          <w:lang w:val="en-GB"/>
        </w:rPr>
        <w:t xml:space="preserve">Faculty of Science, </w:t>
      </w:r>
      <w:proofErr w:type="spellStart"/>
      <w:r w:rsidRPr="00606140">
        <w:rPr>
          <w:rFonts w:ascii="Times New Roman" w:hAnsi="Times New Roman" w:cs="Times New Roman"/>
          <w:i/>
          <w:sz w:val="18"/>
          <w:szCs w:val="18"/>
          <w:lang w:val="en-GB"/>
        </w:rPr>
        <w:t>Universiti</w:t>
      </w:r>
      <w:proofErr w:type="spellEnd"/>
      <w:r w:rsidRPr="00606140">
        <w:rPr>
          <w:rFonts w:ascii="Times New Roman" w:hAnsi="Times New Roman" w:cs="Times New Roman"/>
          <w:i/>
          <w:sz w:val="18"/>
          <w:szCs w:val="18"/>
          <w:lang w:val="en-GB"/>
        </w:rPr>
        <w:t xml:space="preserve"> </w:t>
      </w:r>
      <w:proofErr w:type="spellStart"/>
      <w:r w:rsidRPr="00606140">
        <w:rPr>
          <w:rFonts w:ascii="Times New Roman" w:hAnsi="Times New Roman" w:cs="Times New Roman"/>
          <w:i/>
          <w:sz w:val="18"/>
          <w:szCs w:val="18"/>
          <w:lang w:val="en-GB"/>
        </w:rPr>
        <w:t>Teknologi</w:t>
      </w:r>
      <w:proofErr w:type="spellEnd"/>
      <w:r w:rsidRPr="00606140">
        <w:rPr>
          <w:rFonts w:ascii="Times New Roman" w:hAnsi="Times New Roman" w:cs="Times New Roman"/>
          <w:i/>
          <w:sz w:val="18"/>
          <w:szCs w:val="18"/>
          <w:lang w:val="en-GB"/>
        </w:rPr>
        <w:t xml:space="preserve"> Malaysia, 81310 UTM Johor Bahru, Johor, Malaysia</w:t>
      </w:r>
    </w:p>
    <w:p w14:paraId="12D401B6" w14:textId="77777777" w:rsidR="00606140" w:rsidRDefault="007A15A9" w:rsidP="007A15A9">
      <w:pPr>
        <w:spacing w:after="0" w:line="240" w:lineRule="auto"/>
        <w:jc w:val="center"/>
        <w:rPr>
          <w:rFonts w:ascii="Times New Roman" w:hAnsi="Times New Roman" w:cs="Times New Roman"/>
          <w:i/>
          <w:sz w:val="18"/>
          <w:szCs w:val="18"/>
          <w:lang w:val="en-GB"/>
        </w:rPr>
      </w:pPr>
      <w:r w:rsidRPr="00606140">
        <w:rPr>
          <w:rFonts w:ascii="Times New Roman" w:hAnsi="Times New Roman" w:cs="Times New Roman"/>
          <w:i/>
          <w:sz w:val="18"/>
          <w:szCs w:val="18"/>
          <w:vertAlign w:val="superscript"/>
          <w:lang w:val="en-GB"/>
        </w:rPr>
        <w:t>4</w:t>
      </w:r>
      <w:r w:rsidRPr="00606140">
        <w:rPr>
          <w:rFonts w:ascii="Times New Roman" w:hAnsi="Times New Roman" w:cs="Times New Roman"/>
          <w:i/>
          <w:sz w:val="18"/>
          <w:szCs w:val="18"/>
          <w:lang w:val="en-GB"/>
        </w:rPr>
        <w:t xml:space="preserve">Department of Chemical Sciences, </w:t>
      </w:r>
    </w:p>
    <w:p w14:paraId="221ABF2D" w14:textId="29468E76" w:rsidR="007A15A9" w:rsidRPr="00606140" w:rsidRDefault="007A15A9" w:rsidP="007A15A9">
      <w:pPr>
        <w:spacing w:after="0" w:line="240" w:lineRule="auto"/>
        <w:jc w:val="center"/>
        <w:rPr>
          <w:rFonts w:ascii="Times New Roman" w:hAnsi="Times New Roman" w:cs="Times New Roman"/>
          <w:i/>
          <w:sz w:val="18"/>
          <w:szCs w:val="18"/>
          <w:lang w:val="en-GB"/>
        </w:rPr>
      </w:pPr>
      <w:r w:rsidRPr="00606140">
        <w:rPr>
          <w:rFonts w:ascii="Times New Roman" w:hAnsi="Times New Roman" w:cs="Times New Roman"/>
          <w:i/>
          <w:sz w:val="18"/>
          <w:szCs w:val="18"/>
          <w:lang w:val="en-GB"/>
        </w:rPr>
        <w:t xml:space="preserve">Faculty Science and Technology, </w:t>
      </w:r>
      <w:proofErr w:type="spellStart"/>
      <w:r w:rsidRPr="00606140">
        <w:rPr>
          <w:rFonts w:ascii="Times New Roman" w:hAnsi="Times New Roman" w:cs="Times New Roman"/>
          <w:i/>
          <w:sz w:val="18"/>
          <w:szCs w:val="18"/>
          <w:lang w:val="en-GB"/>
        </w:rPr>
        <w:t>Universiti</w:t>
      </w:r>
      <w:proofErr w:type="spellEnd"/>
      <w:r w:rsidRPr="00606140">
        <w:rPr>
          <w:rFonts w:ascii="Times New Roman" w:hAnsi="Times New Roman" w:cs="Times New Roman"/>
          <w:i/>
          <w:sz w:val="18"/>
          <w:szCs w:val="18"/>
          <w:lang w:val="en-GB"/>
        </w:rPr>
        <w:t xml:space="preserve"> </w:t>
      </w:r>
      <w:proofErr w:type="spellStart"/>
      <w:r w:rsidRPr="00606140">
        <w:rPr>
          <w:rFonts w:ascii="Times New Roman" w:hAnsi="Times New Roman" w:cs="Times New Roman"/>
          <w:i/>
          <w:sz w:val="18"/>
          <w:szCs w:val="18"/>
          <w:lang w:val="en-GB"/>
        </w:rPr>
        <w:t>Kebangsaan</w:t>
      </w:r>
      <w:proofErr w:type="spellEnd"/>
      <w:r w:rsidRPr="00606140">
        <w:rPr>
          <w:rFonts w:ascii="Times New Roman" w:hAnsi="Times New Roman" w:cs="Times New Roman"/>
          <w:i/>
          <w:sz w:val="18"/>
          <w:szCs w:val="18"/>
          <w:lang w:val="en-GB"/>
        </w:rPr>
        <w:t xml:space="preserve"> Malaysia, 43600 UKM </w:t>
      </w:r>
      <w:proofErr w:type="spellStart"/>
      <w:r w:rsidRPr="00606140">
        <w:rPr>
          <w:rFonts w:ascii="Times New Roman" w:hAnsi="Times New Roman" w:cs="Times New Roman"/>
          <w:i/>
          <w:sz w:val="18"/>
          <w:szCs w:val="18"/>
          <w:lang w:val="en-GB"/>
        </w:rPr>
        <w:t>Bangi</w:t>
      </w:r>
      <w:proofErr w:type="spellEnd"/>
      <w:r w:rsidRPr="00606140">
        <w:rPr>
          <w:rFonts w:ascii="Times New Roman" w:hAnsi="Times New Roman" w:cs="Times New Roman"/>
          <w:i/>
          <w:sz w:val="18"/>
          <w:szCs w:val="18"/>
          <w:lang w:val="en-GB"/>
        </w:rPr>
        <w:t>, Selangor, Malaysia.</w:t>
      </w:r>
    </w:p>
    <w:p w14:paraId="7D2773B5" w14:textId="77777777" w:rsidR="00531743" w:rsidRPr="00606140" w:rsidRDefault="00531743" w:rsidP="00BB6AAF">
      <w:pPr>
        <w:spacing w:after="0" w:line="240" w:lineRule="auto"/>
        <w:jc w:val="center"/>
        <w:rPr>
          <w:rFonts w:ascii="Times New Roman" w:hAnsi="Times New Roman" w:cs="Times New Roman"/>
          <w:i/>
          <w:sz w:val="18"/>
          <w:szCs w:val="18"/>
          <w:lang w:val="en-GB"/>
        </w:rPr>
      </w:pPr>
    </w:p>
    <w:p w14:paraId="6D8EE24F" w14:textId="77777777" w:rsidR="00BB6AAF" w:rsidRPr="00606140" w:rsidRDefault="00BB6AAF" w:rsidP="00BB6AAF">
      <w:pPr>
        <w:spacing w:after="0" w:line="240" w:lineRule="auto"/>
        <w:jc w:val="center"/>
        <w:rPr>
          <w:rFonts w:ascii="Times New Roman" w:hAnsi="Times New Roman" w:cs="Times New Roman"/>
          <w:i/>
          <w:sz w:val="18"/>
          <w:szCs w:val="18"/>
          <w:lang w:val="en-GB"/>
        </w:rPr>
      </w:pPr>
      <w:r w:rsidRPr="00606140">
        <w:rPr>
          <w:rFonts w:ascii="Times New Roman" w:hAnsi="Times New Roman" w:cs="Times New Roman"/>
          <w:i/>
          <w:sz w:val="18"/>
          <w:szCs w:val="18"/>
          <w:lang w:val="en-GB"/>
        </w:rPr>
        <w:t xml:space="preserve">*Corresponding author: </w:t>
      </w:r>
      <w:hyperlink r:id="rId8" w:history="1">
        <w:r w:rsidRPr="00606140">
          <w:rPr>
            <w:rStyle w:val="Hyperlink"/>
            <w:rFonts w:ascii="Times New Roman" w:hAnsi="Times New Roman" w:cs="Times New Roman"/>
            <w:i/>
            <w:color w:val="auto"/>
            <w:sz w:val="18"/>
            <w:szCs w:val="18"/>
            <w:u w:val="none"/>
            <w:lang w:val="en-GB"/>
          </w:rPr>
          <w:t>wmkhairul@umt.edu.my</w:t>
        </w:r>
      </w:hyperlink>
    </w:p>
    <w:p w14:paraId="404AFEF6" w14:textId="77777777" w:rsidR="00BB6AAF" w:rsidRPr="00606140" w:rsidRDefault="00BB6AAF" w:rsidP="00BB6AAF">
      <w:pPr>
        <w:spacing w:after="0" w:line="240" w:lineRule="auto"/>
        <w:jc w:val="center"/>
        <w:rPr>
          <w:rFonts w:ascii="Times New Roman" w:eastAsiaTheme="minorEastAsia" w:hAnsi="Times New Roman" w:cs="Times New Roman"/>
          <w:sz w:val="18"/>
          <w:szCs w:val="18"/>
          <w:lang w:val="en-GB" w:eastAsia="zh-CN"/>
        </w:rPr>
      </w:pPr>
    </w:p>
    <w:p w14:paraId="56F5A5B8" w14:textId="6A526979" w:rsidR="00190DEA" w:rsidRPr="00606140" w:rsidRDefault="00BB6AAF" w:rsidP="00606140">
      <w:pPr>
        <w:spacing w:after="0" w:line="240" w:lineRule="auto"/>
        <w:jc w:val="center"/>
        <w:rPr>
          <w:rFonts w:ascii="Times New Roman" w:eastAsiaTheme="minorEastAsia" w:hAnsi="Times New Roman" w:cs="Times New Roman"/>
          <w:b/>
          <w:sz w:val="18"/>
          <w:szCs w:val="18"/>
          <w:lang w:val="en-GB" w:eastAsia="zh-CN"/>
        </w:rPr>
      </w:pPr>
      <w:r w:rsidRPr="00606140">
        <w:rPr>
          <w:rFonts w:ascii="Times New Roman" w:eastAsiaTheme="minorEastAsia" w:hAnsi="Times New Roman" w:cs="Times New Roman"/>
          <w:b/>
          <w:sz w:val="18"/>
          <w:szCs w:val="18"/>
          <w:lang w:val="en-GB" w:eastAsia="zh-CN"/>
        </w:rPr>
        <w:t xml:space="preserve">Abstract </w:t>
      </w:r>
    </w:p>
    <w:p w14:paraId="367C6983" w14:textId="64F353F9" w:rsidR="00190DEA" w:rsidRPr="00606140" w:rsidRDefault="005122A8" w:rsidP="00606140">
      <w:pPr>
        <w:spacing w:line="240" w:lineRule="auto"/>
        <w:jc w:val="both"/>
        <w:rPr>
          <w:rFonts w:ascii="Times New Roman" w:hAnsi="Times New Roman" w:cs="Times New Roman"/>
          <w:sz w:val="18"/>
          <w:szCs w:val="18"/>
          <w:lang w:val="en-GB"/>
        </w:rPr>
      </w:pPr>
      <w:bookmarkStart w:id="4" w:name="_Hlk97715980"/>
      <w:r w:rsidRPr="00606140">
        <w:rPr>
          <w:rFonts w:ascii="Times New Roman" w:hAnsi="Times New Roman" w:cs="Times New Roman"/>
          <w:sz w:val="18"/>
          <w:szCs w:val="18"/>
          <w:lang w:val="en-GB"/>
        </w:rPr>
        <w:t xml:space="preserve">A new </w:t>
      </w:r>
      <w:r w:rsidR="005B2F2F" w:rsidRPr="00606140">
        <w:rPr>
          <w:rFonts w:ascii="Times New Roman" w:hAnsi="Times New Roman" w:cs="Times New Roman"/>
          <w:sz w:val="18"/>
          <w:szCs w:val="18"/>
          <w:lang w:val="en-GB"/>
        </w:rPr>
        <w:t xml:space="preserve">dual </w:t>
      </w:r>
      <w:r w:rsidR="00614A8D" w:rsidRPr="00606140">
        <w:rPr>
          <w:rFonts w:ascii="Times New Roman" w:hAnsi="Times New Roman" w:cs="Times New Roman"/>
          <w:sz w:val="18"/>
          <w:szCs w:val="18"/>
          <w:lang w:val="en-GB"/>
        </w:rPr>
        <w:t>mix</w:t>
      </w:r>
      <w:r w:rsidR="005B2F2F" w:rsidRPr="00606140">
        <w:rPr>
          <w:rFonts w:ascii="Times New Roman" w:hAnsi="Times New Roman" w:cs="Times New Roman"/>
          <w:sz w:val="18"/>
          <w:szCs w:val="18"/>
          <w:lang w:val="en-GB"/>
        </w:rPr>
        <w:t>ed</w:t>
      </w:r>
      <w:r w:rsidR="00614A8D" w:rsidRPr="00606140">
        <w:rPr>
          <w:rFonts w:ascii="Times New Roman" w:hAnsi="Times New Roman" w:cs="Times New Roman"/>
          <w:sz w:val="18"/>
          <w:szCs w:val="18"/>
          <w:lang w:val="en-GB"/>
        </w:rPr>
        <w:t xml:space="preserve"> </w:t>
      </w:r>
      <w:r w:rsidR="009B1AEF" w:rsidRPr="00606140">
        <w:rPr>
          <w:rFonts w:ascii="Times New Roman" w:hAnsi="Times New Roman" w:cs="Times New Roman"/>
          <w:sz w:val="18"/>
          <w:szCs w:val="18"/>
          <w:lang w:val="en-GB"/>
        </w:rPr>
        <w:t>moiet</w:t>
      </w:r>
      <w:r w:rsidR="005B2F2F" w:rsidRPr="00606140">
        <w:rPr>
          <w:rFonts w:ascii="Times New Roman" w:hAnsi="Times New Roman" w:cs="Times New Roman"/>
          <w:sz w:val="18"/>
          <w:szCs w:val="18"/>
          <w:lang w:val="en-GB"/>
        </w:rPr>
        <w:t>ies</w:t>
      </w:r>
      <w:r w:rsidR="009B1AEF" w:rsidRPr="00606140">
        <w:rPr>
          <w:rFonts w:ascii="Times New Roman" w:hAnsi="Times New Roman" w:cs="Times New Roman"/>
          <w:sz w:val="18"/>
          <w:szCs w:val="18"/>
          <w:lang w:val="en-GB"/>
        </w:rPr>
        <w:t xml:space="preserve"> of </w:t>
      </w:r>
      <w:r w:rsidR="00614A8D" w:rsidRPr="00606140">
        <w:rPr>
          <w:rFonts w:ascii="Times New Roman" w:hAnsi="Times New Roman" w:cs="Times New Roman"/>
          <w:sz w:val="18"/>
          <w:szCs w:val="18"/>
          <w:lang w:val="en-GB"/>
        </w:rPr>
        <w:t xml:space="preserve">acetylide </w:t>
      </w:r>
      <w:bookmarkStart w:id="5" w:name="_Hlk97717801"/>
      <w:r w:rsidR="009B1AEF" w:rsidRPr="00606140">
        <w:rPr>
          <w:rFonts w:ascii="Times New Roman" w:hAnsi="Times New Roman" w:cs="Times New Roman"/>
          <w:sz w:val="18"/>
          <w:szCs w:val="18"/>
          <w:lang w:val="en-GB"/>
        </w:rPr>
        <w:t>(C</w:t>
      </w:r>
      <m:oMath>
        <m:r>
          <w:rPr>
            <w:rFonts w:ascii="Cambria Math" w:hAnsi="Cambria Math" w:cs="Times New Roman"/>
            <w:sz w:val="18"/>
            <w:szCs w:val="18"/>
            <w:lang w:val="en-GB"/>
          </w:rPr>
          <m:t>≡</m:t>
        </m:r>
      </m:oMath>
      <w:r w:rsidR="009B1AEF" w:rsidRPr="00606140">
        <w:rPr>
          <w:rFonts w:ascii="Times New Roman" w:eastAsiaTheme="minorEastAsia" w:hAnsi="Times New Roman" w:cs="Times New Roman"/>
          <w:sz w:val="18"/>
          <w:szCs w:val="18"/>
          <w:lang w:val="en-GB"/>
        </w:rPr>
        <w:t xml:space="preserve">C) </w:t>
      </w:r>
      <w:bookmarkEnd w:id="5"/>
      <w:r w:rsidR="009B1AEF" w:rsidRPr="00606140">
        <w:rPr>
          <w:rFonts w:ascii="Times New Roman" w:eastAsiaTheme="minorEastAsia" w:hAnsi="Times New Roman" w:cs="Times New Roman"/>
          <w:sz w:val="18"/>
          <w:szCs w:val="18"/>
          <w:lang w:val="en-GB"/>
        </w:rPr>
        <w:t xml:space="preserve">and </w:t>
      </w:r>
      <w:r w:rsidR="00614A8D" w:rsidRPr="00606140">
        <w:rPr>
          <w:rFonts w:ascii="Times New Roman" w:eastAsiaTheme="minorEastAsia" w:hAnsi="Times New Roman" w:cs="Times New Roman"/>
          <w:sz w:val="18"/>
          <w:szCs w:val="18"/>
          <w:lang w:val="en-GB"/>
        </w:rPr>
        <w:t>c</w:t>
      </w:r>
      <w:r w:rsidR="009B1AEF" w:rsidRPr="00606140">
        <w:rPr>
          <w:rFonts w:ascii="Times New Roman" w:eastAsiaTheme="minorEastAsia" w:hAnsi="Times New Roman" w:cs="Times New Roman"/>
          <w:sz w:val="18"/>
          <w:szCs w:val="18"/>
          <w:lang w:val="en-GB"/>
        </w:rPr>
        <w:t xml:space="preserve">halcone </w:t>
      </w:r>
      <w:bookmarkStart w:id="6" w:name="_Hlk97717819"/>
      <w:r w:rsidR="00614A8D" w:rsidRPr="00606140">
        <w:rPr>
          <w:rFonts w:ascii="Times New Roman" w:eastAsiaTheme="minorEastAsia" w:hAnsi="Times New Roman" w:cs="Times New Roman"/>
          <w:sz w:val="18"/>
          <w:szCs w:val="18"/>
          <w:lang w:val="en-GB"/>
        </w:rPr>
        <w:t xml:space="preserve">(-CO-CH=CH) </w:t>
      </w:r>
      <w:bookmarkEnd w:id="6"/>
      <w:r w:rsidR="00DB0BBE" w:rsidRPr="00606140">
        <w:rPr>
          <w:rFonts w:ascii="Times New Roman" w:eastAsiaTheme="minorEastAsia" w:hAnsi="Times New Roman" w:cs="Times New Roman"/>
          <w:sz w:val="18"/>
          <w:szCs w:val="18"/>
          <w:lang w:val="en-GB"/>
        </w:rPr>
        <w:t xml:space="preserve">system </w:t>
      </w:r>
      <w:bookmarkEnd w:id="4"/>
      <w:r w:rsidR="00DB0BBE" w:rsidRPr="00606140">
        <w:rPr>
          <w:rFonts w:ascii="Times New Roman" w:hAnsi="Times New Roman" w:cs="Times New Roman"/>
          <w:sz w:val="18"/>
          <w:szCs w:val="18"/>
          <w:lang w:val="en-GB"/>
        </w:rPr>
        <w:t xml:space="preserve">namely </w:t>
      </w:r>
      <w:bookmarkStart w:id="7" w:name="_Hlk97765720"/>
      <w:r w:rsidR="00C11009" w:rsidRPr="00606140">
        <w:rPr>
          <w:rFonts w:ascii="Times New Roman" w:hAnsi="Times New Roman" w:cs="Times New Roman"/>
          <w:sz w:val="18"/>
          <w:szCs w:val="18"/>
          <w:lang w:val="en-GB"/>
        </w:rPr>
        <w:t>3-(naphthalen-1-yl)-1-(4-(</w:t>
      </w:r>
      <w:proofErr w:type="spellStart"/>
      <w:proofErr w:type="gramStart"/>
      <w:r w:rsidR="00C11009" w:rsidRPr="00606140">
        <w:rPr>
          <w:rFonts w:ascii="Times New Roman" w:hAnsi="Times New Roman" w:cs="Times New Roman"/>
          <w:sz w:val="18"/>
          <w:szCs w:val="18"/>
          <w:lang w:val="en-GB"/>
        </w:rPr>
        <w:t>phenylethynyl</w:t>
      </w:r>
      <w:proofErr w:type="spellEnd"/>
      <w:r w:rsidR="00C11009" w:rsidRPr="00606140">
        <w:rPr>
          <w:rFonts w:ascii="Times New Roman" w:hAnsi="Times New Roman" w:cs="Times New Roman"/>
          <w:sz w:val="18"/>
          <w:szCs w:val="18"/>
          <w:lang w:val="en-GB"/>
        </w:rPr>
        <w:t>)phenyl</w:t>
      </w:r>
      <w:proofErr w:type="gramEnd"/>
      <w:r w:rsidR="00C11009" w:rsidRPr="00606140">
        <w:rPr>
          <w:rFonts w:ascii="Times New Roman" w:hAnsi="Times New Roman" w:cs="Times New Roman"/>
          <w:sz w:val="18"/>
          <w:szCs w:val="18"/>
          <w:lang w:val="en-GB"/>
        </w:rPr>
        <w:t>)-2-propen-1-one</w:t>
      </w:r>
      <w:r w:rsidR="00451A98" w:rsidRPr="00606140">
        <w:rPr>
          <w:rFonts w:ascii="Times New Roman" w:hAnsi="Times New Roman" w:cs="Times New Roman"/>
          <w:sz w:val="18"/>
          <w:szCs w:val="18"/>
          <w:lang w:val="en-GB"/>
        </w:rPr>
        <w:t xml:space="preserve"> (</w:t>
      </w:r>
      <w:r w:rsidR="00C11009" w:rsidRPr="00606140">
        <w:rPr>
          <w:rFonts w:ascii="Times New Roman" w:hAnsi="Times New Roman" w:cs="Times New Roman"/>
          <w:b/>
          <w:sz w:val="18"/>
          <w:szCs w:val="18"/>
          <w:lang w:val="en-GB"/>
        </w:rPr>
        <w:t>3NPP</w:t>
      </w:r>
      <w:r w:rsidR="00451A98" w:rsidRPr="00606140">
        <w:rPr>
          <w:rFonts w:ascii="Times New Roman" w:hAnsi="Times New Roman" w:cs="Times New Roman"/>
          <w:sz w:val="18"/>
          <w:szCs w:val="18"/>
          <w:lang w:val="en-GB"/>
        </w:rPr>
        <w:t>)</w:t>
      </w:r>
      <w:bookmarkEnd w:id="7"/>
      <w:r w:rsidR="00451A98" w:rsidRPr="00606140">
        <w:rPr>
          <w:rFonts w:ascii="Times New Roman" w:hAnsi="Times New Roman" w:cs="Times New Roman"/>
          <w:b/>
          <w:sz w:val="18"/>
          <w:szCs w:val="18"/>
          <w:lang w:val="en-GB"/>
        </w:rPr>
        <w:t xml:space="preserve"> </w:t>
      </w:r>
      <w:r w:rsidRPr="00606140">
        <w:rPr>
          <w:rFonts w:ascii="Times New Roman" w:hAnsi="Times New Roman" w:cs="Times New Roman"/>
          <w:sz w:val="18"/>
          <w:szCs w:val="18"/>
          <w:lang w:val="en-GB"/>
        </w:rPr>
        <w:t>was successfully</w:t>
      </w:r>
      <w:r w:rsidR="005B2F2F" w:rsidRPr="00606140">
        <w:rPr>
          <w:rFonts w:ascii="Times New Roman" w:hAnsi="Times New Roman" w:cs="Times New Roman"/>
          <w:sz w:val="18"/>
          <w:szCs w:val="18"/>
          <w:lang w:val="en-GB"/>
        </w:rPr>
        <w:t xml:space="preserve"> designed and</w:t>
      </w:r>
      <w:r w:rsidRPr="00606140">
        <w:rPr>
          <w:rFonts w:ascii="Times New Roman" w:hAnsi="Times New Roman" w:cs="Times New Roman"/>
          <w:sz w:val="18"/>
          <w:szCs w:val="18"/>
          <w:lang w:val="en-GB"/>
        </w:rPr>
        <w:t xml:space="preserve"> synthesized via </w:t>
      </w:r>
      <w:r w:rsidR="001A74CA" w:rsidRPr="00606140">
        <w:rPr>
          <w:rFonts w:ascii="Times New Roman" w:hAnsi="Times New Roman" w:cs="Times New Roman"/>
          <w:sz w:val="18"/>
          <w:szCs w:val="18"/>
          <w:lang w:val="en-GB"/>
        </w:rPr>
        <w:t>Claisen S</w:t>
      </w:r>
      <w:r w:rsidR="00451A98" w:rsidRPr="00606140">
        <w:rPr>
          <w:rFonts w:ascii="Times New Roman" w:hAnsi="Times New Roman" w:cs="Times New Roman"/>
          <w:sz w:val="18"/>
          <w:szCs w:val="18"/>
          <w:lang w:val="en-GB"/>
        </w:rPr>
        <w:t>chmidt condensation reaction</w:t>
      </w:r>
      <w:r w:rsidRPr="00606140">
        <w:rPr>
          <w:rFonts w:ascii="Times New Roman" w:hAnsi="Times New Roman" w:cs="Times New Roman"/>
          <w:sz w:val="18"/>
          <w:szCs w:val="18"/>
          <w:lang w:val="en-GB"/>
        </w:rPr>
        <w:t>.</w:t>
      </w:r>
      <w:r w:rsidR="00B55405" w:rsidRPr="00606140">
        <w:rPr>
          <w:rFonts w:ascii="Times New Roman" w:hAnsi="Times New Roman" w:cs="Times New Roman"/>
          <w:sz w:val="18"/>
          <w:szCs w:val="18"/>
          <w:lang w:val="en-GB"/>
        </w:rPr>
        <w:t xml:space="preserve"> </w:t>
      </w:r>
      <w:r w:rsidR="00DB0BBE" w:rsidRPr="00606140">
        <w:rPr>
          <w:rFonts w:ascii="Times New Roman" w:hAnsi="Times New Roman" w:cs="Times New Roman"/>
          <w:sz w:val="18"/>
          <w:szCs w:val="18"/>
          <w:lang w:val="en-GB" w:eastAsia="ar-SA"/>
        </w:rPr>
        <w:t>S</w:t>
      </w:r>
      <w:r w:rsidR="00B55405" w:rsidRPr="00606140">
        <w:rPr>
          <w:rFonts w:ascii="Times New Roman" w:hAnsi="Times New Roman" w:cs="Times New Roman"/>
          <w:sz w:val="18"/>
          <w:szCs w:val="18"/>
          <w:lang w:val="en-GB" w:eastAsia="ar-SA"/>
        </w:rPr>
        <w:t xml:space="preserve">pectroscopic </w:t>
      </w:r>
      <w:r w:rsidR="007848DE" w:rsidRPr="00606140">
        <w:rPr>
          <w:rFonts w:ascii="Times New Roman" w:hAnsi="Times New Roman" w:cs="Times New Roman"/>
          <w:sz w:val="18"/>
          <w:szCs w:val="18"/>
          <w:lang w:val="en-GB" w:eastAsia="ar-SA"/>
        </w:rPr>
        <w:t xml:space="preserve">characterization </w:t>
      </w:r>
      <w:r w:rsidR="00B55405" w:rsidRPr="00606140">
        <w:rPr>
          <w:rFonts w:ascii="Times New Roman" w:hAnsi="Times New Roman" w:cs="Times New Roman"/>
          <w:sz w:val="18"/>
          <w:szCs w:val="18"/>
          <w:lang w:val="en-GB" w:eastAsia="ar-SA"/>
        </w:rPr>
        <w:t xml:space="preserve">and thermal analysis </w:t>
      </w:r>
      <w:bookmarkStart w:id="8" w:name="_Hlk97721756"/>
      <w:r w:rsidR="005B2F2F" w:rsidRPr="00606140">
        <w:rPr>
          <w:rFonts w:ascii="Times New Roman" w:hAnsi="Times New Roman" w:cs="Times New Roman"/>
          <w:sz w:val="18"/>
          <w:szCs w:val="18"/>
          <w:lang w:val="en-GB" w:eastAsia="ar-SA"/>
        </w:rPr>
        <w:t>were</w:t>
      </w:r>
      <w:r w:rsidR="00DB0BBE" w:rsidRPr="00606140">
        <w:rPr>
          <w:rFonts w:ascii="Times New Roman" w:hAnsi="Times New Roman" w:cs="Times New Roman"/>
          <w:sz w:val="18"/>
          <w:szCs w:val="18"/>
          <w:lang w:val="en-GB" w:eastAsia="ar-SA"/>
        </w:rPr>
        <w:t xml:space="preserve"> conducted via </w:t>
      </w:r>
      <w:r w:rsidR="00451A98" w:rsidRPr="00606140">
        <w:rPr>
          <w:rFonts w:ascii="Times New Roman" w:hAnsi="Times New Roman" w:cs="Times New Roman"/>
          <w:sz w:val="18"/>
          <w:szCs w:val="18"/>
          <w:lang w:val="en-GB" w:eastAsia="ar-SA"/>
        </w:rPr>
        <w:t xml:space="preserve">Infrared </w:t>
      </w:r>
      <w:bookmarkEnd w:id="8"/>
      <w:r w:rsidR="00451A98" w:rsidRPr="00606140">
        <w:rPr>
          <w:rFonts w:ascii="Times New Roman" w:hAnsi="Times New Roman" w:cs="Times New Roman"/>
          <w:sz w:val="18"/>
          <w:szCs w:val="18"/>
          <w:lang w:val="en-GB" w:eastAsia="ar-SA"/>
        </w:rPr>
        <w:t>Spectroscopy (</w:t>
      </w:r>
      <w:r w:rsidR="0076448E" w:rsidRPr="00606140">
        <w:rPr>
          <w:rFonts w:ascii="Times New Roman" w:hAnsi="Times New Roman" w:cs="Times New Roman"/>
          <w:sz w:val="18"/>
          <w:szCs w:val="18"/>
          <w:lang w:val="en-GB" w:eastAsia="ar-SA"/>
        </w:rPr>
        <w:t>FT</w:t>
      </w:r>
      <w:r w:rsidR="00451A98" w:rsidRPr="00606140">
        <w:rPr>
          <w:rFonts w:ascii="Times New Roman" w:hAnsi="Times New Roman" w:cs="Times New Roman"/>
          <w:sz w:val="18"/>
          <w:szCs w:val="18"/>
          <w:lang w:val="en-GB" w:eastAsia="ar-SA"/>
        </w:rPr>
        <w:t xml:space="preserve">IR), </w:t>
      </w:r>
      <w:r w:rsidR="00451A98" w:rsidRPr="00606140">
        <w:rPr>
          <w:rFonts w:ascii="Times New Roman" w:hAnsi="Times New Roman" w:cs="Times New Roman"/>
          <w:sz w:val="18"/>
          <w:szCs w:val="18"/>
          <w:vertAlign w:val="superscript"/>
          <w:lang w:val="en-GB" w:eastAsia="ar-SA"/>
        </w:rPr>
        <w:t>1</w:t>
      </w:r>
      <w:r w:rsidR="00451A98" w:rsidRPr="00606140">
        <w:rPr>
          <w:rFonts w:ascii="Times New Roman" w:hAnsi="Times New Roman" w:cs="Times New Roman"/>
          <w:sz w:val="18"/>
          <w:szCs w:val="18"/>
          <w:lang w:val="en-GB" w:eastAsia="ar-SA"/>
        </w:rPr>
        <w:t xml:space="preserve">H and </w:t>
      </w:r>
      <w:r w:rsidR="00451A98" w:rsidRPr="00606140">
        <w:rPr>
          <w:rFonts w:ascii="Times New Roman" w:hAnsi="Times New Roman" w:cs="Times New Roman"/>
          <w:sz w:val="18"/>
          <w:szCs w:val="18"/>
          <w:vertAlign w:val="superscript"/>
          <w:lang w:val="en-GB" w:eastAsia="ar-SA"/>
        </w:rPr>
        <w:t>13</w:t>
      </w:r>
      <w:r w:rsidR="00451A98" w:rsidRPr="00606140">
        <w:rPr>
          <w:rFonts w:ascii="Times New Roman" w:hAnsi="Times New Roman" w:cs="Times New Roman"/>
          <w:sz w:val="18"/>
          <w:szCs w:val="18"/>
          <w:lang w:val="en-GB" w:eastAsia="ar-SA"/>
        </w:rPr>
        <w:t>C Nuclear Magnetic R</w:t>
      </w:r>
      <w:r w:rsidR="0076448E" w:rsidRPr="00606140">
        <w:rPr>
          <w:rFonts w:ascii="Times New Roman" w:hAnsi="Times New Roman" w:cs="Times New Roman"/>
          <w:sz w:val="18"/>
          <w:szCs w:val="18"/>
          <w:lang w:val="en-GB" w:eastAsia="ar-SA"/>
        </w:rPr>
        <w:t>esonance (NMR)</w:t>
      </w:r>
      <w:r w:rsidR="00DB0BBE" w:rsidRPr="00606140">
        <w:rPr>
          <w:rFonts w:ascii="Times New Roman" w:hAnsi="Times New Roman" w:cs="Times New Roman"/>
          <w:sz w:val="18"/>
          <w:szCs w:val="18"/>
          <w:lang w:val="en-GB" w:eastAsia="ar-SA"/>
        </w:rPr>
        <w:t xml:space="preserve"> and </w:t>
      </w:r>
      <w:r w:rsidR="0076448E" w:rsidRPr="00606140">
        <w:rPr>
          <w:rFonts w:ascii="Times New Roman" w:hAnsi="Times New Roman" w:cs="Times New Roman"/>
          <w:sz w:val="18"/>
          <w:szCs w:val="18"/>
          <w:lang w:val="en-GB" w:eastAsia="ar-SA"/>
        </w:rPr>
        <w:t>The</w:t>
      </w:r>
      <w:r w:rsidR="001A74CA" w:rsidRPr="00606140">
        <w:rPr>
          <w:rFonts w:ascii="Times New Roman" w:hAnsi="Times New Roman" w:cs="Times New Roman"/>
          <w:sz w:val="18"/>
          <w:szCs w:val="18"/>
          <w:lang w:val="en-GB" w:eastAsia="ar-SA"/>
        </w:rPr>
        <w:t>r</w:t>
      </w:r>
      <w:r w:rsidR="0076448E" w:rsidRPr="00606140">
        <w:rPr>
          <w:rFonts w:ascii="Times New Roman" w:hAnsi="Times New Roman" w:cs="Times New Roman"/>
          <w:sz w:val="18"/>
          <w:szCs w:val="18"/>
          <w:lang w:val="en-GB" w:eastAsia="ar-SA"/>
        </w:rPr>
        <w:t>mogravimetric (</w:t>
      </w:r>
      <w:r w:rsidR="00451A98" w:rsidRPr="00606140">
        <w:rPr>
          <w:rFonts w:ascii="Times New Roman" w:hAnsi="Times New Roman" w:cs="Times New Roman"/>
          <w:sz w:val="18"/>
          <w:szCs w:val="18"/>
          <w:lang w:val="en-GB" w:eastAsia="ar-SA"/>
        </w:rPr>
        <w:t>TGA</w:t>
      </w:r>
      <w:r w:rsidR="0076448E" w:rsidRPr="00606140">
        <w:rPr>
          <w:rFonts w:ascii="Times New Roman" w:hAnsi="Times New Roman" w:cs="Times New Roman"/>
          <w:sz w:val="18"/>
          <w:szCs w:val="18"/>
          <w:lang w:val="en-GB" w:eastAsia="ar-SA"/>
        </w:rPr>
        <w:t>)</w:t>
      </w:r>
      <w:r w:rsidR="00451A98" w:rsidRPr="00606140">
        <w:rPr>
          <w:rFonts w:ascii="Times New Roman" w:hAnsi="Times New Roman" w:cs="Times New Roman"/>
          <w:sz w:val="18"/>
          <w:szCs w:val="18"/>
          <w:lang w:val="en-GB" w:eastAsia="ar-SA"/>
        </w:rPr>
        <w:t xml:space="preserve"> analysis</w:t>
      </w:r>
      <w:r w:rsidR="00DB0BBE" w:rsidRPr="00606140">
        <w:rPr>
          <w:rFonts w:ascii="Times New Roman" w:hAnsi="Times New Roman" w:cs="Times New Roman"/>
          <w:sz w:val="18"/>
          <w:szCs w:val="18"/>
          <w:lang w:val="en-GB" w:eastAsia="ar-SA"/>
        </w:rPr>
        <w:t xml:space="preserve">. </w:t>
      </w:r>
      <w:bookmarkStart w:id="9" w:name="_Hlk97714278"/>
      <w:r w:rsidR="00DB0BBE" w:rsidRPr="00606140">
        <w:rPr>
          <w:rFonts w:ascii="Times New Roman" w:hAnsi="Times New Roman" w:cs="Times New Roman"/>
          <w:sz w:val="18"/>
          <w:szCs w:val="18"/>
          <w:lang w:val="en-GB" w:eastAsia="ar-SA"/>
        </w:rPr>
        <w:t>D</w:t>
      </w:r>
      <w:r w:rsidRPr="00606140">
        <w:rPr>
          <w:rFonts w:ascii="Times New Roman" w:hAnsi="Times New Roman" w:cs="Times New Roman"/>
          <w:sz w:val="18"/>
          <w:szCs w:val="18"/>
          <w:lang w:val="en-GB"/>
        </w:rPr>
        <w:t>ensity functional theory</w:t>
      </w:r>
      <w:bookmarkEnd w:id="9"/>
      <w:r w:rsidRPr="00606140">
        <w:rPr>
          <w:rFonts w:ascii="Times New Roman" w:hAnsi="Times New Roman" w:cs="Times New Roman"/>
          <w:sz w:val="18"/>
          <w:szCs w:val="18"/>
          <w:lang w:val="en-GB"/>
        </w:rPr>
        <w:t xml:space="preserve"> (DFT) </w:t>
      </w:r>
      <w:r w:rsidR="00DB0BBE" w:rsidRPr="00606140">
        <w:rPr>
          <w:rFonts w:ascii="Times New Roman" w:hAnsi="Times New Roman" w:cs="Times New Roman"/>
          <w:sz w:val="18"/>
          <w:szCs w:val="18"/>
          <w:lang w:val="en-GB"/>
        </w:rPr>
        <w:t xml:space="preserve">assessment </w:t>
      </w:r>
      <w:r w:rsidRPr="00606140">
        <w:rPr>
          <w:rFonts w:ascii="Times New Roman" w:hAnsi="Times New Roman" w:cs="Times New Roman"/>
          <w:sz w:val="18"/>
          <w:szCs w:val="18"/>
          <w:lang w:val="en-GB"/>
        </w:rPr>
        <w:t>with basis set of B3LYP / 6-31G (</w:t>
      </w:r>
      <w:proofErr w:type="spellStart"/>
      <w:proofErr w:type="gramStart"/>
      <w:r w:rsidRPr="00606140">
        <w:rPr>
          <w:rFonts w:ascii="Times New Roman" w:hAnsi="Times New Roman" w:cs="Times New Roman"/>
          <w:sz w:val="18"/>
          <w:szCs w:val="18"/>
          <w:lang w:val="en-GB"/>
        </w:rPr>
        <w:t>d,p</w:t>
      </w:r>
      <w:proofErr w:type="spellEnd"/>
      <w:proofErr w:type="gramEnd"/>
      <w:r w:rsidRPr="00606140">
        <w:rPr>
          <w:rFonts w:ascii="Times New Roman" w:hAnsi="Times New Roman" w:cs="Times New Roman"/>
          <w:sz w:val="18"/>
          <w:szCs w:val="18"/>
          <w:lang w:val="en-GB"/>
        </w:rPr>
        <w:t>) was co</w:t>
      </w:r>
      <w:r w:rsidR="00DB0BBE" w:rsidRPr="00606140">
        <w:rPr>
          <w:rFonts w:ascii="Times New Roman" w:hAnsi="Times New Roman" w:cs="Times New Roman"/>
          <w:sz w:val="18"/>
          <w:szCs w:val="18"/>
          <w:lang w:val="en-GB"/>
        </w:rPr>
        <w:t xml:space="preserve">mputed </w:t>
      </w:r>
      <w:r w:rsidRPr="00606140">
        <w:rPr>
          <w:rFonts w:ascii="Times New Roman" w:hAnsi="Times New Roman" w:cs="Times New Roman"/>
          <w:sz w:val="18"/>
          <w:szCs w:val="18"/>
          <w:lang w:val="en-GB"/>
        </w:rPr>
        <w:t>to</w:t>
      </w:r>
      <w:r w:rsidR="004D2B90" w:rsidRPr="00606140">
        <w:rPr>
          <w:rFonts w:ascii="Times New Roman" w:hAnsi="Times New Roman" w:cs="Times New Roman"/>
          <w:sz w:val="18"/>
          <w:szCs w:val="18"/>
          <w:lang w:val="en-GB"/>
        </w:rPr>
        <w:t xml:space="preserve"> investigate </w:t>
      </w:r>
      <w:r w:rsidRPr="00606140">
        <w:rPr>
          <w:rFonts w:ascii="Times New Roman" w:hAnsi="Times New Roman" w:cs="Times New Roman"/>
          <w:sz w:val="18"/>
          <w:szCs w:val="18"/>
          <w:lang w:val="en-GB"/>
        </w:rPr>
        <w:t xml:space="preserve">the </w:t>
      </w:r>
      <w:r w:rsidR="001C5672" w:rsidRPr="00606140">
        <w:rPr>
          <w:rFonts w:ascii="Times New Roman" w:hAnsi="Times New Roman" w:cs="Times New Roman"/>
          <w:sz w:val="18"/>
          <w:szCs w:val="18"/>
          <w:lang w:val="en-GB"/>
        </w:rPr>
        <w:t xml:space="preserve">energy </w:t>
      </w:r>
      <w:r w:rsidR="004D2B90" w:rsidRPr="00606140">
        <w:rPr>
          <w:rFonts w:ascii="Times New Roman" w:hAnsi="Times New Roman" w:cs="Times New Roman"/>
          <w:sz w:val="18"/>
          <w:szCs w:val="18"/>
          <w:lang w:val="en-GB"/>
        </w:rPr>
        <w:t xml:space="preserve">level </w:t>
      </w:r>
      <w:r w:rsidR="001C5672" w:rsidRPr="00606140">
        <w:rPr>
          <w:rFonts w:ascii="Times New Roman" w:hAnsi="Times New Roman" w:cs="Times New Roman"/>
          <w:sz w:val="18"/>
          <w:szCs w:val="18"/>
          <w:lang w:val="en-GB"/>
        </w:rPr>
        <w:t xml:space="preserve">of HOMO and LUMO, </w:t>
      </w:r>
      <w:r w:rsidRPr="00606140">
        <w:rPr>
          <w:rFonts w:ascii="Times New Roman" w:hAnsi="Times New Roman" w:cs="Times New Roman"/>
          <w:sz w:val="18"/>
          <w:szCs w:val="18"/>
          <w:lang w:val="en-GB"/>
        </w:rPr>
        <w:t>charge transfer within the molecule by global chemical reactivity descriptors (GCRD), molecular electrostatic potentials (MEP) an</w:t>
      </w:r>
      <w:r w:rsidR="001A74CA" w:rsidRPr="00606140">
        <w:rPr>
          <w:rFonts w:ascii="Times New Roman" w:hAnsi="Times New Roman" w:cs="Times New Roman"/>
          <w:sz w:val="18"/>
          <w:szCs w:val="18"/>
          <w:lang w:val="en-GB"/>
        </w:rPr>
        <w:t>d hyperpolarizability analyses. T</w:t>
      </w:r>
      <w:r w:rsidR="001C5672" w:rsidRPr="00606140">
        <w:rPr>
          <w:rFonts w:ascii="Times New Roman" w:eastAsia="Arial" w:hAnsi="Times New Roman" w:cs="Times New Roman"/>
          <w:sz w:val="18"/>
          <w:szCs w:val="18"/>
          <w:lang w:val="en-GB" w:eastAsia="ar-SA"/>
        </w:rPr>
        <w:t>he</w:t>
      </w:r>
      <w:r w:rsidR="001A74CA" w:rsidRPr="00606140">
        <w:rPr>
          <w:rFonts w:ascii="Times New Roman" w:eastAsia="Arial" w:hAnsi="Times New Roman" w:cs="Times New Roman"/>
          <w:sz w:val="18"/>
          <w:szCs w:val="18"/>
          <w:lang w:val="en-GB" w:eastAsia="ar-SA"/>
        </w:rPr>
        <w:t xml:space="preserve"> </w:t>
      </w:r>
      <w:r w:rsidR="004D2B90" w:rsidRPr="00606140">
        <w:rPr>
          <w:rFonts w:ascii="Times New Roman" w:eastAsia="Arial" w:hAnsi="Times New Roman" w:cs="Times New Roman"/>
          <w:sz w:val="18"/>
          <w:szCs w:val="18"/>
          <w:lang w:val="en-GB" w:eastAsia="ar-SA"/>
        </w:rPr>
        <w:t xml:space="preserve">simulated </w:t>
      </w:r>
      <w:r w:rsidR="001A74CA" w:rsidRPr="00606140">
        <w:rPr>
          <w:rFonts w:ascii="Times New Roman" w:eastAsia="Arial" w:hAnsi="Times New Roman" w:cs="Times New Roman"/>
          <w:sz w:val="18"/>
          <w:szCs w:val="18"/>
          <w:lang w:val="en-GB" w:eastAsia="ar-SA"/>
        </w:rPr>
        <w:t>calculation</w:t>
      </w:r>
      <w:r w:rsidR="004D2B90" w:rsidRPr="00606140">
        <w:rPr>
          <w:rFonts w:ascii="Times New Roman" w:eastAsia="Arial" w:hAnsi="Times New Roman" w:cs="Times New Roman"/>
          <w:sz w:val="18"/>
          <w:szCs w:val="18"/>
          <w:lang w:val="en-GB" w:eastAsia="ar-SA"/>
        </w:rPr>
        <w:t xml:space="preserve"> reveals</w:t>
      </w:r>
      <w:r w:rsidRPr="00606140">
        <w:rPr>
          <w:rFonts w:ascii="Times New Roman" w:eastAsia="Arial" w:hAnsi="Times New Roman" w:cs="Times New Roman"/>
          <w:sz w:val="18"/>
          <w:szCs w:val="18"/>
          <w:lang w:val="en-GB" w:eastAsia="ar-SA"/>
        </w:rPr>
        <w:t xml:space="preserve"> that </w:t>
      </w:r>
      <w:r w:rsidRPr="00606140">
        <w:rPr>
          <w:rFonts w:ascii="Times New Roman" w:eastAsiaTheme="minorEastAsia" w:hAnsi="Times New Roman" w:cs="Times New Roman"/>
          <w:sz w:val="18"/>
          <w:szCs w:val="18"/>
          <w:lang w:val="en-GB"/>
        </w:rPr>
        <w:t xml:space="preserve">the HOMO-LUMO energy gap of </w:t>
      </w:r>
      <w:bookmarkStart w:id="10" w:name="_Hlk97728725"/>
      <w:r w:rsidR="00C11009" w:rsidRPr="00606140">
        <w:rPr>
          <w:rFonts w:ascii="Times New Roman" w:eastAsiaTheme="minorEastAsia" w:hAnsi="Times New Roman" w:cs="Times New Roman"/>
          <w:b/>
          <w:sz w:val="18"/>
          <w:szCs w:val="18"/>
          <w:lang w:val="en-GB"/>
        </w:rPr>
        <w:t>3NPP</w:t>
      </w:r>
      <w:r w:rsidRPr="00606140">
        <w:rPr>
          <w:rFonts w:ascii="Times New Roman" w:eastAsiaTheme="minorEastAsia" w:hAnsi="Times New Roman" w:cs="Times New Roman"/>
          <w:sz w:val="18"/>
          <w:szCs w:val="18"/>
          <w:lang w:val="en-GB"/>
        </w:rPr>
        <w:t xml:space="preserve"> </w:t>
      </w:r>
      <w:bookmarkEnd w:id="10"/>
      <w:r w:rsidR="00A50461" w:rsidRPr="00606140">
        <w:rPr>
          <w:rFonts w:ascii="Times New Roman" w:eastAsiaTheme="minorEastAsia" w:hAnsi="Times New Roman" w:cs="Times New Roman"/>
          <w:sz w:val="18"/>
          <w:szCs w:val="18"/>
          <w:lang w:val="en-GB"/>
        </w:rPr>
        <w:t>exhibit</w:t>
      </w:r>
      <w:r w:rsidR="00BA7A61" w:rsidRPr="00606140">
        <w:rPr>
          <w:rFonts w:ascii="Times New Roman" w:eastAsiaTheme="minorEastAsia" w:hAnsi="Times New Roman" w:cs="Times New Roman"/>
          <w:sz w:val="18"/>
          <w:szCs w:val="18"/>
          <w:lang w:val="en-GB"/>
        </w:rPr>
        <w:t xml:space="preserve">ed </w:t>
      </w:r>
      <w:r w:rsidRPr="00606140">
        <w:rPr>
          <w:rFonts w:ascii="Times New Roman" w:eastAsiaTheme="minorEastAsia" w:hAnsi="Times New Roman" w:cs="Times New Roman"/>
          <w:sz w:val="18"/>
          <w:szCs w:val="18"/>
          <w:lang w:val="en-GB"/>
        </w:rPr>
        <w:t xml:space="preserve">at </w:t>
      </w:r>
      <w:r w:rsidR="001C5672" w:rsidRPr="00606140">
        <w:rPr>
          <w:rFonts w:ascii="Times New Roman" w:hAnsi="Times New Roman" w:cs="Times New Roman"/>
          <w:sz w:val="18"/>
          <w:szCs w:val="18"/>
          <w:lang w:val="en-GB"/>
        </w:rPr>
        <w:t>3.</w:t>
      </w:r>
      <w:r w:rsidR="00A306E5" w:rsidRPr="00606140">
        <w:rPr>
          <w:rFonts w:ascii="Times New Roman" w:hAnsi="Times New Roman" w:cs="Times New Roman"/>
          <w:sz w:val="18"/>
          <w:szCs w:val="18"/>
          <w:lang w:val="en-GB"/>
        </w:rPr>
        <w:t>5</w:t>
      </w:r>
      <w:r w:rsidR="009A4AA2" w:rsidRPr="00606140">
        <w:rPr>
          <w:rFonts w:ascii="Times New Roman" w:hAnsi="Times New Roman" w:cs="Times New Roman"/>
          <w:sz w:val="18"/>
          <w:szCs w:val="18"/>
          <w:lang w:val="en-GB"/>
        </w:rPr>
        <w:t>1</w:t>
      </w:r>
      <w:r w:rsidR="001C5672" w:rsidRPr="00606140">
        <w:rPr>
          <w:rFonts w:ascii="Times New Roman" w:hAnsi="Times New Roman" w:cs="Times New Roman"/>
          <w:sz w:val="18"/>
          <w:szCs w:val="18"/>
          <w:lang w:val="en-GB"/>
        </w:rPr>
        <w:t xml:space="preserve"> eV </w:t>
      </w:r>
      <w:r w:rsidRPr="00606140">
        <w:rPr>
          <w:rFonts w:ascii="Times New Roman" w:eastAsiaTheme="minorEastAsia" w:hAnsi="Times New Roman" w:cs="Times New Roman"/>
          <w:sz w:val="18"/>
          <w:szCs w:val="18"/>
          <w:lang w:val="en-GB"/>
        </w:rPr>
        <w:t xml:space="preserve">and has </w:t>
      </w:r>
      <w:r w:rsidR="00B24CB8" w:rsidRPr="00606140">
        <w:rPr>
          <w:rFonts w:ascii="Times New Roman" w:eastAsiaTheme="minorEastAsia" w:hAnsi="Times New Roman" w:cs="Times New Roman"/>
          <w:sz w:val="18"/>
          <w:szCs w:val="18"/>
          <w:lang w:val="en-GB"/>
        </w:rPr>
        <w:t xml:space="preserve">demonstrated good agreement with experimental optical </w:t>
      </w:r>
      <w:r w:rsidR="00F821F9" w:rsidRPr="00606140">
        <w:rPr>
          <w:rFonts w:ascii="Times New Roman" w:eastAsiaTheme="minorEastAsia" w:hAnsi="Times New Roman" w:cs="Times New Roman"/>
          <w:sz w:val="18"/>
          <w:szCs w:val="18"/>
          <w:lang w:val="en-GB"/>
        </w:rPr>
        <w:t xml:space="preserve">band </w:t>
      </w:r>
      <w:r w:rsidR="00B24CB8" w:rsidRPr="00606140">
        <w:rPr>
          <w:rFonts w:ascii="Times New Roman" w:eastAsiaTheme="minorEastAsia" w:hAnsi="Times New Roman" w:cs="Times New Roman"/>
          <w:sz w:val="18"/>
          <w:szCs w:val="18"/>
          <w:lang w:val="en-GB"/>
        </w:rPr>
        <w:t>gap (</w:t>
      </w:r>
      <w:proofErr w:type="spellStart"/>
      <w:r w:rsidR="00B24CB8" w:rsidRPr="00606140">
        <w:rPr>
          <w:rFonts w:ascii="Times New Roman" w:eastAsiaTheme="minorEastAsia" w:hAnsi="Times New Roman" w:cs="Times New Roman"/>
          <w:sz w:val="18"/>
          <w:szCs w:val="18"/>
          <w:lang w:val="en-GB"/>
        </w:rPr>
        <w:t>E</w:t>
      </w:r>
      <w:r w:rsidR="00B24CB8" w:rsidRPr="00606140">
        <w:rPr>
          <w:rFonts w:ascii="Times New Roman" w:eastAsiaTheme="minorEastAsia" w:hAnsi="Times New Roman" w:cs="Times New Roman"/>
          <w:sz w:val="18"/>
          <w:szCs w:val="18"/>
          <w:vertAlign w:val="subscript"/>
          <w:lang w:val="en-GB"/>
        </w:rPr>
        <w:t>g</w:t>
      </w:r>
      <w:r w:rsidR="00B24CB8" w:rsidRPr="00606140">
        <w:rPr>
          <w:rFonts w:ascii="Times New Roman" w:eastAsiaTheme="minorEastAsia" w:hAnsi="Times New Roman" w:cs="Times New Roman"/>
          <w:sz w:val="18"/>
          <w:szCs w:val="18"/>
          <w:vertAlign w:val="superscript"/>
          <w:lang w:val="en-GB"/>
        </w:rPr>
        <w:t>opt</w:t>
      </w:r>
      <w:proofErr w:type="spellEnd"/>
      <w:r w:rsidR="00B24CB8" w:rsidRPr="00606140">
        <w:rPr>
          <w:rFonts w:ascii="Times New Roman" w:eastAsiaTheme="minorEastAsia" w:hAnsi="Times New Roman" w:cs="Times New Roman"/>
          <w:sz w:val="18"/>
          <w:szCs w:val="18"/>
          <w:lang w:val="en-GB"/>
        </w:rPr>
        <w:t>)</w:t>
      </w:r>
      <w:r w:rsidR="001C5672" w:rsidRPr="00606140">
        <w:rPr>
          <w:rFonts w:ascii="Times New Roman" w:hAnsi="Times New Roman" w:cs="Times New Roman"/>
          <w:sz w:val="18"/>
          <w:szCs w:val="18"/>
          <w:lang w:val="en-GB"/>
        </w:rPr>
        <w:t xml:space="preserve">. </w:t>
      </w:r>
      <w:r w:rsidR="009C410D" w:rsidRPr="00606140">
        <w:rPr>
          <w:rFonts w:ascii="Times New Roman" w:hAnsi="Times New Roman" w:cs="Times New Roman"/>
          <w:sz w:val="18"/>
          <w:szCs w:val="18"/>
          <w:lang w:val="en-GB"/>
        </w:rPr>
        <w:t xml:space="preserve">Additionally, </w:t>
      </w:r>
      <w:r w:rsidR="00C11009" w:rsidRPr="00606140">
        <w:rPr>
          <w:rFonts w:ascii="Times New Roman" w:hAnsi="Times New Roman" w:cs="Times New Roman"/>
          <w:b/>
          <w:bCs/>
          <w:sz w:val="18"/>
          <w:szCs w:val="18"/>
          <w:lang w:val="en-GB"/>
        </w:rPr>
        <w:t>3NPP</w:t>
      </w:r>
      <w:r w:rsidR="009C410D" w:rsidRPr="00606140">
        <w:rPr>
          <w:rFonts w:ascii="Times New Roman" w:hAnsi="Times New Roman" w:cs="Times New Roman"/>
          <w:sz w:val="18"/>
          <w:szCs w:val="18"/>
          <w:lang w:val="en-GB"/>
        </w:rPr>
        <w:t xml:space="preserve"> possess</w:t>
      </w:r>
      <w:r w:rsidR="00BA7A61" w:rsidRPr="00606140">
        <w:rPr>
          <w:rFonts w:ascii="Times New Roman" w:hAnsi="Times New Roman" w:cs="Times New Roman"/>
          <w:sz w:val="18"/>
          <w:szCs w:val="18"/>
          <w:lang w:val="en-GB"/>
        </w:rPr>
        <w:t>es</w:t>
      </w:r>
      <w:r w:rsidR="009C410D" w:rsidRPr="00606140">
        <w:rPr>
          <w:rFonts w:ascii="Times New Roman" w:hAnsi="Times New Roman" w:cs="Times New Roman"/>
          <w:sz w:val="18"/>
          <w:szCs w:val="18"/>
          <w:lang w:val="en-GB"/>
        </w:rPr>
        <w:t xml:space="preserve"> high NLO </w:t>
      </w:r>
      <w:r w:rsidR="00AC595D" w:rsidRPr="00606140">
        <w:rPr>
          <w:rFonts w:ascii="Times New Roman" w:hAnsi="Times New Roman" w:cs="Times New Roman"/>
          <w:sz w:val="18"/>
          <w:szCs w:val="18"/>
          <w:lang w:val="en-GB"/>
        </w:rPr>
        <w:t xml:space="preserve">response </w:t>
      </w:r>
      <w:bookmarkStart w:id="11" w:name="_Hlk70433004"/>
      <w:r w:rsidR="00E8160B" w:rsidRPr="00606140">
        <w:rPr>
          <w:rFonts w:ascii="Times New Roman" w:hAnsi="Times New Roman" w:cs="Times New Roman"/>
          <w:sz w:val="18"/>
          <w:szCs w:val="18"/>
          <w:lang w:val="en-GB"/>
        </w:rPr>
        <w:t xml:space="preserve">with </w:t>
      </w:r>
      <w:r w:rsidR="00EC0ED8" w:rsidRPr="00606140">
        <w:rPr>
          <w:rFonts w:ascii="Times New Roman" w:hAnsi="Times New Roman" w:cs="Times New Roman"/>
          <w:sz w:val="18"/>
          <w:szCs w:val="18"/>
          <w:lang w:val="en-GB"/>
        </w:rPr>
        <w:t xml:space="preserve">total first </w:t>
      </w:r>
      <w:r w:rsidRPr="00606140">
        <w:rPr>
          <w:rFonts w:ascii="Times New Roman" w:hAnsi="Times New Roman" w:cs="Times New Roman"/>
          <w:sz w:val="18"/>
          <w:szCs w:val="18"/>
          <w:lang w:val="en-GB"/>
        </w:rPr>
        <w:t>hyperpolarizability</w:t>
      </w:r>
      <w:r w:rsidR="00E8160B" w:rsidRPr="00606140">
        <w:rPr>
          <w:rFonts w:ascii="Times New Roman" w:hAnsi="Times New Roman" w:cs="Times New Roman"/>
          <w:sz w:val="18"/>
          <w:szCs w:val="18"/>
          <w:lang w:val="en-GB"/>
        </w:rPr>
        <w:t xml:space="preserve"> (</w:t>
      </w:r>
      <m:oMath>
        <m:r>
          <w:rPr>
            <w:rFonts w:ascii="Cambria Math" w:hAnsi="Cambria Math" w:cs="Times New Roman"/>
            <w:sz w:val="18"/>
            <w:szCs w:val="18"/>
            <w:lang w:val="en-GB"/>
          </w:rPr>
          <m:t>β</m:t>
        </m:r>
      </m:oMath>
      <w:r w:rsidR="00EC0ED8" w:rsidRPr="00606140">
        <w:rPr>
          <w:rFonts w:ascii="Times New Roman" w:eastAsiaTheme="minorEastAsia" w:hAnsi="Times New Roman" w:cs="Times New Roman"/>
          <w:sz w:val="18"/>
          <w:szCs w:val="18"/>
          <w:vertAlign w:val="subscript"/>
          <w:lang w:val="en-GB"/>
        </w:rPr>
        <w:t>tot</w:t>
      </w:r>
      <w:r w:rsidR="00E8160B" w:rsidRPr="00606140">
        <w:rPr>
          <w:rFonts w:ascii="Times New Roman" w:eastAsiaTheme="minorEastAsia" w:hAnsi="Times New Roman" w:cs="Times New Roman"/>
          <w:sz w:val="18"/>
          <w:szCs w:val="18"/>
          <w:lang w:val="en-GB"/>
        </w:rPr>
        <w:t>)</w:t>
      </w:r>
      <w:r w:rsidR="00EC0ED8" w:rsidRPr="00606140">
        <w:rPr>
          <w:rFonts w:ascii="Times New Roman" w:eastAsiaTheme="minorEastAsia" w:hAnsi="Times New Roman" w:cs="Times New Roman"/>
          <w:sz w:val="18"/>
          <w:szCs w:val="18"/>
          <w:lang w:val="en-GB"/>
        </w:rPr>
        <w:t xml:space="preserve"> of </w:t>
      </w:r>
      <w:r w:rsidR="00C11009" w:rsidRPr="00606140">
        <w:rPr>
          <w:rFonts w:ascii="Times New Roman" w:hAnsi="Times New Roman" w:cs="Times New Roman"/>
          <w:sz w:val="18"/>
          <w:szCs w:val="18"/>
          <w:lang w:val="en-GB"/>
        </w:rPr>
        <w:t>420.51</w:t>
      </w:r>
      <m:oMath>
        <m:r>
          <w:rPr>
            <w:rFonts w:ascii="Cambria Math" w:eastAsiaTheme="minorEastAsia" w:hAnsi="Cambria Math" w:cs="Times New Roman"/>
            <w:sz w:val="18"/>
            <w:szCs w:val="18"/>
            <w:lang w:val="en-GB"/>
          </w:rPr>
          <m:t>×</m:t>
        </m:r>
      </m:oMath>
      <w:r w:rsidR="00EC0ED8" w:rsidRPr="00606140">
        <w:rPr>
          <w:rFonts w:ascii="Times New Roman" w:eastAsiaTheme="minorEastAsia" w:hAnsi="Times New Roman" w:cs="Times New Roman"/>
          <w:sz w:val="18"/>
          <w:szCs w:val="18"/>
          <w:lang w:val="en-GB"/>
        </w:rPr>
        <w:t xml:space="preserve"> 10</w:t>
      </w:r>
      <w:r w:rsidR="00EC0ED8" w:rsidRPr="00606140">
        <w:rPr>
          <w:rFonts w:ascii="Times New Roman" w:eastAsiaTheme="minorEastAsia" w:hAnsi="Times New Roman" w:cs="Times New Roman"/>
          <w:sz w:val="18"/>
          <w:szCs w:val="18"/>
          <w:vertAlign w:val="superscript"/>
          <w:lang w:val="en-GB"/>
        </w:rPr>
        <w:t>-30</w:t>
      </w:r>
      <w:r w:rsidR="00EC0ED8" w:rsidRPr="00606140">
        <w:rPr>
          <w:rFonts w:ascii="Times New Roman" w:eastAsiaTheme="minorEastAsia" w:hAnsi="Times New Roman" w:cs="Times New Roman"/>
          <w:sz w:val="18"/>
          <w:szCs w:val="18"/>
          <w:lang w:val="en-GB"/>
        </w:rPr>
        <w:t xml:space="preserve"> </w:t>
      </w:r>
      <w:proofErr w:type="spellStart"/>
      <w:r w:rsidR="00EC0ED8" w:rsidRPr="00606140">
        <w:rPr>
          <w:rFonts w:ascii="Times New Roman" w:eastAsiaTheme="minorEastAsia" w:hAnsi="Times New Roman" w:cs="Times New Roman"/>
          <w:sz w:val="18"/>
          <w:szCs w:val="18"/>
          <w:lang w:val="en-GB"/>
        </w:rPr>
        <w:t>esu</w:t>
      </w:r>
      <w:bookmarkEnd w:id="11"/>
      <w:proofErr w:type="spellEnd"/>
      <w:r w:rsidR="0040412A" w:rsidRPr="00606140">
        <w:rPr>
          <w:rFonts w:ascii="Times New Roman" w:hAnsi="Times New Roman" w:cs="Times New Roman"/>
          <w:sz w:val="18"/>
          <w:szCs w:val="18"/>
          <w:lang w:val="en-GB"/>
        </w:rPr>
        <w:t xml:space="preserve">. </w:t>
      </w:r>
      <w:r w:rsidR="00653280" w:rsidRPr="00606140">
        <w:rPr>
          <w:rFonts w:ascii="Times New Roman" w:hAnsi="Times New Roman" w:cs="Times New Roman"/>
          <w:sz w:val="18"/>
          <w:szCs w:val="18"/>
          <w:lang w:val="en-GB"/>
        </w:rPr>
        <w:t xml:space="preserve">The presence </w:t>
      </w:r>
      <w:r w:rsidR="0040412A" w:rsidRPr="00606140">
        <w:rPr>
          <w:rFonts w:ascii="Times New Roman" w:hAnsi="Times New Roman" w:cs="Times New Roman"/>
          <w:sz w:val="18"/>
          <w:szCs w:val="18"/>
          <w:lang w:val="en-GB"/>
        </w:rPr>
        <w:t xml:space="preserve">of </w:t>
      </w:r>
      <w:r w:rsidR="00923125" w:rsidRPr="00606140">
        <w:rPr>
          <w:rFonts w:ascii="Times New Roman" w:hAnsi="Times New Roman" w:cs="Times New Roman"/>
          <w:sz w:val="18"/>
          <w:szCs w:val="18"/>
          <w:lang w:val="en-GB"/>
        </w:rPr>
        <w:t xml:space="preserve">π-conjugated </w:t>
      </w:r>
      <w:r w:rsidR="0040412A" w:rsidRPr="00606140">
        <w:rPr>
          <w:rFonts w:ascii="Times New Roman" w:hAnsi="Times New Roman" w:cs="Times New Roman"/>
          <w:sz w:val="18"/>
          <w:szCs w:val="18"/>
          <w:lang w:val="en-GB"/>
        </w:rPr>
        <w:t xml:space="preserve">acetylide groups </w:t>
      </w:r>
      <w:r w:rsidR="00E14BC5" w:rsidRPr="00606140">
        <w:rPr>
          <w:rFonts w:ascii="Times New Roman" w:hAnsi="Times New Roman" w:cs="Times New Roman"/>
          <w:sz w:val="18"/>
          <w:szCs w:val="18"/>
          <w:lang w:val="en-GB"/>
        </w:rPr>
        <w:t xml:space="preserve">has </w:t>
      </w:r>
      <w:r w:rsidR="004B25D4" w:rsidRPr="00606140">
        <w:rPr>
          <w:rFonts w:ascii="Times New Roman" w:hAnsi="Times New Roman" w:cs="Times New Roman"/>
          <w:sz w:val="18"/>
          <w:szCs w:val="18"/>
          <w:lang w:val="en-GB"/>
        </w:rPr>
        <w:t>improve</w:t>
      </w:r>
      <w:r w:rsidR="00E14BC5" w:rsidRPr="00606140">
        <w:rPr>
          <w:rFonts w:ascii="Times New Roman" w:hAnsi="Times New Roman" w:cs="Times New Roman"/>
          <w:sz w:val="18"/>
          <w:szCs w:val="18"/>
          <w:lang w:val="en-GB"/>
        </w:rPr>
        <w:t>d</w:t>
      </w:r>
      <w:r w:rsidR="004B25D4" w:rsidRPr="00606140">
        <w:rPr>
          <w:rFonts w:ascii="Times New Roman" w:hAnsi="Times New Roman" w:cs="Times New Roman"/>
          <w:sz w:val="18"/>
          <w:szCs w:val="18"/>
          <w:lang w:val="en-GB"/>
        </w:rPr>
        <w:t xml:space="preserve"> </w:t>
      </w:r>
      <w:r w:rsidR="0040412A" w:rsidRPr="00606140">
        <w:rPr>
          <w:rFonts w:ascii="Times New Roman" w:hAnsi="Times New Roman" w:cs="Times New Roman"/>
          <w:sz w:val="18"/>
          <w:szCs w:val="18"/>
          <w:lang w:val="en-GB"/>
        </w:rPr>
        <w:t>nonlinear optical</w:t>
      </w:r>
      <w:r w:rsidR="00B658E0" w:rsidRPr="00606140">
        <w:rPr>
          <w:rFonts w:ascii="Times New Roman" w:hAnsi="Times New Roman" w:cs="Times New Roman"/>
          <w:sz w:val="18"/>
          <w:szCs w:val="18"/>
          <w:lang w:val="en-GB"/>
        </w:rPr>
        <w:t xml:space="preserve"> property and potential for application in</w:t>
      </w:r>
      <w:r w:rsidR="00923125" w:rsidRPr="00606140">
        <w:rPr>
          <w:rFonts w:ascii="Times New Roman" w:hAnsi="Times New Roman" w:cs="Times New Roman"/>
          <w:sz w:val="18"/>
          <w:szCs w:val="18"/>
          <w:lang w:val="en-GB"/>
        </w:rPr>
        <w:t xml:space="preserve"> optoelectronic</w:t>
      </w:r>
      <w:r w:rsidR="00E14BC5" w:rsidRPr="00606140">
        <w:rPr>
          <w:rFonts w:ascii="Times New Roman" w:hAnsi="Times New Roman" w:cs="Times New Roman"/>
          <w:sz w:val="18"/>
          <w:szCs w:val="18"/>
          <w:lang w:val="en-GB"/>
        </w:rPr>
        <w:t>.</w:t>
      </w:r>
    </w:p>
    <w:p w14:paraId="1314EE62" w14:textId="7B355E93" w:rsidR="00190DEA" w:rsidRPr="00606140" w:rsidRDefault="005122A8" w:rsidP="00E05632">
      <w:pPr>
        <w:spacing w:line="240" w:lineRule="auto"/>
        <w:jc w:val="both"/>
        <w:rPr>
          <w:rFonts w:ascii="Times New Roman" w:hAnsi="Times New Roman" w:cs="Times New Roman"/>
          <w:sz w:val="18"/>
          <w:szCs w:val="18"/>
          <w:lang w:val="en-GB"/>
        </w:rPr>
      </w:pPr>
      <w:r w:rsidRPr="00606140">
        <w:rPr>
          <w:rFonts w:ascii="Times New Roman" w:hAnsi="Times New Roman" w:cs="Times New Roman"/>
          <w:b/>
          <w:sz w:val="18"/>
          <w:szCs w:val="18"/>
          <w:lang w:val="en-GB"/>
        </w:rPr>
        <w:t>Keywords:</w:t>
      </w:r>
      <w:r w:rsidRPr="00606140">
        <w:rPr>
          <w:rFonts w:ascii="Times New Roman" w:hAnsi="Times New Roman" w:cs="Times New Roman"/>
          <w:sz w:val="18"/>
          <w:szCs w:val="18"/>
          <w:lang w:val="en-GB"/>
        </w:rPr>
        <w:t xml:space="preserve"> </w:t>
      </w:r>
      <w:r w:rsidR="00606140" w:rsidRPr="00606140">
        <w:rPr>
          <w:rFonts w:ascii="Times New Roman" w:hAnsi="Times New Roman" w:cs="Times New Roman"/>
          <w:sz w:val="18"/>
          <w:szCs w:val="18"/>
          <w:lang w:val="en-GB"/>
        </w:rPr>
        <w:t xml:space="preserve">ethynyl, chalcone, </w:t>
      </w:r>
      <w:r w:rsidR="00606140">
        <w:rPr>
          <w:rFonts w:ascii="Times New Roman" w:hAnsi="Times New Roman" w:cs="Times New Roman"/>
          <w:sz w:val="18"/>
          <w:szCs w:val="18"/>
          <w:lang w:val="en-GB" w:eastAsia="ar-SA"/>
        </w:rPr>
        <w:t>d</w:t>
      </w:r>
      <w:r w:rsidR="00606140" w:rsidRPr="00606140">
        <w:rPr>
          <w:rFonts w:ascii="Times New Roman" w:hAnsi="Times New Roman" w:cs="Times New Roman"/>
          <w:sz w:val="18"/>
          <w:szCs w:val="18"/>
          <w:lang w:val="en-GB"/>
        </w:rPr>
        <w:t>ensity functional theory</w:t>
      </w:r>
      <w:r w:rsidR="006A1CFB" w:rsidRPr="00606140">
        <w:rPr>
          <w:rFonts w:ascii="Times New Roman" w:hAnsi="Times New Roman" w:cs="Times New Roman"/>
          <w:sz w:val="18"/>
          <w:szCs w:val="18"/>
          <w:lang w:val="en-GB"/>
        </w:rPr>
        <w:t xml:space="preserve">, non-linear optics, </w:t>
      </w:r>
      <w:r w:rsidRPr="00606140">
        <w:rPr>
          <w:rFonts w:ascii="Times New Roman" w:hAnsi="Times New Roman" w:cs="Times New Roman"/>
          <w:sz w:val="18"/>
          <w:szCs w:val="18"/>
          <w:lang w:val="en-GB"/>
        </w:rPr>
        <w:t>first hyperpolarizability</w:t>
      </w:r>
    </w:p>
    <w:p w14:paraId="3D9D61FD" w14:textId="77777777" w:rsidR="00E05632" w:rsidRPr="00606140" w:rsidRDefault="00E05632" w:rsidP="00606140">
      <w:pPr>
        <w:spacing w:after="0" w:line="240" w:lineRule="auto"/>
        <w:jc w:val="center"/>
        <w:rPr>
          <w:rFonts w:ascii="Times New Roman" w:hAnsi="Times New Roman" w:cs="Times New Roman"/>
          <w:b/>
          <w:sz w:val="18"/>
          <w:szCs w:val="18"/>
          <w:lang w:val="en-GB"/>
        </w:rPr>
      </w:pPr>
      <w:proofErr w:type="spellStart"/>
      <w:r w:rsidRPr="00606140">
        <w:rPr>
          <w:rFonts w:ascii="Times New Roman" w:hAnsi="Times New Roman" w:cs="Times New Roman"/>
          <w:b/>
          <w:sz w:val="18"/>
          <w:szCs w:val="18"/>
          <w:lang w:val="en-GB"/>
        </w:rPr>
        <w:t>Abstrak</w:t>
      </w:r>
      <w:proofErr w:type="spellEnd"/>
      <w:r w:rsidRPr="00606140">
        <w:rPr>
          <w:rFonts w:ascii="Times New Roman" w:hAnsi="Times New Roman" w:cs="Times New Roman"/>
          <w:b/>
          <w:sz w:val="18"/>
          <w:szCs w:val="18"/>
          <w:lang w:val="en-GB"/>
        </w:rPr>
        <w:t xml:space="preserve"> </w:t>
      </w:r>
    </w:p>
    <w:p w14:paraId="440F3AC2" w14:textId="77777777" w:rsidR="00606140" w:rsidRDefault="00525C05" w:rsidP="00606140">
      <w:pPr>
        <w:spacing w:after="0" w:line="240" w:lineRule="auto"/>
        <w:jc w:val="both"/>
        <w:rPr>
          <w:rFonts w:ascii="Times New Roman" w:eastAsiaTheme="minorEastAsia" w:hAnsi="Times New Roman" w:cs="Times New Roman"/>
          <w:sz w:val="18"/>
          <w:szCs w:val="18"/>
          <w:lang w:val="en-GB"/>
        </w:rPr>
      </w:pPr>
      <w:proofErr w:type="spellStart"/>
      <w:r w:rsidRPr="00606140">
        <w:rPr>
          <w:rFonts w:ascii="Times New Roman" w:hAnsi="Times New Roman" w:cs="Times New Roman"/>
          <w:sz w:val="18"/>
          <w:szCs w:val="18"/>
          <w:lang w:val="en-GB"/>
        </w:rPr>
        <w:t>Moiti</w:t>
      </w:r>
      <w:proofErr w:type="spellEnd"/>
      <w:r w:rsidRPr="00606140">
        <w:rPr>
          <w:rFonts w:ascii="Times New Roman" w:hAnsi="Times New Roman" w:cs="Times New Roman"/>
          <w:sz w:val="18"/>
          <w:szCs w:val="18"/>
          <w:lang w:val="en-GB"/>
        </w:rPr>
        <w:t xml:space="preserve"> </w:t>
      </w:r>
      <w:proofErr w:type="spellStart"/>
      <w:r w:rsidR="005B2F2F" w:rsidRPr="00606140">
        <w:rPr>
          <w:rFonts w:ascii="Times New Roman" w:hAnsi="Times New Roman" w:cs="Times New Roman"/>
          <w:sz w:val="18"/>
          <w:szCs w:val="18"/>
          <w:lang w:val="en-GB"/>
        </w:rPr>
        <w:t>dwi</w:t>
      </w:r>
      <w:proofErr w:type="spellEnd"/>
      <w:r w:rsidR="005B2F2F" w:rsidRPr="00606140">
        <w:rPr>
          <w:rFonts w:ascii="Times New Roman" w:hAnsi="Times New Roman" w:cs="Times New Roman"/>
          <w:sz w:val="18"/>
          <w:szCs w:val="18"/>
          <w:lang w:val="en-GB"/>
        </w:rPr>
        <w:t xml:space="preserve"> </w:t>
      </w:r>
      <w:proofErr w:type="spellStart"/>
      <w:r w:rsidRPr="00606140">
        <w:rPr>
          <w:rFonts w:ascii="Times New Roman" w:hAnsi="Times New Roman" w:cs="Times New Roman"/>
          <w:sz w:val="18"/>
          <w:szCs w:val="18"/>
          <w:lang w:val="en-GB"/>
        </w:rPr>
        <w:t>tercampur</w:t>
      </w:r>
      <w:proofErr w:type="spellEnd"/>
      <w:r w:rsidRPr="00606140">
        <w:rPr>
          <w:rFonts w:ascii="Times New Roman" w:hAnsi="Times New Roman" w:cs="Times New Roman"/>
          <w:sz w:val="18"/>
          <w:szCs w:val="18"/>
          <w:lang w:val="en-GB"/>
        </w:rPr>
        <w:t xml:space="preserve"> </w:t>
      </w:r>
      <w:proofErr w:type="spellStart"/>
      <w:r w:rsidR="004C1017" w:rsidRPr="00606140">
        <w:rPr>
          <w:rFonts w:ascii="Times New Roman" w:hAnsi="Times New Roman" w:cs="Times New Roman"/>
          <w:sz w:val="18"/>
          <w:szCs w:val="18"/>
          <w:lang w:val="en-GB"/>
        </w:rPr>
        <w:t>sistem</w:t>
      </w:r>
      <w:proofErr w:type="spellEnd"/>
      <w:r w:rsidR="004C1017" w:rsidRPr="00606140">
        <w:rPr>
          <w:rFonts w:ascii="Times New Roman" w:hAnsi="Times New Roman" w:cs="Times New Roman"/>
          <w:sz w:val="18"/>
          <w:szCs w:val="18"/>
          <w:lang w:val="en-GB"/>
        </w:rPr>
        <w:t xml:space="preserve"> </w:t>
      </w:r>
      <w:proofErr w:type="spellStart"/>
      <w:r w:rsidRPr="00606140">
        <w:rPr>
          <w:rFonts w:ascii="Times New Roman" w:hAnsi="Times New Roman" w:cs="Times New Roman"/>
          <w:sz w:val="18"/>
          <w:szCs w:val="18"/>
          <w:lang w:val="en-GB"/>
        </w:rPr>
        <w:t>asetilida</w:t>
      </w:r>
      <w:proofErr w:type="spellEnd"/>
      <w:r w:rsidRPr="00606140">
        <w:rPr>
          <w:rFonts w:ascii="Times New Roman" w:hAnsi="Times New Roman" w:cs="Times New Roman"/>
          <w:sz w:val="18"/>
          <w:szCs w:val="18"/>
          <w:lang w:val="en-GB"/>
        </w:rPr>
        <w:t xml:space="preserve"> </w:t>
      </w:r>
      <w:r w:rsidR="00B049E6" w:rsidRPr="00606140">
        <w:rPr>
          <w:rFonts w:ascii="Times New Roman" w:hAnsi="Times New Roman" w:cs="Times New Roman"/>
          <w:sz w:val="18"/>
          <w:szCs w:val="18"/>
          <w:lang w:val="en-GB"/>
        </w:rPr>
        <w:t xml:space="preserve">(C≡C) </w:t>
      </w:r>
      <w:r w:rsidRPr="00606140">
        <w:rPr>
          <w:rFonts w:ascii="Times New Roman" w:hAnsi="Times New Roman" w:cs="Times New Roman"/>
          <w:sz w:val="18"/>
          <w:szCs w:val="18"/>
          <w:lang w:val="en-GB"/>
        </w:rPr>
        <w:t>dan</w:t>
      </w:r>
      <w:r w:rsidR="00B049E6" w:rsidRPr="00606140">
        <w:rPr>
          <w:rFonts w:ascii="Times New Roman" w:hAnsi="Times New Roman" w:cs="Times New Roman"/>
          <w:sz w:val="18"/>
          <w:szCs w:val="18"/>
          <w:lang w:val="en-GB"/>
        </w:rPr>
        <w:t xml:space="preserve"> </w:t>
      </w:r>
      <w:proofErr w:type="spellStart"/>
      <w:r w:rsidR="00B049E6" w:rsidRPr="00606140">
        <w:rPr>
          <w:rFonts w:ascii="Times New Roman" w:hAnsi="Times New Roman" w:cs="Times New Roman"/>
          <w:sz w:val="18"/>
          <w:szCs w:val="18"/>
          <w:lang w:val="en-GB"/>
        </w:rPr>
        <w:t>kalkon</w:t>
      </w:r>
      <w:proofErr w:type="spellEnd"/>
      <w:r w:rsidR="00B049E6" w:rsidRPr="00606140">
        <w:rPr>
          <w:rFonts w:ascii="Times New Roman" w:hAnsi="Times New Roman" w:cs="Times New Roman"/>
          <w:sz w:val="18"/>
          <w:szCs w:val="18"/>
          <w:lang w:val="en-GB"/>
        </w:rPr>
        <w:t xml:space="preserve"> </w:t>
      </w:r>
      <w:r w:rsidR="00B049E6" w:rsidRPr="00606140">
        <w:rPr>
          <w:rFonts w:ascii="Times New Roman" w:eastAsiaTheme="minorEastAsia" w:hAnsi="Times New Roman" w:cs="Times New Roman"/>
          <w:sz w:val="18"/>
          <w:szCs w:val="18"/>
          <w:lang w:val="en-GB"/>
        </w:rPr>
        <w:t>(-CO-CH=CH)</w:t>
      </w:r>
      <w:r w:rsidR="00BA7F74" w:rsidRPr="00606140">
        <w:rPr>
          <w:rFonts w:ascii="Times New Roman" w:eastAsiaTheme="minorEastAsia" w:hAnsi="Times New Roman" w:cs="Times New Roman"/>
          <w:sz w:val="18"/>
          <w:szCs w:val="18"/>
          <w:lang w:val="en-GB"/>
        </w:rPr>
        <w:t xml:space="preserve"> </w:t>
      </w:r>
      <w:proofErr w:type="spellStart"/>
      <w:r w:rsidR="0076448E" w:rsidRPr="00606140">
        <w:rPr>
          <w:rFonts w:ascii="Times New Roman" w:hAnsi="Times New Roman" w:cs="Times New Roman"/>
          <w:sz w:val="18"/>
          <w:szCs w:val="18"/>
          <w:lang w:val="en-GB"/>
        </w:rPr>
        <w:t>baharu</w:t>
      </w:r>
      <w:proofErr w:type="spellEnd"/>
      <w:r w:rsidRPr="00606140">
        <w:rPr>
          <w:rFonts w:ascii="Times New Roman" w:hAnsi="Times New Roman" w:cs="Times New Roman"/>
          <w:sz w:val="18"/>
          <w:szCs w:val="18"/>
          <w:lang w:val="en-GB"/>
        </w:rPr>
        <w:t xml:space="preserve"> yang </w:t>
      </w:r>
      <w:proofErr w:type="spellStart"/>
      <w:r w:rsidRPr="00606140">
        <w:rPr>
          <w:rFonts w:ascii="Times New Roman" w:hAnsi="Times New Roman" w:cs="Times New Roman"/>
          <w:sz w:val="18"/>
          <w:szCs w:val="18"/>
          <w:lang w:val="en-GB"/>
        </w:rPr>
        <w:t>diberi</w:t>
      </w:r>
      <w:proofErr w:type="spellEnd"/>
      <w:r w:rsidRPr="00606140">
        <w:rPr>
          <w:rFonts w:ascii="Times New Roman" w:hAnsi="Times New Roman" w:cs="Times New Roman"/>
          <w:sz w:val="18"/>
          <w:szCs w:val="18"/>
          <w:lang w:val="en-GB"/>
        </w:rPr>
        <w:t xml:space="preserve"> </w:t>
      </w:r>
      <w:proofErr w:type="spellStart"/>
      <w:r w:rsidRPr="00606140">
        <w:rPr>
          <w:rFonts w:ascii="Times New Roman" w:hAnsi="Times New Roman" w:cs="Times New Roman"/>
          <w:sz w:val="18"/>
          <w:szCs w:val="18"/>
          <w:lang w:val="en-GB"/>
        </w:rPr>
        <w:t>nama</w:t>
      </w:r>
      <w:proofErr w:type="spellEnd"/>
      <w:r w:rsidRPr="00606140">
        <w:rPr>
          <w:rFonts w:ascii="Times New Roman" w:hAnsi="Times New Roman" w:cs="Times New Roman"/>
          <w:sz w:val="18"/>
          <w:szCs w:val="18"/>
          <w:lang w:val="en-GB"/>
        </w:rPr>
        <w:t xml:space="preserve"> </w:t>
      </w:r>
      <w:r w:rsidR="0076448E" w:rsidRPr="00606140">
        <w:rPr>
          <w:rFonts w:ascii="Times New Roman" w:hAnsi="Times New Roman" w:cs="Times New Roman"/>
          <w:sz w:val="18"/>
          <w:szCs w:val="18"/>
          <w:lang w:val="en-GB"/>
        </w:rPr>
        <w:t>3-(</w:t>
      </w:r>
      <w:r w:rsidR="00A10D2B" w:rsidRPr="00606140">
        <w:rPr>
          <w:rFonts w:ascii="Times New Roman" w:hAnsi="Times New Roman" w:cs="Times New Roman"/>
          <w:sz w:val="18"/>
          <w:szCs w:val="18"/>
          <w:lang w:val="en-GB"/>
        </w:rPr>
        <w:t>naftal</w:t>
      </w:r>
      <w:r w:rsidR="005B2F2F" w:rsidRPr="00606140">
        <w:rPr>
          <w:rFonts w:ascii="Times New Roman" w:hAnsi="Times New Roman" w:cs="Times New Roman"/>
          <w:sz w:val="18"/>
          <w:szCs w:val="18"/>
          <w:lang w:val="en-GB"/>
        </w:rPr>
        <w:t>e</w:t>
      </w:r>
      <w:r w:rsidR="00A10D2B" w:rsidRPr="00606140">
        <w:rPr>
          <w:rFonts w:ascii="Times New Roman" w:hAnsi="Times New Roman" w:cs="Times New Roman"/>
          <w:sz w:val="18"/>
          <w:szCs w:val="18"/>
          <w:lang w:val="en-GB"/>
        </w:rPr>
        <w:t>n</w:t>
      </w:r>
      <w:r w:rsidR="0076448E" w:rsidRPr="00606140">
        <w:rPr>
          <w:rFonts w:ascii="Times New Roman" w:hAnsi="Times New Roman" w:cs="Times New Roman"/>
          <w:sz w:val="18"/>
          <w:szCs w:val="18"/>
          <w:lang w:val="en-GB"/>
        </w:rPr>
        <w:t>-1-</w:t>
      </w:r>
      <w:r w:rsidR="005B2F2F" w:rsidRPr="00606140">
        <w:rPr>
          <w:rFonts w:ascii="Times New Roman" w:hAnsi="Times New Roman" w:cs="Times New Roman"/>
          <w:sz w:val="18"/>
          <w:szCs w:val="18"/>
          <w:lang w:val="en-GB"/>
        </w:rPr>
        <w:t>i</w:t>
      </w:r>
      <w:r w:rsidR="0076448E" w:rsidRPr="00606140">
        <w:rPr>
          <w:rFonts w:ascii="Times New Roman" w:hAnsi="Times New Roman" w:cs="Times New Roman"/>
          <w:sz w:val="18"/>
          <w:szCs w:val="18"/>
          <w:lang w:val="en-GB"/>
        </w:rPr>
        <w:t>l)-1-((4-</w:t>
      </w:r>
      <w:proofErr w:type="gramStart"/>
      <w:r w:rsidRPr="00606140">
        <w:rPr>
          <w:rFonts w:ascii="Times New Roman" w:hAnsi="Times New Roman" w:cs="Times New Roman"/>
          <w:sz w:val="18"/>
          <w:szCs w:val="18"/>
          <w:lang w:val="en-GB"/>
        </w:rPr>
        <w:t>feniletinil)</w:t>
      </w:r>
      <w:proofErr w:type="spellStart"/>
      <w:r w:rsidRPr="00606140">
        <w:rPr>
          <w:rFonts w:ascii="Times New Roman" w:hAnsi="Times New Roman" w:cs="Times New Roman"/>
          <w:sz w:val="18"/>
          <w:szCs w:val="18"/>
          <w:lang w:val="en-GB"/>
        </w:rPr>
        <w:t>fenil</w:t>
      </w:r>
      <w:proofErr w:type="spellEnd"/>
      <w:proofErr w:type="gramEnd"/>
      <w:r w:rsidRPr="00606140">
        <w:rPr>
          <w:rFonts w:ascii="Times New Roman" w:hAnsi="Times New Roman" w:cs="Times New Roman"/>
          <w:sz w:val="18"/>
          <w:szCs w:val="18"/>
          <w:lang w:val="en-GB"/>
        </w:rPr>
        <w:t>)</w:t>
      </w:r>
      <w:r w:rsidR="0076448E" w:rsidRPr="00606140">
        <w:rPr>
          <w:rFonts w:ascii="Times New Roman" w:hAnsi="Times New Roman" w:cs="Times New Roman"/>
          <w:sz w:val="18"/>
          <w:szCs w:val="18"/>
          <w:lang w:val="en-GB"/>
        </w:rPr>
        <w:t>-2-propen-1-on (</w:t>
      </w:r>
      <w:r w:rsidR="00A10D2B" w:rsidRPr="00606140">
        <w:rPr>
          <w:rFonts w:ascii="Times New Roman" w:hAnsi="Times New Roman" w:cs="Times New Roman"/>
          <w:b/>
          <w:sz w:val="18"/>
          <w:szCs w:val="18"/>
          <w:lang w:val="en-GB"/>
        </w:rPr>
        <w:t>3NPP</w:t>
      </w:r>
      <w:r w:rsidR="0076448E" w:rsidRPr="00606140">
        <w:rPr>
          <w:rFonts w:ascii="Times New Roman" w:hAnsi="Times New Roman" w:cs="Times New Roman"/>
          <w:sz w:val="18"/>
          <w:szCs w:val="18"/>
          <w:lang w:val="en-GB"/>
        </w:rPr>
        <w:t xml:space="preserve">) </w:t>
      </w:r>
      <w:proofErr w:type="spellStart"/>
      <w:r w:rsidR="0076448E" w:rsidRPr="00606140">
        <w:rPr>
          <w:rFonts w:ascii="Times New Roman" w:hAnsi="Times New Roman" w:cs="Times New Roman"/>
          <w:sz w:val="18"/>
          <w:szCs w:val="18"/>
          <w:lang w:val="en-GB"/>
        </w:rPr>
        <w:t>telah</w:t>
      </w:r>
      <w:proofErr w:type="spellEnd"/>
      <w:r w:rsidR="0076448E" w:rsidRPr="00606140">
        <w:rPr>
          <w:rFonts w:ascii="Times New Roman" w:hAnsi="Times New Roman" w:cs="Times New Roman"/>
          <w:sz w:val="18"/>
          <w:szCs w:val="18"/>
          <w:lang w:val="en-GB"/>
        </w:rPr>
        <w:t xml:space="preserve"> </w:t>
      </w:r>
      <w:proofErr w:type="spellStart"/>
      <w:r w:rsidR="0076448E" w:rsidRPr="00606140">
        <w:rPr>
          <w:rFonts w:ascii="Times New Roman" w:hAnsi="Times New Roman" w:cs="Times New Roman"/>
          <w:sz w:val="18"/>
          <w:szCs w:val="18"/>
          <w:lang w:val="en-GB"/>
        </w:rPr>
        <w:t>berjaya</w:t>
      </w:r>
      <w:proofErr w:type="spellEnd"/>
      <w:r w:rsidR="0076448E" w:rsidRPr="00606140">
        <w:rPr>
          <w:rFonts w:ascii="Times New Roman" w:hAnsi="Times New Roman" w:cs="Times New Roman"/>
          <w:sz w:val="18"/>
          <w:szCs w:val="18"/>
          <w:lang w:val="en-GB"/>
        </w:rPr>
        <w:t xml:space="preserve"> </w:t>
      </w:r>
      <w:proofErr w:type="spellStart"/>
      <w:r w:rsidR="005B2F2F" w:rsidRPr="00606140">
        <w:rPr>
          <w:rFonts w:ascii="Times New Roman" w:hAnsi="Times New Roman" w:cs="Times New Roman"/>
          <w:sz w:val="18"/>
          <w:szCs w:val="18"/>
          <w:lang w:val="en-GB"/>
        </w:rPr>
        <w:t>direkabentuk</w:t>
      </w:r>
      <w:proofErr w:type="spellEnd"/>
      <w:r w:rsidR="005B2F2F" w:rsidRPr="00606140">
        <w:rPr>
          <w:rFonts w:ascii="Times New Roman" w:hAnsi="Times New Roman" w:cs="Times New Roman"/>
          <w:sz w:val="18"/>
          <w:szCs w:val="18"/>
          <w:lang w:val="en-GB"/>
        </w:rPr>
        <w:t xml:space="preserve"> dan </w:t>
      </w:r>
      <w:proofErr w:type="spellStart"/>
      <w:r w:rsidR="0076448E" w:rsidRPr="00606140">
        <w:rPr>
          <w:rFonts w:ascii="Times New Roman" w:hAnsi="Times New Roman" w:cs="Times New Roman"/>
          <w:sz w:val="18"/>
          <w:szCs w:val="18"/>
          <w:lang w:val="en-GB"/>
        </w:rPr>
        <w:t>disintesis</w:t>
      </w:r>
      <w:proofErr w:type="spellEnd"/>
      <w:r w:rsidR="0076448E" w:rsidRPr="00606140">
        <w:rPr>
          <w:rFonts w:ascii="Times New Roman" w:hAnsi="Times New Roman" w:cs="Times New Roman"/>
          <w:sz w:val="18"/>
          <w:szCs w:val="18"/>
          <w:lang w:val="en-GB"/>
        </w:rPr>
        <w:t xml:space="preserve"> </w:t>
      </w:r>
      <w:proofErr w:type="spellStart"/>
      <w:r w:rsidR="0076448E" w:rsidRPr="00606140">
        <w:rPr>
          <w:rFonts w:ascii="Times New Roman" w:hAnsi="Times New Roman" w:cs="Times New Roman"/>
          <w:sz w:val="18"/>
          <w:szCs w:val="18"/>
          <w:lang w:val="en-GB"/>
        </w:rPr>
        <w:t>melalui</w:t>
      </w:r>
      <w:proofErr w:type="spellEnd"/>
      <w:r w:rsidR="003A10E9" w:rsidRPr="00606140">
        <w:rPr>
          <w:rFonts w:ascii="Times New Roman" w:hAnsi="Times New Roman" w:cs="Times New Roman"/>
          <w:sz w:val="18"/>
          <w:szCs w:val="18"/>
          <w:lang w:val="en-GB"/>
        </w:rPr>
        <w:t xml:space="preserve"> </w:t>
      </w:r>
      <w:proofErr w:type="spellStart"/>
      <w:r w:rsidR="0076448E" w:rsidRPr="00606140">
        <w:rPr>
          <w:rFonts w:ascii="Times New Roman" w:hAnsi="Times New Roman" w:cs="Times New Roman"/>
          <w:sz w:val="18"/>
          <w:szCs w:val="18"/>
          <w:lang w:val="en-GB"/>
        </w:rPr>
        <w:t>tindak</w:t>
      </w:r>
      <w:proofErr w:type="spellEnd"/>
      <w:r w:rsidR="0076448E" w:rsidRPr="00606140">
        <w:rPr>
          <w:rFonts w:ascii="Times New Roman" w:hAnsi="Times New Roman" w:cs="Times New Roman"/>
          <w:sz w:val="18"/>
          <w:szCs w:val="18"/>
          <w:lang w:val="en-GB"/>
        </w:rPr>
        <w:t xml:space="preserve"> </w:t>
      </w:r>
      <w:proofErr w:type="spellStart"/>
      <w:r w:rsidR="0076448E" w:rsidRPr="00606140">
        <w:rPr>
          <w:rFonts w:ascii="Times New Roman" w:hAnsi="Times New Roman" w:cs="Times New Roman"/>
          <w:sz w:val="18"/>
          <w:szCs w:val="18"/>
          <w:lang w:val="en-GB"/>
        </w:rPr>
        <w:t>balas</w:t>
      </w:r>
      <w:proofErr w:type="spellEnd"/>
      <w:r w:rsidR="0076448E" w:rsidRPr="00606140">
        <w:rPr>
          <w:rFonts w:ascii="Times New Roman" w:hAnsi="Times New Roman" w:cs="Times New Roman"/>
          <w:sz w:val="18"/>
          <w:szCs w:val="18"/>
          <w:lang w:val="en-GB"/>
        </w:rPr>
        <w:t xml:space="preserve"> </w:t>
      </w:r>
      <w:proofErr w:type="spellStart"/>
      <w:r w:rsidR="0076448E" w:rsidRPr="00606140">
        <w:rPr>
          <w:rFonts w:ascii="Times New Roman" w:hAnsi="Times New Roman" w:cs="Times New Roman"/>
          <w:sz w:val="18"/>
          <w:szCs w:val="18"/>
          <w:lang w:val="en-GB"/>
        </w:rPr>
        <w:t>kondensasi</w:t>
      </w:r>
      <w:proofErr w:type="spellEnd"/>
      <w:r w:rsidR="0076448E" w:rsidRPr="00606140">
        <w:rPr>
          <w:rFonts w:ascii="Times New Roman" w:hAnsi="Times New Roman" w:cs="Times New Roman"/>
          <w:sz w:val="18"/>
          <w:szCs w:val="18"/>
          <w:lang w:val="en-GB"/>
        </w:rPr>
        <w:t xml:space="preserve"> Claisen Schmidt. </w:t>
      </w:r>
      <w:proofErr w:type="spellStart"/>
      <w:r w:rsidR="007848DE" w:rsidRPr="00606140">
        <w:rPr>
          <w:rFonts w:ascii="Times New Roman" w:hAnsi="Times New Roman" w:cs="Times New Roman"/>
          <w:sz w:val="18"/>
          <w:szCs w:val="18"/>
          <w:lang w:val="en-GB"/>
        </w:rPr>
        <w:t>Pencirian</w:t>
      </w:r>
      <w:proofErr w:type="spellEnd"/>
      <w:r w:rsidR="007848DE" w:rsidRPr="00606140">
        <w:rPr>
          <w:rFonts w:ascii="Times New Roman" w:hAnsi="Times New Roman" w:cs="Times New Roman"/>
          <w:sz w:val="18"/>
          <w:szCs w:val="18"/>
          <w:lang w:val="en-GB"/>
        </w:rPr>
        <w:t xml:space="preserve"> </w:t>
      </w:r>
      <w:proofErr w:type="spellStart"/>
      <w:r w:rsidR="007848DE" w:rsidRPr="00606140">
        <w:rPr>
          <w:rFonts w:ascii="Times New Roman" w:hAnsi="Times New Roman" w:cs="Times New Roman"/>
          <w:sz w:val="18"/>
          <w:szCs w:val="18"/>
          <w:lang w:val="en-GB"/>
        </w:rPr>
        <w:t>spektroskopi</w:t>
      </w:r>
      <w:proofErr w:type="spellEnd"/>
      <w:r w:rsidR="007848DE" w:rsidRPr="00606140">
        <w:rPr>
          <w:rFonts w:ascii="Times New Roman" w:hAnsi="Times New Roman" w:cs="Times New Roman"/>
          <w:sz w:val="18"/>
          <w:szCs w:val="18"/>
          <w:lang w:val="en-GB"/>
        </w:rPr>
        <w:t xml:space="preserve"> </w:t>
      </w:r>
      <w:r w:rsidR="007C499E" w:rsidRPr="00606140">
        <w:rPr>
          <w:rFonts w:ascii="Times New Roman" w:hAnsi="Times New Roman" w:cs="Times New Roman"/>
          <w:sz w:val="18"/>
          <w:szCs w:val="18"/>
          <w:lang w:val="en-GB"/>
        </w:rPr>
        <w:t xml:space="preserve">dan </w:t>
      </w:r>
      <w:proofErr w:type="spellStart"/>
      <w:r w:rsidR="007C499E" w:rsidRPr="00606140">
        <w:rPr>
          <w:rFonts w:ascii="Times New Roman" w:hAnsi="Times New Roman" w:cs="Times New Roman"/>
          <w:sz w:val="18"/>
          <w:szCs w:val="18"/>
          <w:lang w:val="en-GB"/>
        </w:rPr>
        <w:t>analisis</w:t>
      </w:r>
      <w:proofErr w:type="spellEnd"/>
      <w:r w:rsidR="007C499E" w:rsidRPr="00606140">
        <w:rPr>
          <w:rFonts w:ascii="Times New Roman" w:hAnsi="Times New Roman" w:cs="Times New Roman"/>
          <w:sz w:val="18"/>
          <w:szCs w:val="18"/>
          <w:lang w:val="en-GB"/>
        </w:rPr>
        <w:t xml:space="preserve"> </w:t>
      </w:r>
      <w:proofErr w:type="spellStart"/>
      <w:r w:rsidR="007C499E" w:rsidRPr="00606140">
        <w:rPr>
          <w:rFonts w:ascii="Times New Roman" w:hAnsi="Times New Roman" w:cs="Times New Roman"/>
          <w:sz w:val="18"/>
          <w:szCs w:val="18"/>
          <w:lang w:val="en-GB"/>
        </w:rPr>
        <w:t>terma</w:t>
      </w:r>
      <w:proofErr w:type="spellEnd"/>
      <w:r w:rsidR="007C499E" w:rsidRPr="00606140">
        <w:rPr>
          <w:rFonts w:ascii="Times New Roman" w:hAnsi="Times New Roman" w:cs="Times New Roman"/>
          <w:sz w:val="18"/>
          <w:szCs w:val="18"/>
          <w:lang w:val="en-GB"/>
        </w:rPr>
        <w:t xml:space="preserve"> </w:t>
      </w:r>
      <w:proofErr w:type="spellStart"/>
      <w:r w:rsidR="007C499E" w:rsidRPr="00606140">
        <w:rPr>
          <w:rFonts w:ascii="Times New Roman" w:hAnsi="Times New Roman" w:cs="Times New Roman"/>
          <w:sz w:val="18"/>
          <w:szCs w:val="18"/>
          <w:lang w:val="en-GB"/>
        </w:rPr>
        <w:t>telah</w:t>
      </w:r>
      <w:proofErr w:type="spellEnd"/>
      <w:r w:rsidR="007C499E" w:rsidRPr="00606140">
        <w:rPr>
          <w:rFonts w:ascii="Times New Roman" w:hAnsi="Times New Roman" w:cs="Times New Roman"/>
          <w:sz w:val="18"/>
          <w:szCs w:val="18"/>
          <w:lang w:val="en-GB"/>
        </w:rPr>
        <w:t xml:space="preserve"> </w:t>
      </w:r>
      <w:proofErr w:type="spellStart"/>
      <w:r w:rsidR="007C499E" w:rsidRPr="00606140">
        <w:rPr>
          <w:rFonts w:ascii="Times New Roman" w:hAnsi="Times New Roman" w:cs="Times New Roman"/>
          <w:sz w:val="18"/>
          <w:szCs w:val="18"/>
          <w:lang w:val="en-GB"/>
        </w:rPr>
        <w:t>dijalankan</w:t>
      </w:r>
      <w:proofErr w:type="spellEnd"/>
      <w:r w:rsidR="007C499E" w:rsidRPr="00606140">
        <w:rPr>
          <w:rFonts w:ascii="Times New Roman" w:hAnsi="Times New Roman" w:cs="Times New Roman"/>
          <w:sz w:val="18"/>
          <w:szCs w:val="18"/>
          <w:lang w:val="en-GB"/>
        </w:rPr>
        <w:t xml:space="preserve"> </w:t>
      </w:r>
      <w:proofErr w:type="spellStart"/>
      <w:r w:rsidR="007C499E" w:rsidRPr="00606140">
        <w:rPr>
          <w:rFonts w:ascii="Times New Roman" w:hAnsi="Times New Roman" w:cs="Times New Roman"/>
          <w:sz w:val="18"/>
          <w:szCs w:val="18"/>
          <w:lang w:val="en-GB"/>
        </w:rPr>
        <w:t>melalui</w:t>
      </w:r>
      <w:proofErr w:type="spellEnd"/>
      <w:r w:rsidR="007C499E" w:rsidRPr="00606140">
        <w:rPr>
          <w:rFonts w:ascii="Times New Roman" w:hAnsi="Times New Roman" w:cs="Times New Roman"/>
          <w:sz w:val="18"/>
          <w:szCs w:val="18"/>
          <w:lang w:val="en-GB"/>
        </w:rPr>
        <w:t xml:space="preserve"> </w:t>
      </w:r>
      <w:proofErr w:type="spellStart"/>
      <w:r w:rsidR="007C499E" w:rsidRPr="00606140">
        <w:rPr>
          <w:rFonts w:ascii="Times New Roman" w:hAnsi="Times New Roman" w:cs="Times New Roman"/>
          <w:sz w:val="18"/>
          <w:szCs w:val="18"/>
          <w:lang w:val="en-GB"/>
        </w:rPr>
        <w:t>spektroskopi</w:t>
      </w:r>
      <w:proofErr w:type="spellEnd"/>
      <w:r w:rsidR="007C499E" w:rsidRPr="00606140">
        <w:rPr>
          <w:rFonts w:ascii="Times New Roman" w:hAnsi="Times New Roman" w:cs="Times New Roman"/>
          <w:sz w:val="18"/>
          <w:szCs w:val="18"/>
          <w:lang w:val="en-GB"/>
        </w:rPr>
        <w:t xml:space="preserve"> </w:t>
      </w:r>
      <w:proofErr w:type="spellStart"/>
      <w:r w:rsidR="0076448E" w:rsidRPr="00606140">
        <w:rPr>
          <w:rFonts w:ascii="Times New Roman" w:hAnsi="Times New Roman" w:cs="Times New Roman"/>
          <w:sz w:val="18"/>
          <w:szCs w:val="18"/>
          <w:lang w:val="en-GB"/>
        </w:rPr>
        <w:t>inframerah</w:t>
      </w:r>
      <w:proofErr w:type="spellEnd"/>
      <w:r w:rsidR="0076448E" w:rsidRPr="00606140">
        <w:rPr>
          <w:rFonts w:ascii="Times New Roman" w:hAnsi="Times New Roman" w:cs="Times New Roman"/>
          <w:sz w:val="18"/>
          <w:szCs w:val="18"/>
          <w:lang w:val="en-GB"/>
        </w:rPr>
        <w:t xml:space="preserve"> (FTIR), </w:t>
      </w:r>
      <w:r w:rsidR="0076448E" w:rsidRPr="00606140">
        <w:rPr>
          <w:rFonts w:ascii="Times New Roman" w:hAnsi="Times New Roman" w:cs="Times New Roman"/>
          <w:sz w:val="18"/>
          <w:szCs w:val="18"/>
          <w:vertAlign w:val="superscript"/>
          <w:lang w:val="en-GB"/>
        </w:rPr>
        <w:t>1</w:t>
      </w:r>
      <w:r w:rsidR="0076448E" w:rsidRPr="00606140">
        <w:rPr>
          <w:rFonts w:ascii="Times New Roman" w:hAnsi="Times New Roman" w:cs="Times New Roman"/>
          <w:sz w:val="18"/>
          <w:szCs w:val="18"/>
          <w:lang w:val="en-GB"/>
        </w:rPr>
        <w:t xml:space="preserve">H dan </w:t>
      </w:r>
      <w:r w:rsidR="0076448E" w:rsidRPr="00606140">
        <w:rPr>
          <w:rFonts w:ascii="Times New Roman" w:hAnsi="Times New Roman" w:cs="Times New Roman"/>
          <w:sz w:val="18"/>
          <w:szCs w:val="18"/>
          <w:vertAlign w:val="superscript"/>
          <w:lang w:val="en-GB"/>
        </w:rPr>
        <w:t>13</w:t>
      </w:r>
      <w:r w:rsidR="0076448E" w:rsidRPr="00606140">
        <w:rPr>
          <w:rFonts w:ascii="Times New Roman" w:hAnsi="Times New Roman" w:cs="Times New Roman"/>
          <w:sz w:val="18"/>
          <w:szCs w:val="18"/>
          <w:lang w:val="en-GB"/>
        </w:rPr>
        <w:t xml:space="preserve">C </w:t>
      </w:r>
      <w:proofErr w:type="spellStart"/>
      <w:r w:rsidR="0076448E" w:rsidRPr="00606140">
        <w:rPr>
          <w:rFonts w:ascii="Times New Roman" w:hAnsi="Times New Roman" w:cs="Times New Roman"/>
          <w:sz w:val="18"/>
          <w:szCs w:val="18"/>
          <w:lang w:val="en-GB"/>
        </w:rPr>
        <w:t>Resonan</w:t>
      </w:r>
      <w:proofErr w:type="spellEnd"/>
      <w:r w:rsidR="0076448E" w:rsidRPr="00606140">
        <w:rPr>
          <w:rFonts w:ascii="Times New Roman" w:hAnsi="Times New Roman" w:cs="Times New Roman"/>
          <w:sz w:val="18"/>
          <w:szCs w:val="18"/>
          <w:lang w:val="en-GB"/>
        </w:rPr>
        <w:t xml:space="preserve"> </w:t>
      </w:r>
      <w:proofErr w:type="spellStart"/>
      <w:r w:rsidR="0076448E" w:rsidRPr="00606140">
        <w:rPr>
          <w:rFonts w:ascii="Times New Roman" w:hAnsi="Times New Roman" w:cs="Times New Roman"/>
          <w:sz w:val="18"/>
          <w:szCs w:val="18"/>
          <w:lang w:val="en-GB"/>
        </w:rPr>
        <w:t>Magnetik</w:t>
      </w:r>
      <w:proofErr w:type="spellEnd"/>
      <w:r w:rsidR="0076448E" w:rsidRPr="00606140">
        <w:rPr>
          <w:rFonts w:ascii="Times New Roman" w:hAnsi="Times New Roman" w:cs="Times New Roman"/>
          <w:sz w:val="18"/>
          <w:szCs w:val="18"/>
          <w:lang w:val="en-GB"/>
        </w:rPr>
        <w:t xml:space="preserve"> </w:t>
      </w:r>
      <w:proofErr w:type="spellStart"/>
      <w:r w:rsidR="0076448E" w:rsidRPr="00606140">
        <w:rPr>
          <w:rFonts w:ascii="Times New Roman" w:hAnsi="Times New Roman" w:cs="Times New Roman"/>
          <w:sz w:val="18"/>
          <w:szCs w:val="18"/>
          <w:lang w:val="en-GB"/>
        </w:rPr>
        <w:t>Nuklear</w:t>
      </w:r>
      <w:proofErr w:type="spellEnd"/>
      <w:r w:rsidR="0076448E" w:rsidRPr="00606140">
        <w:rPr>
          <w:rFonts w:ascii="Times New Roman" w:hAnsi="Times New Roman" w:cs="Times New Roman"/>
          <w:sz w:val="18"/>
          <w:szCs w:val="18"/>
          <w:lang w:val="en-GB"/>
        </w:rPr>
        <w:t xml:space="preserve"> (NMR)</w:t>
      </w:r>
      <w:r w:rsidR="006977B2" w:rsidRPr="00606140">
        <w:rPr>
          <w:rFonts w:ascii="Times New Roman" w:hAnsi="Times New Roman" w:cs="Times New Roman"/>
          <w:sz w:val="18"/>
          <w:szCs w:val="18"/>
          <w:lang w:val="en-GB"/>
        </w:rPr>
        <w:t xml:space="preserve"> dan </w:t>
      </w:r>
      <w:proofErr w:type="spellStart"/>
      <w:r w:rsidR="0076448E" w:rsidRPr="00606140">
        <w:rPr>
          <w:rFonts w:ascii="Times New Roman" w:hAnsi="Times New Roman" w:cs="Times New Roman"/>
          <w:sz w:val="18"/>
          <w:szCs w:val="18"/>
          <w:lang w:val="en-GB"/>
        </w:rPr>
        <w:t>analisis</w:t>
      </w:r>
      <w:proofErr w:type="spellEnd"/>
      <w:r w:rsidR="0076448E" w:rsidRPr="00606140">
        <w:rPr>
          <w:rFonts w:ascii="Times New Roman" w:hAnsi="Times New Roman" w:cs="Times New Roman"/>
          <w:sz w:val="18"/>
          <w:szCs w:val="18"/>
          <w:lang w:val="en-GB"/>
        </w:rPr>
        <w:t xml:space="preserve"> </w:t>
      </w:r>
      <w:proofErr w:type="spellStart"/>
      <w:r w:rsidR="0076448E" w:rsidRPr="00606140">
        <w:rPr>
          <w:rFonts w:ascii="Times New Roman" w:hAnsi="Times New Roman" w:cs="Times New Roman"/>
          <w:sz w:val="18"/>
          <w:szCs w:val="18"/>
          <w:lang w:val="en-GB"/>
        </w:rPr>
        <w:t>termogravimetrik</w:t>
      </w:r>
      <w:proofErr w:type="spellEnd"/>
      <w:r w:rsidR="0076448E" w:rsidRPr="00606140">
        <w:rPr>
          <w:rFonts w:ascii="Times New Roman" w:hAnsi="Times New Roman" w:cs="Times New Roman"/>
          <w:sz w:val="18"/>
          <w:szCs w:val="18"/>
          <w:lang w:val="en-GB"/>
        </w:rPr>
        <w:t xml:space="preserve"> (TGA)</w:t>
      </w:r>
      <w:r w:rsidR="006977B2" w:rsidRPr="00606140">
        <w:rPr>
          <w:rFonts w:ascii="Times New Roman" w:hAnsi="Times New Roman" w:cs="Times New Roman"/>
          <w:sz w:val="18"/>
          <w:szCs w:val="18"/>
          <w:lang w:val="en-GB"/>
        </w:rPr>
        <w:t xml:space="preserve">. </w:t>
      </w:r>
      <w:proofErr w:type="spellStart"/>
      <w:r w:rsidR="006977B2" w:rsidRPr="00606140">
        <w:rPr>
          <w:rFonts w:ascii="Times New Roman" w:hAnsi="Times New Roman" w:cs="Times New Roman"/>
          <w:sz w:val="18"/>
          <w:szCs w:val="18"/>
          <w:lang w:val="en-GB"/>
        </w:rPr>
        <w:t>Penilaian</w:t>
      </w:r>
      <w:proofErr w:type="spellEnd"/>
      <w:r w:rsidR="006977B2" w:rsidRPr="00606140">
        <w:rPr>
          <w:rFonts w:ascii="Times New Roman" w:hAnsi="Times New Roman" w:cs="Times New Roman"/>
          <w:sz w:val="18"/>
          <w:szCs w:val="18"/>
          <w:lang w:val="en-GB"/>
        </w:rPr>
        <w:t xml:space="preserve"> </w:t>
      </w:r>
      <w:proofErr w:type="spellStart"/>
      <w:r w:rsidR="006977B2" w:rsidRPr="00606140">
        <w:rPr>
          <w:rFonts w:ascii="Times New Roman" w:hAnsi="Times New Roman" w:cs="Times New Roman"/>
          <w:sz w:val="18"/>
          <w:szCs w:val="18"/>
          <w:lang w:val="en-GB"/>
        </w:rPr>
        <w:t>fungsi</w:t>
      </w:r>
      <w:proofErr w:type="spellEnd"/>
      <w:r w:rsidR="006977B2" w:rsidRPr="00606140">
        <w:rPr>
          <w:rFonts w:ascii="Times New Roman" w:hAnsi="Times New Roman" w:cs="Times New Roman"/>
          <w:sz w:val="18"/>
          <w:szCs w:val="18"/>
          <w:lang w:val="en-GB"/>
        </w:rPr>
        <w:t xml:space="preserve"> </w:t>
      </w:r>
      <w:proofErr w:type="spellStart"/>
      <w:r w:rsidR="006977B2" w:rsidRPr="00606140">
        <w:rPr>
          <w:rFonts w:ascii="Times New Roman" w:hAnsi="Times New Roman" w:cs="Times New Roman"/>
          <w:sz w:val="18"/>
          <w:szCs w:val="18"/>
          <w:lang w:val="en-GB"/>
        </w:rPr>
        <w:t>t</w:t>
      </w:r>
      <w:r w:rsidR="0076448E" w:rsidRPr="00606140">
        <w:rPr>
          <w:rFonts w:ascii="Times New Roman" w:hAnsi="Times New Roman" w:cs="Times New Roman"/>
          <w:sz w:val="18"/>
          <w:szCs w:val="18"/>
          <w:lang w:val="en-GB"/>
        </w:rPr>
        <w:t>eori</w:t>
      </w:r>
      <w:proofErr w:type="spellEnd"/>
      <w:r w:rsidR="0076448E" w:rsidRPr="00606140">
        <w:rPr>
          <w:rFonts w:ascii="Times New Roman" w:hAnsi="Times New Roman" w:cs="Times New Roman"/>
          <w:sz w:val="18"/>
          <w:szCs w:val="18"/>
          <w:lang w:val="en-GB"/>
        </w:rPr>
        <w:t xml:space="preserve"> </w:t>
      </w:r>
      <w:proofErr w:type="spellStart"/>
      <w:r w:rsidR="0076448E" w:rsidRPr="00606140">
        <w:rPr>
          <w:rFonts w:ascii="Times New Roman" w:hAnsi="Times New Roman" w:cs="Times New Roman"/>
          <w:sz w:val="18"/>
          <w:szCs w:val="18"/>
          <w:lang w:val="en-GB"/>
        </w:rPr>
        <w:t>ketumpatan</w:t>
      </w:r>
      <w:proofErr w:type="spellEnd"/>
      <w:r w:rsidR="0076448E" w:rsidRPr="00606140">
        <w:rPr>
          <w:rFonts w:ascii="Times New Roman" w:hAnsi="Times New Roman" w:cs="Times New Roman"/>
          <w:sz w:val="18"/>
          <w:szCs w:val="18"/>
          <w:lang w:val="en-GB"/>
        </w:rPr>
        <w:t xml:space="preserve"> (DFT)</w:t>
      </w:r>
      <w:r w:rsidR="006977B2" w:rsidRPr="00606140">
        <w:rPr>
          <w:rFonts w:ascii="Times New Roman" w:hAnsi="Times New Roman" w:cs="Times New Roman"/>
          <w:sz w:val="18"/>
          <w:szCs w:val="18"/>
          <w:lang w:val="en-GB"/>
        </w:rPr>
        <w:t xml:space="preserve"> </w:t>
      </w:r>
      <w:proofErr w:type="spellStart"/>
      <w:r w:rsidR="00C5548D" w:rsidRPr="00606140">
        <w:rPr>
          <w:rFonts w:ascii="Times New Roman" w:hAnsi="Times New Roman" w:cs="Times New Roman"/>
          <w:sz w:val="18"/>
          <w:szCs w:val="18"/>
          <w:lang w:val="en-GB"/>
        </w:rPr>
        <w:t>dengan</w:t>
      </w:r>
      <w:proofErr w:type="spellEnd"/>
      <w:r w:rsidR="00C5548D" w:rsidRPr="00606140">
        <w:rPr>
          <w:rFonts w:ascii="Times New Roman" w:hAnsi="Times New Roman" w:cs="Times New Roman"/>
          <w:sz w:val="18"/>
          <w:szCs w:val="18"/>
          <w:lang w:val="en-GB"/>
        </w:rPr>
        <w:t xml:space="preserve"> set </w:t>
      </w:r>
      <w:proofErr w:type="spellStart"/>
      <w:r w:rsidR="00C5548D" w:rsidRPr="00606140">
        <w:rPr>
          <w:rFonts w:ascii="Times New Roman" w:hAnsi="Times New Roman" w:cs="Times New Roman"/>
          <w:sz w:val="18"/>
          <w:szCs w:val="18"/>
          <w:lang w:val="en-GB"/>
        </w:rPr>
        <w:t>asas</w:t>
      </w:r>
      <w:proofErr w:type="spellEnd"/>
      <w:r w:rsidR="00C5548D" w:rsidRPr="00606140">
        <w:rPr>
          <w:rFonts w:ascii="Times New Roman" w:hAnsi="Times New Roman" w:cs="Times New Roman"/>
          <w:sz w:val="18"/>
          <w:szCs w:val="18"/>
          <w:lang w:val="en-GB"/>
        </w:rPr>
        <w:t xml:space="preserve"> B3LYP / 6-31G (</w:t>
      </w:r>
      <w:proofErr w:type="spellStart"/>
      <w:proofErr w:type="gramStart"/>
      <w:r w:rsidR="00C5548D" w:rsidRPr="00606140">
        <w:rPr>
          <w:rFonts w:ascii="Times New Roman" w:hAnsi="Times New Roman" w:cs="Times New Roman"/>
          <w:sz w:val="18"/>
          <w:szCs w:val="18"/>
          <w:lang w:val="en-GB"/>
        </w:rPr>
        <w:t>d,p</w:t>
      </w:r>
      <w:proofErr w:type="spellEnd"/>
      <w:proofErr w:type="gramEnd"/>
      <w:r w:rsidR="00C5548D" w:rsidRPr="00606140">
        <w:rPr>
          <w:rFonts w:ascii="Times New Roman" w:hAnsi="Times New Roman" w:cs="Times New Roman"/>
          <w:sz w:val="18"/>
          <w:szCs w:val="18"/>
          <w:lang w:val="en-GB"/>
        </w:rPr>
        <w:t xml:space="preserve">) </w:t>
      </w:r>
      <w:proofErr w:type="spellStart"/>
      <w:r w:rsidR="001D68F7" w:rsidRPr="00606140">
        <w:rPr>
          <w:rFonts w:ascii="Times New Roman" w:hAnsi="Times New Roman" w:cs="Times New Roman"/>
          <w:sz w:val="18"/>
          <w:szCs w:val="18"/>
          <w:lang w:val="en-GB"/>
        </w:rPr>
        <w:t>telah</w:t>
      </w:r>
      <w:proofErr w:type="spellEnd"/>
      <w:r w:rsidR="001D68F7" w:rsidRPr="00606140">
        <w:rPr>
          <w:rFonts w:ascii="Times New Roman" w:hAnsi="Times New Roman" w:cs="Times New Roman"/>
          <w:sz w:val="18"/>
          <w:szCs w:val="18"/>
          <w:lang w:val="en-GB"/>
        </w:rPr>
        <w:t xml:space="preserve"> </w:t>
      </w:r>
      <w:proofErr w:type="spellStart"/>
      <w:r w:rsidR="001D68F7" w:rsidRPr="00606140">
        <w:rPr>
          <w:rFonts w:ascii="Times New Roman" w:hAnsi="Times New Roman" w:cs="Times New Roman"/>
          <w:sz w:val="18"/>
          <w:szCs w:val="18"/>
          <w:lang w:val="en-GB"/>
        </w:rPr>
        <w:t>dikira</w:t>
      </w:r>
      <w:proofErr w:type="spellEnd"/>
      <w:r w:rsidR="00C5548D" w:rsidRPr="00606140">
        <w:rPr>
          <w:rFonts w:ascii="Times New Roman" w:hAnsi="Times New Roman" w:cs="Times New Roman"/>
          <w:sz w:val="18"/>
          <w:szCs w:val="18"/>
          <w:lang w:val="en-GB"/>
        </w:rPr>
        <w:t xml:space="preserve"> </w:t>
      </w:r>
      <w:proofErr w:type="spellStart"/>
      <w:r w:rsidR="00C5548D" w:rsidRPr="00606140">
        <w:rPr>
          <w:rFonts w:ascii="Times New Roman" w:hAnsi="Times New Roman" w:cs="Times New Roman"/>
          <w:sz w:val="18"/>
          <w:szCs w:val="18"/>
          <w:lang w:val="en-GB"/>
        </w:rPr>
        <w:t>untuk</w:t>
      </w:r>
      <w:proofErr w:type="spellEnd"/>
      <w:r w:rsidR="00C5548D" w:rsidRPr="00606140">
        <w:rPr>
          <w:rFonts w:ascii="Times New Roman" w:hAnsi="Times New Roman" w:cs="Times New Roman"/>
          <w:sz w:val="18"/>
          <w:szCs w:val="18"/>
          <w:lang w:val="en-GB"/>
        </w:rPr>
        <w:t xml:space="preserve"> </w:t>
      </w:r>
      <w:proofErr w:type="spellStart"/>
      <w:r w:rsidR="00C5548D" w:rsidRPr="00606140">
        <w:rPr>
          <w:rFonts w:ascii="Times New Roman" w:hAnsi="Times New Roman" w:cs="Times New Roman"/>
          <w:sz w:val="18"/>
          <w:szCs w:val="18"/>
          <w:lang w:val="en-GB"/>
        </w:rPr>
        <w:t>m</w:t>
      </w:r>
      <w:r w:rsidR="001D68F7" w:rsidRPr="00606140">
        <w:rPr>
          <w:rFonts w:ascii="Times New Roman" w:hAnsi="Times New Roman" w:cs="Times New Roman"/>
          <w:sz w:val="18"/>
          <w:szCs w:val="18"/>
          <w:lang w:val="en-GB"/>
        </w:rPr>
        <w:t>engkaji</w:t>
      </w:r>
      <w:proofErr w:type="spellEnd"/>
      <w:r w:rsidR="00C5548D" w:rsidRPr="00606140">
        <w:rPr>
          <w:rFonts w:ascii="Times New Roman" w:hAnsi="Times New Roman" w:cs="Times New Roman"/>
          <w:sz w:val="18"/>
          <w:szCs w:val="18"/>
          <w:lang w:val="en-GB"/>
        </w:rPr>
        <w:t xml:space="preserve"> </w:t>
      </w:r>
      <w:proofErr w:type="spellStart"/>
      <w:r w:rsidR="00C5548D" w:rsidRPr="00606140">
        <w:rPr>
          <w:rFonts w:ascii="Times New Roman" w:hAnsi="Times New Roman" w:cs="Times New Roman"/>
          <w:sz w:val="18"/>
          <w:szCs w:val="18"/>
          <w:lang w:val="en-GB"/>
        </w:rPr>
        <w:t>jurang</w:t>
      </w:r>
      <w:proofErr w:type="spellEnd"/>
      <w:r w:rsidR="00C5548D" w:rsidRPr="00606140">
        <w:rPr>
          <w:rFonts w:ascii="Times New Roman" w:hAnsi="Times New Roman" w:cs="Times New Roman"/>
          <w:sz w:val="18"/>
          <w:szCs w:val="18"/>
          <w:lang w:val="en-GB"/>
        </w:rPr>
        <w:t xml:space="preserve"> </w:t>
      </w:r>
      <w:proofErr w:type="spellStart"/>
      <w:r w:rsidR="00C5548D" w:rsidRPr="00606140">
        <w:rPr>
          <w:rFonts w:ascii="Times New Roman" w:hAnsi="Times New Roman" w:cs="Times New Roman"/>
          <w:sz w:val="18"/>
          <w:szCs w:val="18"/>
          <w:lang w:val="en-GB"/>
        </w:rPr>
        <w:t>tenaga</w:t>
      </w:r>
      <w:proofErr w:type="spellEnd"/>
      <w:r w:rsidR="001D68F7" w:rsidRPr="00606140">
        <w:rPr>
          <w:rFonts w:ascii="Times New Roman" w:hAnsi="Times New Roman" w:cs="Times New Roman"/>
          <w:sz w:val="18"/>
          <w:szCs w:val="18"/>
          <w:lang w:val="en-GB"/>
        </w:rPr>
        <w:t xml:space="preserve"> </w:t>
      </w:r>
      <w:proofErr w:type="spellStart"/>
      <w:r w:rsidR="001D68F7" w:rsidRPr="00606140">
        <w:rPr>
          <w:rFonts w:ascii="Times New Roman" w:hAnsi="Times New Roman" w:cs="Times New Roman"/>
          <w:sz w:val="18"/>
          <w:szCs w:val="18"/>
          <w:lang w:val="en-GB"/>
        </w:rPr>
        <w:t>bagi</w:t>
      </w:r>
      <w:proofErr w:type="spellEnd"/>
      <w:r w:rsidR="00C5548D" w:rsidRPr="00606140">
        <w:rPr>
          <w:rFonts w:ascii="Times New Roman" w:hAnsi="Times New Roman" w:cs="Times New Roman"/>
          <w:sz w:val="18"/>
          <w:szCs w:val="18"/>
          <w:lang w:val="en-GB"/>
        </w:rPr>
        <w:t xml:space="preserve"> HOMO dan</w:t>
      </w:r>
      <w:r w:rsidR="001D68F7" w:rsidRPr="00606140">
        <w:rPr>
          <w:rFonts w:ascii="Times New Roman" w:hAnsi="Times New Roman" w:cs="Times New Roman"/>
          <w:sz w:val="18"/>
          <w:szCs w:val="18"/>
          <w:lang w:val="en-GB"/>
        </w:rPr>
        <w:t xml:space="preserve"> </w:t>
      </w:r>
      <w:r w:rsidR="00C5548D" w:rsidRPr="00606140">
        <w:rPr>
          <w:rFonts w:ascii="Times New Roman" w:hAnsi="Times New Roman" w:cs="Times New Roman"/>
          <w:sz w:val="18"/>
          <w:szCs w:val="18"/>
          <w:lang w:val="en-GB"/>
        </w:rPr>
        <w:t xml:space="preserve">LUMO, </w:t>
      </w:r>
      <w:proofErr w:type="spellStart"/>
      <w:r w:rsidR="00C5548D" w:rsidRPr="00606140">
        <w:rPr>
          <w:rFonts w:ascii="Times New Roman" w:hAnsi="Times New Roman" w:cs="Times New Roman"/>
          <w:sz w:val="18"/>
          <w:szCs w:val="18"/>
          <w:lang w:val="en-GB"/>
        </w:rPr>
        <w:t>pemindahan</w:t>
      </w:r>
      <w:proofErr w:type="spellEnd"/>
      <w:r w:rsidR="00C5548D" w:rsidRPr="00606140">
        <w:rPr>
          <w:rFonts w:ascii="Times New Roman" w:hAnsi="Times New Roman" w:cs="Times New Roman"/>
          <w:sz w:val="18"/>
          <w:szCs w:val="18"/>
          <w:lang w:val="en-GB"/>
        </w:rPr>
        <w:t xml:space="preserve"> </w:t>
      </w:r>
      <w:proofErr w:type="spellStart"/>
      <w:r w:rsidR="00C5548D" w:rsidRPr="00606140">
        <w:rPr>
          <w:rFonts w:ascii="Times New Roman" w:hAnsi="Times New Roman" w:cs="Times New Roman"/>
          <w:sz w:val="18"/>
          <w:szCs w:val="18"/>
          <w:lang w:val="en-GB"/>
        </w:rPr>
        <w:t>caj</w:t>
      </w:r>
      <w:proofErr w:type="spellEnd"/>
      <w:r w:rsidR="00C5548D" w:rsidRPr="00606140">
        <w:rPr>
          <w:rFonts w:ascii="Times New Roman" w:hAnsi="Times New Roman" w:cs="Times New Roman"/>
          <w:sz w:val="18"/>
          <w:szCs w:val="18"/>
          <w:lang w:val="en-GB"/>
        </w:rPr>
        <w:t xml:space="preserve"> </w:t>
      </w:r>
      <w:proofErr w:type="spellStart"/>
      <w:r w:rsidR="00C5548D" w:rsidRPr="00606140">
        <w:rPr>
          <w:rFonts w:ascii="Times New Roman" w:hAnsi="Times New Roman" w:cs="Times New Roman"/>
          <w:sz w:val="18"/>
          <w:szCs w:val="18"/>
          <w:lang w:val="en-GB"/>
        </w:rPr>
        <w:t>dalam</w:t>
      </w:r>
      <w:proofErr w:type="spellEnd"/>
      <w:r w:rsidR="00C5548D" w:rsidRPr="00606140">
        <w:rPr>
          <w:rFonts w:ascii="Times New Roman" w:hAnsi="Times New Roman" w:cs="Times New Roman"/>
          <w:sz w:val="18"/>
          <w:szCs w:val="18"/>
          <w:lang w:val="en-GB"/>
        </w:rPr>
        <w:t xml:space="preserve"> </w:t>
      </w:r>
      <w:proofErr w:type="spellStart"/>
      <w:r w:rsidR="00C5548D" w:rsidRPr="00606140">
        <w:rPr>
          <w:rFonts w:ascii="Times New Roman" w:hAnsi="Times New Roman" w:cs="Times New Roman"/>
          <w:sz w:val="18"/>
          <w:szCs w:val="18"/>
          <w:lang w:val="en-GB"/>
        </w:rPr>
        <w:t>sebatian</w:t>
      </w:r>
      <w:proofErr w:type="spellEnd"/>
      <w:r w:rsidR="00C5548D" w:rsidRPr="00606140">
        <w:rPr>
          <w:rFonts w:ascii="Times New Roman" w:hAnsi="Times New Roman" w:cs="Times New Roman"/>
          <w:sz w:val="18"/>
          <w:szCs w:val="18"/>
          <w:lang w:val="en-GB"/>
        </w:rPr>
        <w:t xml:space="preserve"> </w:t>
      </w:r>
      <w:proofErr w:type="spellStart"/>
      <w:r w:rsidR="00C5548D" w:rsidRPr="00606140">
        <w:rPr>
          <w:rFonts w:ascii="Times New Roman" w:hAnsi="Times New Roman" w:cs="Times New Roman"/>
          <w:sz w:val="18"/>
          <w:szCs w:val="18"/>
          <w:lang w:val="en-GB"/>
        </w:rPr>
        <w:t>melalui</w:t>
      </w:r>
      <w:proofErr w:type="spellEnd"/>
      <w:r w:rsidR="00C5548D" w:rsidRPr="00606140">
        <w:rPr>
          <w:rFonts w:ascii="Times New Roman" w:hAnsi="Times New Roman" w:cs="Times New Roman"/>
          <w:sz w:val="18"/>
          <w:szCs w:val="18"/>
          <w:lang w:val="en-GB"/>
        </w:rPr>
        <w:t xml:space="preserve"> </w:t>
      </w:r>
      <w:proofErr w:type="spellStart"/>
      <w:r w:rsidR="00FB0611" w:rsidRPr="00606140">
        <w:rPr>
          <w:rFonts w:ascii="Times New Roman" w:hAnsi="Times New Roman" w:cs="Times New Roman"/>
          <w:sz w:val="18"/>
          <w:szCs w:val="18"/>
          <w:lang w:val="en-GB"/>
        </w:rPr>
        <w:t>petunjuk</w:t>
      </w:r>
      <w:proofErr w:type="spellEnd"/>
      <w:r w:rsidR="00FB0611" w:rsidRPr="00606140">
        <w:rPr>
          <w:rFonts w:ascii="Times New Roman" w:hAnsi="Times New Roman" w:cs="Times New Roman"/>
          <w:sz w:val="18"/>
          <w:szCs w:val="18"/>
          <w:lang w:val="en-GB"/>
        </w:rPr>
        <w:t xml:space="preserve"> </w:t>
      </w:r>
      <w:proofErr w:type="spellStart"/>
      <w:r w:rsidR="00C5548D" w:rsidRPr="00606140">
        <w:rPr>
          <w:rFonts w:ascii="Times New Roman" w:hAnsi="Times New Roman" w:cs="Times New Roman"/>
          <w:sz w:val="18"/>
          <w:szCs w:val="18"/>
          <w:lang w:val="en-GB"/>
        </w:rPr>
        <w:t>kereaktifan</w:t>
      </w:r>
      <w:proofErr w:type="spellEnd"/>
      <w:r w:rsidR="00C5548D" w:rsidRPr="00606140">
        <w:rPr>
          <w:rFonts w:ascii="Times New Roman" w:hAnsi="Times New Roman" w:cs="Times New Roman"/>
          <w:sz w:val="18"/>
          <w:szCs w:val="18"/>
          <w:lang w:val="en-GB"/>
        </w:rPr>
        <w:t xml:space="preserve"> </w:t>
      </w:r>
      <w:proofErr w:type="spellStart"/>
      <w:r w:rsidR="00C5548D" w:rsidRPr="00606140">
        <w:rPr>
          <w:rFonts w:ascii="Times New Roman" w:hAnsi="Times New Roman" w:cs="Times New Roman"/>
          <w:sz w:val="18"/>
          <w:szCs w:val="18"/>
          <w:lang w:val="en-GB"/>
        </w:rPr>
        <w:t>kimia</w:t>
      </w:r>
      <w:proofErr w:type="spellEnd"/>
      <w:r w:rsidR="00C5548D" w:rsidRPr="00606140">
        <w:rPr>
          <w:rFonts w:ascii="Times New Roman" w:hAnsi="Times New Roman" w:cs="Times New Roman"/>
          <w:sz w:val="18"/>
          <w:szCs w:val="18"/>
          <w:lang w:val="en-GB"/>
        </w:rPr>
        <w:t xml:space="preserve"> global (GCRD), </w:t>
      </w:r>
      <w:proofErr w:type="spellStart"/>
      <w:r w:rsidR="00C5548D" w:rsidRPr="00606140">
        <w:rPr>
          <w:rFonts w:ascii="Times New Roman" w:hAnsi="Times New Roman" w:cs="Times New Roman"/>
          <w:sz w:val="18"/>
          <w:szCs w:val="18"/>
          <w:lang w:val="en-GB"/>
        </w:rPr>
        <w:t>potensi</w:t>
      </w:r>
      <w:proofErr w:type="spellEnd"/>
      <w:r w:rsidR="00C5548D" w:rsidRPr="00606140">
        <w:rPr>
          <w:rFonts w:ascii="Times New Roman" w:hAnsi="Times New Roman" w:cs="Times New Roman"/>
          <w:sz w:val="18"/>
          <w:szCs w:val="18"/>
          <w:lang w:val="en-GB"/>
        </w:rPr>
        <w:t xml:space="preserve"> </w:t>
      </w:r>
      <w:proofErr w:type="spellStart"/>
      <w:r w:rsidR="00C5548D" w:rsidRPr="00606140">
        <w:rPr>
          <w:rFonts w:ascii="Times New Roman" w:hAnsi="Times New Roman" w:cs="Times New Roman"/>
          <w:sz w:val="18"/>
          <w:szCs w:val="18"/>
          <w:lang w:val="en-GB"/>
        </w:rPr>
        <w:t>elektrostatik</w:t>
      </w:r>
      <w:proofErr w:type="spellEnd"/>
      <w:r w:rsidR="00C5548D" w:rsidRPr="00606140">
        <w:rPr>
          <w:rFonts w:ascii="Times New Roman" w:hAnsi="Times New Roman" w:cs="Times New Roman"/>
          <w:sz w:val="18"/>
          <w:szCs w:val="18"/>
          <w:lang w:val="en-GB"/>
        </w:rPr>
        <w:t xml:space="preserve"> </w:t>
      </w:r>
      <w:proofErr w:type="spellStart"/>
      <w:r w:rsidR="00C5548D" w:rsidRPr="00606140">
        <w:rPr>
          <w:rFonts w:ascii="Times New Roman" w:hAnsi="Times New Roman" w:cs="Times New Roman"/>
          <w:sz w:val="18"/>
          <w:szCs w:val="18"/>
          <w:lang w:val="en-GB"/>
        </w:rPr>
        <w:t>molekul</w:t>
      </w:r>
      <w:proofErr w:type="spellEnd"/>
      <w:r w:rsidR="00C5548D" w:rsidRPr="00606140">
        <w:rPr>
          <w:rFonts w:ascii="Times New Roman" w:hAnsi="Times New Roman" w:cs="Times New Roman"/>
          <w:sz w:val="18"/>
          <w:szCs w:val="18"/>
          <w:lang w:val="en-GB"/>
        </w:rPr>
        <w:t xml:space="preserve"> (MEP) dan </w:t>
      </w:r>
      <w:proofErr w:type="spellStart"/>
      <w:r w:rsidR="00C5548D" w:rsidRPr="00606140">
        <w:rPr>
          <w:rFonts w:ascii="Times New Roman" w:hAnsi="Times New Roman" w:cs="Times New Roman"/>
          <w:sz w:val="18"/>
          <w:szCs w:val="18"/>
          <w:lang w:val="en-GB"/>
        </w:rPr>
        <w:t>analisis</w:t>
      </w:r>
      <w:proofErr w:type="spellEnd"/>
      <w:r w:rsidR="00C5548D" w:rsidRPr="00606140">
        <w:rPr>
          <w:rFonts w:ascii="Times New Roman" w:hAnsi="Times New Roman" w:cs="Times New Roman"/>
          <w:sz w:val="18"/>
          <w:szCs w:val="18"/>
          <w:lang w:val="en-GB"/>
        </w:rPr>
        <w:t xml:space="preserve"> </w:t>
      </w:r>
      <w:proofErr w:type="spellStart"/>
      <w:r w:rsidR="00C5548D" w:rsidRPr="00606140">
        <w:rPr>
          <w:rFonts w:ascii="Times New Roman" w:hAnsi="Times New Roman" w:cs="Times New Roman"/>
          <w:sz w:val="18"/>
          <w:szCs w:val="18"/>
          <w:lang w:val="en-GB"/>
        </w:rPr>
        <w:t>hiperpolarisasi</w:t>
      </w:r>
      <w:proofErr w:type="spellEnd"/>
      <w:r w:rsidR="00C5548D" w:rsidRPr="00606140">
        <w:rPr>
          <w:rFonts w:ascii="Times New Roman" w:hAnsi="Times New Roman" w:cs="Times New Roman"/>
          <w:sz w:val="18"/>
          <w:szCs w:val="18"/>
          <w:lang w:val="en-GB"/>
        </w:rPr>
        <w:t>.</w:t>
      </w:r>
      <w:r w:rsidR="006B34D0" w:rsidRPr="00606140">
        <w:rPr>
          <w:rFonts w:ascii="Times New Roman"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Pengiraan</w:t>
      </w:r>
      <w:proofErr w:type="spellEnd"/>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simulasi</w:t>
      </w:r>
      <w:proofErr w:type="spellEnd"/>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menunjukkan</w:t>
      </w:r>
      <w:proofErr w:type="spellEnd"/>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jurang</w:t>
      </w:r>
      <w:proofErr w:type="spellEnd"/>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tenaga</w:t>
      </w:r>
      <w:proofErr w:type="spellEnd"/>
      <w:r w:rsidR="00D16652" w:rsidRPr="00606140">
        <w:rPr>
          <w:rFonts w:ascii="Times New Roman" w:eastAsiaTheme="minorEastAsia" w:hAnsi="Times New Roman" w:cs="Times New Roman"/>
          <w:sz w:val="18"/>
          <w:szCs w:val="18"/>
          <w:lang w:val="en-GB"/>
        </w:rPr>
        <w:t xml:space="preserve"> HOMO-LUMO </w:t>
      </w:r>
      <w:r w:rsidR="00A10D2B" w:rsidRPr="00606140">
        <w:rPr>
          <w:rFonts w:ascii="Times New Roman" w:eastAsiaTheme="minorEastAsia" w:hAnsi="Times New Roman" w:cs="Times New Roman"/>
          <w:b/>
          <w:bCs/>
          <w:sz w:val="18"/>
          <w:szCs w:val="18"/>
          <w:lang w:val="en-GB"/>
        </w:rPr>
        <w:t>3NPP</w:t>
      </w:r>
      <w:r w:rsidR="00D16652" w:rsidRPr="00606140">
        <w:rPr>
          <w:rFonts w:ascii="Times New Roman" w:eastAsiaTheme="minorEastAsia" w:hAnsi="Times New Roman" w:cs="Times New Roman"/>
          <w:sz w:val="18"/>
          <w:szCs w:val="18"/>
          <w:lang w:val="en-GB"/>
        </w:rPr>
        <w:t xml:space="preserve"> </w:t>
      </w:r>
      <w:proofErr w:type="spellStart"/>
      <w:r w:rsidR="00A50461" w:rsidRPr="00606140">
        <w:rPr>
          <w:rFonts w:ascii="Times New Roman" w:eastAsiaTheme="minorEastAsia" w:hAnsi="Times New Roman" w:cs="Times New Roman"/>
          <w:sz w:val="18"/>
          <w:szCs w:val="18"/>
          <w:lang w:val="en-GB"/>
        </w:rPr>
        <w:t>memberikan</w:t>
      </w:r>
      <w:proofErr w:type="spellEnd"/>
      <w:r w:rsidR="00A50461" w:rsidRPr="00606140">
        <w:rPr>
          <w:rFonts w:ascii="Times New Roman" w:eastAsiaTheme="minorEastAsia" w:hAnsi="Times New Roman" w:cs="Times New Roman"/>
          <w:sz w:val="18"/>
          <w:szCs w:val="18"/>
          <w:lang w:val="en-GB"/>
        </w:rPr>
        <w:t xml:space="preserve"> </w:t>
      </w:r>
      <w:proofErr w:type="spellStart"/>
      <w:r w:rsidR="00A50461" w:rsidRPr="00606140">
        <w:rPr>
          <w:rFonts w:ascii="Times New Roman" w:eastAsiaTheme="minorEastAsia" w:hAnsi="Times New Roman" w:cs="Times New Roman"/>
          <w:sz w:val="18"/>
          <w:szCs w:val="18"/>
          <w:lang w:val="en-GB"/>
        </w:rPr>
        <w:t>nilai</w:t>
      </w:r>
      <w:proofErr w:type="spellEnd"/>
      <w:r w:rsidR="00A50461" w:rsidRPr="00606140">
        <w:rPr>
          <w:rFonts w:ascii="Times New Roman" w:eastAsiaTheme="minorEastAsia" w:hAnsi="Times New Roman" w:cs="Times New Roman"/>
          <w:sz w:val="18"/>
          <w:szCs w:val="18"/>
          <w:lang w:val="en-GB"/>
        </w:rPr>
        <w:t xml:space="preserve"> </w:t>
      </w:r>
      <w:r w:rsidR="00D16652" w:rsidRPr="00606140">
        <w:rPr>
          <w:rFonts w:ascii="Times New Roman" w:eastAsiaTheme="minorEastAsia" w:hAnsi="Times New Roman" w:cs="Times New Roman"/>
          <w:sz w:val="18"/>
          <w:szCs w:val="18"/>
          <w:lang w:val="en-GB"/>
        </w:rPr>
        <w:t>3.</w:t>
      </w:r>
      <w:r w:rsidR="00C11009" w:rsidRPr="00606140">
        <w:rPr>
          <w:rFonts w:ascii="Times New Roman" w:eastAsiaTheme="minorEastAsia" w:hAnsi="Times New Roman" w:cs="Times New Roman"/>
          <w:sz w:val="18"/>
          <w:szCs w:val="18"/>
          <w:lang w:val="en-GB"/>
        </w:rPr>
        <w:t>5</w:t>
      </w:r>
      <w:r w:rsidR="009A4AA2" w:rsidRPr="00606140">
        <w:rPr>
          <w:rFonts w:ascii="Times New Roman" w:eastAsiaTheme="minorEastAsia" w:hAnsi="Times New Roman" w:cs="Times New Roman"/>
          <w:sz w:val="18"/>
          <w:szCs w:val="18"/>
          <w:lang w:val="en-GB"/>
        </w:rPr>
        <w:t>1</w:t>
      </w:r>
      <w:r w:rsidR="00D16652" w:rsidRPr="00606140">
        <w:rPr>
          <w:rFonts w:ascii="Times New Roman" w:eastAsiaTheme="minorEastAsia" w:hAnsi="Times New Roman" w:cs="Times New Roman"/>
          <w:sz w:val="18"/>
          <w:szCs w:val="18"/>
          <w:lang w:val="en-GB"/>
        </w:rPr>
        <w:t xml:space="preserve"> eV dan</w:t>
      </w:r>
      <w:r w:rsidR="00923125" w:rsidRPr="00606140">
        <w:rPr>
          <w:rFonts w:ascii="Times New Roman" w:eastAsiaTheme="minorEastAsia" w:hAnsi="Times New Roman" w:cs="Times New Roman"/>
          <w:sz w:val="18"/>
          <w:szCs w:val="18"/>
          <w:lang w:val="en-GB"/>
        </w:rPr>
        <w:t xml:space="preserve"> </w:t>
      </w:r>
      <w:proofErr w:type="spellStart"/>
      <w:r w:rsidR="00F821F9" w:rsidRPr="00606140">
        <w:rPr>
          <w:rFonts w:ascii="Times New Roman" w:eastAsiaTheme="minorEastAsia" w:hAnsi="Times New Roman" w:cs="Times New Roman"/>
          <w:sz w:val="18"/>
          <w:szCs w:val="18"/>
          <w:lang w:val="en-GB"/>
        </w:rPr>
        <w:t>ternyata</w:t>
      </w:r>
      <w:proofErr w:type="spellEnd"/>
      <w:r w:rsidR="00F821F9" w:rsidRPr="00606140">
        <w:rPr>
          <w:rFonts w:ascii="Times New Roman" w:eastAsiaTheme="minorEastAsia" w:hAnsi="Times New Roman" w:cs="Times New Roman"/>
          <w:sz w:val="18"/>
          <w:szCs w:val="18"/>
          <w:lang w:val="en-GB"/>
        </w:rPr>
        <w:t xml:space="preserve"> </w:t>
      </w:r>
      <w:proofErr w:type="spellStart"/>
      <w:r w:rsidR="00F821F9" w:rsidRPr="00606140">
        <w:rPr>
          <w:rFonts w:ascii="Times New Roman" w:eastAsiaTheme="minorEastAsia" w:hAnsi="Times New Roman" w:cs="Times New Roman"/>
          <w:sz w:val="18"/>
          <w:szCs w:val="18"/>
          <w:lang w:val="en-GB"/>
        </w:rPr>
        <w:t>menunjukkan</w:t>
      </w:r>
      <w:proofErr w:type="spellEnd"/>
      <w:r w:rsidR="00D16652" w:rsidRPr="00606140">
        <w:rPr>
          <w:rFonts w:ascii="Times New Roman" w:eastAsiaTheme="minorEastAsia" w:hAnsi="Times New Roman" w:cs="Times New Roman"/>
          <w:sz w:val="18"/>
          <w:szCs w:val="18"/>
          <w:lang w:val="en-GB"/>
        </w:rPr>
        <w:t xml:space="preserve"> </w:t>
      </w:r>
      <w:proofErr w:type="spellStart"/>
      <w:r w:rsidR="00F821F9" w:rsidRPr="00606140">
        <w:rPr>
          <w:rFonts w:ascii="Times New Roman" w:eastAsiaTheme="minorEastAsia" w:hAnsi="Times New Roman" w:cs="Times New Roman"/>
          <w:sz w:val="18"/>
          <w:szCs w:val="18"/>
          <w:lang w:val="en-GB"/>
        </w:rPr>
        <w:t>nilai</w:t>
      </w:r>
      <w:proofErr w:type="spellEnd"/>
      <w:r w:rsidR="00F821F9" w:rsidRPr="00606140">
        <w:rPr>
          <w:rFonts w:ascii="Times New Roman" w:eastAsiaTheme="minorEastAsia" w:hAnsi="Times New Roman" w:cs="Times New Roman"/>
          <w:sz w:val="18"/>
          <w:szCs w:val="18"/>
          <w:lang w:val="en-GB"/>
        </w:rPr>
        <w:t xml:space="preserve"> </w:t>
      </w:r>
      <w:r w:rsidR="00A50461" w:rsidRPr="00606140">
        <w:rPr>
          <w:rFonts w:ascii="Times New Roman" w:eastAsiaTheme="minorEastAsia" w:hAnsi="Times New Roman" w:cs="Times New Roman"/>
          <w:sz w:val="18"/>
          <w:szCs w:val="18"/>
          <w:lang w:val="en-GB"/>
        </w:rPr>
        <w:t xml:space="preserve">yang </w:t>
      </w:r>
      <w:proofErr w:type="spellStart"/>
      <w:r w:rsidR="00A50461" w:rsidRPr="00606140">
        <w:rPr>
          <w:rFonts w:ascii="Times New Roman" w:eastAsiaTheme="minorEastAsia" w:hAnsi="Times New Roman" w:cs="Times New Roman"/>
          <w:sz w:val="18"/>
          <w:szCs w:val="18"/>
          <w:lang w:val="en-GB"/>
        </w:rPr>
        <w:t>selari</w:t>
      </w:r>
      <w:proofErr w:type="spellEnd"/>
      <w:r w:rsidR="00A50461" w:rsidRPr="00606140">
        <w:rPr>
          <w:rFonts w:ascii="Times New Roman" w:eastAsiaTheme="minorEastAsia" w:hAnsi="Times New Roman" w:cs="Times New Roman"/>
          <w:sz w:val="18"/>
          <w:szCs w:val="18"/>
          <w:lang w:val="en-GB"/>
        </w:rPr>
        <w:t xml:space="preserve"> </w:t>
      </w:r>
      <w:proofErr w:type="spellStart"/>
      <w:r w:rsidR="00A50461" w:rsidRPr="00606140">
        <w:rPr>
          <w:rFonts w:ascii="Times New Roman" w:eastAsiaTheme="minorEastAsia" w:hAnsi="Times New Roman" w:cs="Times New Roman"/>
          <w:sz w:val="18"/>
          <w:szCs w:val="18"/>
          <w:lang w:val="en-GB"/>
        </w:rPr>
        <w:t>dengan</w:t>
      </w:r>
      <w:proofErr w:type="spellEnd"/>
      <w:r w:rsidR="00A50461"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jurang</w:t>
      </w:r>
      <w:proofErr w:type="spellEnd"/>
      <w:r w:rsidR="00D16652" w:rsidRPr="00606140">
        <w:rPr>
          <w:rFonts w:ascii="Times New Roman" w:eastAsiaTheme="minorEastAsia" w:hAnsi="Times New Roman" w:cs="Times New Roman"/>
          <w:sz w:val="18"/>
          <w:szCs w:val="18"/>
          <w:lang w:val="en-GB"/>
        </w:rPr>
        <w:t xml:space="preserve"> </w:t>
      </w:r>
      <w:proofErr w:type="spellStart"/>
      <w:r w:rsidR="00F821F9" w:rsidRPr="00606140">
        <w:rPr>
          <w:rFonts w:ascii="Times New Roman" w:eastAsiaTheme="minorEastAsia" w:hAnsi="Times New Roman" w:cs="Times New Roman"/>
          <w:sz w:val="18"/>
          <w:szCs w:val="18"/>
          <w:lang w:val="en-GB"/>
        </w:rPr>
        <w:t>tenaga</w:t>
      </w:r>
      <w:proofErr w:type="spellEnd"/>
      <w:r w:rsidR="00F821F9"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optik</w:t>
      </w:r>
      <w:proofErr w:type="spellEnd"/>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eksperimen</w:t>
      </w:r>
      <w:proofErr w:type="spellEnd"/>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E</w:t>
      </w:r>
      <w:r w:rsidR="00D16652" w:rsidRPr="00606140">
        <w:rPr>
          <w:rFonts w:ascii="Times New Roman" w:eastAsiaTheme="minorEastAsia" w:hAnsi="Times New Roman" w:cs="Times New Roman"/>
          <w:sz w:val="18"/>
          <w:szCs w:val="18"/>
          <w:vertAlign w:val="subscript"/>
          <w:lang w:val="en-GB"/>
        </w:rPr>
        <w:t>g</w:t>
      </w:r>
      <w:r w:rsidR="00D16652" w:rsidRPr="00606140">
        <w:rPr>
          <w:rFonts w:ascii="Times New Roman" w:eastAsiaTheme="minorEastAsia" w:hAnsi="Times New Roman" w:cs="Times New Roman"/>
          <w:sz w:val="18"/>
          <w:szCs w:val="18"/>
          <w:vertAlign w:val="superscript"/>
          <w:lang w:val="en-GB"/>
        </w:rPr>
        <w:t>opt</w:t>
      </w:r>
      <w:proofErr w:type="spellEnd"/>
      <w:r w:rsidR="00D16652" w:rsidRPr="00606140">
        <w:rPr>
          <w:rFonts w:ascii="Times New Roman" w:eastAsiaTheme="minorEastAsia" w:hAnsi="Times New Roman" w:cs="Times New Roman"/>
          <w:sz w:val="18"/>
          <w:szCs w:val="18"/>
          <w:lang w:val="en-GB"/>
        </w:rPr>
        <w:t>).</w:t>
      </w:r>
      <w:r w:rsidR="00F821F9" w:rsidRPr="00606140">
        <w:rPr>
          <w:rFonts w:ascii="Times New Roman" w:eastAsiaTheme="minorEastAsia" w:hAnsi="Times New Roman" w:cs="Times New Roman"/>
          <w:sz w:val="18"/>
          <w:szCs w:val="18"/>
          <w:lang w:val="en-GB"/>
        </w:rPr>
        <w:t xml:space="preserve"> </w:t>
      </w:r>
      <w:proofErr w:type="spellStart"/>
      <w:r w:rsidR="00F821F9" w:rsidRPr="00606140">
        <w:rPr>
          <w:rFonts w:ascii="Times New Roman" w:eastAsiaTheme="minorEastAsia" w:hAnsi="Times New Roman" w:cs="Times New Roman"/>
          <w:sz w:val="18"/>
          <w:szCs w:val="18"/>
          <w:lang w:val="en-GB"/>
        </w:rPr>
        <w:t>Tambahan</w:t>
      </w:r>
      <w:proofErr w:type="spellEnd"/>
      <w:r w:rsidR="00F821F9" w:rsidRPr="00606140">
        <w:rPr>
          <w:rFonts w:ascii="Times New Roman" w:eastAsiaTheme="minorEastAsia" w:hAnsi="Times New Roman" w:cs="Times New Roman"/>
          <w:sz w:val="18"/>
          <w:szCs w:val="18"/>
          <w:lang w:val="en-GB"/>
        </w:rPr>
        <w:t xml:space="preserve"> pula</w:t>
      </w:r>
      <w:r w:rsidR="00D16652" w:rsidRPr="00606140">
        <w:rPr>
          <w:rFonts w:ascii="Times New Roman" w:eastAsiaTheme="minorEastAsia" w:hAnsi="Times New Roman" w:cs="Times New Roman"/>
          <w:sz w:val="18"/>
          <w:szCs w:val="18"/>
          <w:lang w:val="en-GB"/>
        </w:rPr>
        <w:t xml:space="preserve">, </w:t>
      </w:r>
      <w:r w:rsidR="00A10D2B" w:rsidRPr="00606140">
        <w:rPr>
          <w:rFonts w:ascii="Times New Roman" w:eastAsiaTheme="minorEastAsia" w:hAnsi="Times New Roman" w:cs="Times New Roman"/>
          <w:b/>
          <w:bCs/>
          <w:sz w:val="18"/>
          <w:szCs w:val="18"/>
          <w:lang w:val="en-GB"/>
        </w:rPr>
        <w:t>3NPP</w:t>
      </w:r>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mempunyai</w:t>
      </w:r>
      <w:proofErr w:type="spellEnd"/>
      <w:r w:rsidR="00D16652" w:rsidRPr="00606140">
        <w:rPr>
          <w:rFonts w:ascii="Times New Roman" w:eastAsiaTheme="minorEastAsia" w:hAnsi="Times New Roman" w:cs="Times New Roman"/>
          <w:sz w:val="18"/>
          <w:szCs w:val="18"/>
          <w:lang w:val="en-GB"/>
        </w:rPr>
        <w:t xml:space="preserve"> </w:t>
      </w:r>
      <w:proofErr w:type="spellStart"/>
      <w:r w:rsidR="00E14BC5" w:rsidRPr="00606140">
        <w:rPr>
          <w:rFonts w:ascii="Times New Roman" w:eastAsiaTheme="minorEastAsia" w:hAnsi="Times New Roman" w:cs="Times New Roman"/>
          <w:sz w:val="18"/>
          <w:szCs w:val="18"/>
          <w:lang w:val="en-GB"/>
        </w:rPr>
        <w:t>sifat</w:t>
      </w:r>
      <w:proofErr w:type="spellEnd"/>
      <w:r w:rsidR="00D16652" w:rsidRPr="00606140">
        <w:rPr>
          <w:rFonts w:ascii="Times New Roman" w:eastAsiaTheme="minorEastAsia" w:hAnsi="Times New Roman" w:cs="Times New Roman"/>
          <w:sz w:val="18"/>
          <w:szCs w:val="18"/>
          <w:lang w:val="en-GB"/>
        </w:rPr>
        <w:t xml:space="preserve"> NLO yang </w:t>
      </w:r>
      <w:proofErr w:type="spellStart"/>
      <w:r w:rsidR="00D16652" w:rsidRPr="00606140">
        <w:rPr>
          <w:rFonts w:ascii="Times New Roman" w:eastAsiaTheme="minorEastAsia" w:hAnsi="Times New Roman" w:cs="Times New Roman"/>
          <w:sz w:val="18"/>
          <w:szCs w:val="18"/>
          <w:lang w:val="en-GB"/>
        </w:rPr>
        <w:t>tinggi</w:t>
      </w:r>
      <w:proofErr w:type="spellEnd"/>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dengan</w:t>
      </w:r>
      <w:proofErr w:type="spellEnd"/>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jumlah</w:t>
      </w:r>
      <w:proofErr w:type="spellEnd"/>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hiperpolarisasi</w:t>
      </w:r>
      <w:proofErr w:type="spellEnd"/>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pertama</w:t>
      </w:r>
      <w:proofErr w:type="spellEnd"/>
      <w:r w:rsidR="00D16652" w:rsidRPr="00606140">
        <w:rPr>
          <w:rFonts w:ascii="Times New Roman" w:eastAsiaTheme="minorEastAsia" w:hAnsi="Times New Roman" w:cs="Times New Roman"/>
          <w:sz w:val="18"/>
          <w:szCs w:val="18"/>
          <w:lang w:val="en-GB"/>
        </w:rPr>
        <w:t xml:space="preserve"> (β</w:t>
      </w:r>
      <w:r w:rsidR="00D16652" w:rsidRPr="00606140">
        <w:rPr>
          <w:rFonts w:ascii="Times New Roman" w:eastAsiaTheme="minorEastAsia" w:hAnsi="Times New Roman" w:cs="Times New Roman"/>
          <w:sz w:val="18"/>
          <w:szCs w:val="18"/>
          <w:vertAlign w:val="subscript"/>
          <w:lang w:val="en-GB"/>
        </w:rPr>
        <w:t>tot</w:t>
      </w:r>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sebanyak</w:t>
      </w:r>
      <w:proofErr w:type="spellEnd"/>
      <w:r w:rsidR="00D16652" w:rsidRPr="00606140">
        <w:rPr>
          <w:rFonts w:ascii="Times New Roman" w:eastAsiaTheme="minorEastAsia" w:hAnsi="Times New Roman" w:cs="Times New Roman"/>
          <w:sz w:val="18"/>
          <w:szCs w:val="18"/>
          <w:lang w:val="en-GB"/>
        </w:rPr>
        <w:t xml:space="preserve"> </w:t>
      </w:r>
      <w:r w:rsidR="00C11009" w:rsidRPr="00606140">
        <w:rPr>
          <w:rFonts w:ascii="Times New Roman" w:hAnsi="Times New Roman" w:cs="Times New Roman"/>
          <w:sz w:val="18"/>
          <w:szCs w:val="18"/>
          <w:lang w:val="en-GB"/>
        </w:rPr>
        <w:t>420.51</w:t>
      </w:r>
      <w:r w:rsidR="006B34D0" w:rsidRPr="00606140">
        <w:rPr>
          <w:rFonts w:ascii="Times New Roman" w:eastAsiaTheme="minorEastAsia" w:hAnsi="Times New Roman" w:cs="Times New Roman"/>
          <w:sz w:val="18"/>
          <w:szCs w:val="18"/>
          <w:lang w:val="en-GB"/>
        </w:rPr>
        <w:t>x</w:t>
      </w:r>
      <w:r w:rsidR="00D16652" w:rsidRPr="00606140">
        <w:rPr>
          <w:rFonts w:ascii="Times New Roman" w:eastAsiaTheme="minorEastAsia" w:hAnsi="Times New Roman" w:cs="Times New Roman"/>
          <w:sz w:val="18"/>
          <w:szCs w:val="18"/>
          <w:lang w:val="en-GB"/>
        </w:rPr>
        <w:t xml:space="preserve"> 10</w:t>
      </w:r>
      <w:r w:rsidR="00D16652" w:rsidRPr="00606140">
        <w:rPr>
          <w:rFonts w:ascii="Times New Roman" w:eastAsiaTheme="minorEastAsia" w:hAnsi="Times New Roman" w:cs="Times New Roman"/>
          <w:sz w:val="18"/>
          <w:szCs w:val="18"/>
          <w:vertAlign w:val="superscript"/>
          <w:lang w:val="en-GB"/>
        </w:rPr>
        <w:t>-30</w:t>
      </w:r>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esu</w:t>
      </w:r>
      <w:proofErr w:type="spellEnd"/>
      <w:r w:rsidR="00D16652" w:rsidRPr="00606140">
        <w:rPr>
          <w:rFonts w:ascii="Times New Roman" w:eastAsiaTheme="minorEastAsia" w:hAnsi="Times New Roman" w:cs="Times New Roman"/>
          <w:sz w:val="18"/>
          <w:szCs w:val="18"/>
          <w:lang w:val="en-GB"/>
        </w:rPr>
        <w:t xml:space="preserve">. </w:t>
      </w:r>
      <w:proofErr w:type="spellStart"/>
      <w:r w:rsidR="006B34D0" w:rsidRPr="00606140">
        <w:rPr>
          <w:rFonts w:ascii="Times New Roman" w:eastAsiaTheme="minorEastAsia" w:hAnsi="Times New Roman" w:cs="Times New Roman"/>
          <w:sz w:val="18"/>
          <w:szCs w:val="18"/>
          <w:lang w:val="en-GB"/>
        </w:rPr>
        <w:t>Dengan</w:t>
      </w:r>
      <w:proofErr w:type="spellEnd"/>
      <w:r w:rsidR="006B34D0" w:rsidRPr="00606140">
        <w:rPr>
          <w:rFonts w:ascii="Times New Roman" w:eastAsiaTheme="minorEastAsia" w:hAnsi="Times New Roman" w:cs="Times New Roman"/>
          <w:sz w:val="18"/>
          <w:szCs w:val="18"/>
          <w:lang w:val="en-GB"/>
        </w:rPr>
        <w:t xml:space="preserve"> </w:t>
      </w:r>
      <w:proofErr w:type="spellStart"/>
      <w:r w:rsidR="006B34D0" w:rsidRPr="00606140">
        <w:rPr>
          <w:rFonts w:ascii="Times New Roman" w:eastAsiaTheme="minorEastAsia" w:hAnsi="Times New Roman" w:cs="Times New Roman"/>
          <w:sz w:val="18"/>
          <w:szCs w:val="18"/>
          <w:lang w:val="en-GB"/>
        </w:rPr>
        <w:t>k</w:t>
      </w:r>
      <w:r w:rsidR="00D16652" w:rsidRPr="00606140">
        <w:rPr>
          <w:rFonts w:ascii="Times New Roman" w:eastAsiaTheme="minorEastAsia" w:hAnsi="Times New Roman" w:cs="Times New Roman"/>
          <w:sz w:val="18"/>
          <w:szCs w:val="18"/>
          <w:lang w:val="en-GB"/>
        </w:rPr>
        <w:t>ehadiran</w:t>
      </w:r>
      <w:proofErr w:type="spellEnd"/>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kumpulan</w:t>
      </w:r>
      <w:proofErr w:type="spellEnd"/>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asetilida</w:t>
      </w:r>
      <w:proofErr w:type="spellEnd"/>
      <w:r w:rsidR="00D16652" w:rsidRPr="00606140">
        <w:rPr>
          <w:rFonts w:ascii="Times New Roman" w:eastAsiaTheme="minorEastAsia" w:hAnsi="Times New Roman" w:cs="Times New Roman"/>
          <w:sz w:val="18"/>
          <w:szCs w:val="18"/>
          <w:lang w:val="en-GB"/>
        </w:rPr>
        <w:t xml:space="preserve"> </w:t>
      </w:r>
      <w:r w:rsidR="004B25D4" w:rsidRPr="00606140">
        <w:rPr>
          <w:rFonts w:ascii="Times New Roman" w:eastAsiaTheme="minorEastAsia" w:hAnsi="Times New Roman" w:cs="Times New Roman"/>
          <w:sz w:val="18"/>
          <w:szCs w:val="18"/>
          <w:lang w:val="en-GB"/>
        </w:rPr>
        <w:t>π-</w:t>
      </w:r>
      <w:proofErr w:type="spellStart"/>
      <w:r w:rsidR="00D16652" w:rsidRPr="00606140">
        <w:rPr>
          <w:rFonts w:ascii="Times New Roman" w:eastAsiaTheme="minorEastAsia" w:hAnsi="Times New Roman" w:cs="Times New Roman"/>
          <w:sz w:val="18"/>
          <w:szCs w:val="18"/>
          <w:lang w:val="en-GB"/>
        </w:rPr>
        <w:t>terkonjug</w:t>
      </w:r>
      <w:r w:rsidR="004B25D4" w:rsidRPr="00606140">
        <w:rPr>
          <w:rFonts w:ascii="Times New Roman" w:eastAsiaTheme="minorEastAsia" w:hAnsi="Times New Roman" w:cs="Times New Roman"/>
          <w:sz w:val="18"/>
          <w:szCs w:val="18"/>
          <w:lang w:val="en-GB"/>
        </w:rPr>
        <w:t>at</w:t>
      </w:r>
      <w:proofErr w:type="spellEnd"/>
      <w:r w:rsidR="00D16652" w:rsidRPr="00606140">
        <w:rPr>
          <w:rFonts w:ascii="Times New Roman" w:eastAsiaTheme="minorEastAsia" w:hAnsi="Times New Roman" w:cs="Times New Roman"/>
          <w:sz w:val="18"/>
          <w:szCs w:val="18"/>
          <w:lang w:val="en-GB"/>
        </w:rPr>
        <w:t xml:space="preserve"> </w:t>
      </w:r>
      <w:proofErr w:type="spellStart"/>
      <w:r w:rsidR="00923125" w:rsidRPr="00606140">
        <w:rPr>
          <w:rFonts w:ascii="Times New Roman" w:eastAsiaTheme="minorEastAsia" w:hAnsi="Times New Roman" w:cs="Times New Roman"/>
          <w:sz w:val="18"/>
          <w:szCs w:val="18"/>
          <w:lang w:val="en-GB"/>
        </w:rPr>
        <w:t>telah</w:t>
      </w:r>
      <w:proofErr w:type="spellEnd"/>
      <w:r w:rsidR="00923125" w:rsidRPr="00606140">
        <w:rPr>
          <w:rFonts w:ascii="Times New Roman" w:eastAsiaTheme="minorEastAsia" w:hAnsi="Times New Roman" w:cs="Times New Roman"/>
          <w:sz w:val="18"/>
          <w:szCs w:val="18"/>
          <w:lang w:val="en-GB"/>
        </w:rPr>
        <w:t xml:space="preserve"> </w:t>
      </w:r>
      <w:proofErr w:type="spellStart"/>
      <w:r w:rsidR="00923125" w:rsidRPr="00606140">
        <w:rPr>
          <w:rFonts w:ascii="Times New Roman" w:eastAsiaTheme="minorEastAsia" w:hAnsi="Times New Roman" w:cs="Times New Roman"/>
          <w:sz w:val="18"/>
          <w:szCs w:val="18"/>
          <w:lang w:val="en-GB"/>
        </w:rPr>
        <w:t>meningkatkan</w:t>
      </w:r>
      <w:proofErr w:type="spellEnd"/>
      <w:r w:rsidR="00923125" w:rsidRPr="00606140">
        <w:rPr>
          <w:rFonts w:ascii="Times New Roman" w:eastAsiaTheme="minorEastAsia" w:hAnsi="Times New Roman" w:cs="Times New Roman"/>
          <w:sz w:val="18"/>
          <w:szCs w:val="18"/>
          <w:lang w:val="en-GB"/>
        </w:rPr>
        <w:t xml:space="preserve"> </w:t>
      </w:r>
      <w:proofErr w:type="spellStart"/>
      <w:r w:rsidR="004B25D4" w:rsidRPr="00606140">
        <w:rPr>
          <w:rFonts w:ascii="Times New Roman" w:eastAsiaTheme="minorEastAsia" w:hAnsi="Times New Roman" w:cs="Times New Roman"/>
          <w:sz w:val="18"/>
          <w:szCs w:val="18"/>
          <w:lang w:val="en-GB"/>
        </w:rPr>
        <w:t>sifat</w:t>
      </w:r>
      <w:proofErr w:type="spellEnd"/>
      <w:r w:rsidR="004B25D4"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optik</w:t>
      </w:r>
      <w:proofErr w:type="spellEnd"/>
      <w:r w:rsidR="00D16652" w:rsidRPr="00606140">
        <w:rPr>
          <w:rFonts w:ascii="Times New Roman" w:eastAsiaTheme="minorEastAsia" w:hAnsi="Times New Roman" w:cs="Times New Roman"/>
          <w:sz w:val="18"/>
          <w:szCs w:val="18"/>
          <w:lang w:val="en-GB"/>
        </w:rPr>
        <w:t xml:space="preserve"> </w:t>
      </w:r>
      <w:proofErr w:type="spellStart"/>
      <w:r w:rsidR="00D16652" w:rsidRPr="00606140">
        <w:rPr>
          <w:rFonts w:ascii="Times New Roman" w:eastAsiaTheme="minorEastAsia" w:hAnsi="Times New Roman" w:cs="Times New Roman"/>
          <w:sz w:val="18"/>
          <w:szCs w:val="18"/>
          <w:lang w:val="en-GB"/>
        </w:rPr>
        <w:t>tak</w:t>
      </w:r>
      <w:proofErr w:type="spellEnd"/>
      <w:r w:rsidR="00D16652" w:rsidRPr="00606140">
        <w:rPr>
          <w:rFonts w:ascii="Times New Roman" w:eastAsiaTheme="minorEastAsia" w:hAnsi="Times New Roman" w:cs="Times New Roman"/>
          <w:sz w:val="18"/>
          <w:szCs w:val="18"/>
          <w:lang w:val="en-GB"/>
        </w:rPr>
        <w:t xml:space="preserve"> linear</w:t>
      </w:r>
      <w:r w:rsidR="00923125" w:rsidRPr="00606140">
        <w:rPr>
          <w:rFonts w:ascii="Times New Roman" w:eastAsiaTheme="minorEastAsia" w:hAnsi="Times New Roman" w:cs="Times New Roman"/>
          <w:sz w:val="18"/>
          <w:szCs w:val="18"/>
          <w:lang w:val="en-GB"/>
        </w:rPr>
        <w:t xml:space="preserve"> dan </w:t>
      </w:r>
      <w:proofErr w:type="spellStart"/>
      <w:r w:rsidR="00923125" w:rsidRPr="00606140">
        <w:rPr>
          <w:rFonts w:ascii="Times New Roman" w:eastAsiaTheme="minorEastAsia" w:hAnsi="Times New Roman" w:cs="Times New Roman"/>
          <w:sz w:val="18"/>
          <w:szCs w:val="18"/>
          <w:lang w:val="en-GB"/>
        </w:rPr>
        <w:t>berpotensi</w:t>
      </w:r>
      <w:proofErr w:type="spellEnd"/>
      <w:r w:rsidR="00923125" w:rsidRPr="00606140">
        <w:rPr>
          <w:rFonts w:ascii="Times New Roman" w:eastAsiaTheme="minorEastAsia" w:hAnsi="Times New Roman" w:cs="Times New Roman"/>
          <w:sz w:val="18"/>
          <w:szCs w:val="18"/>
          <w:lang w:val="en-GB"/>
        </w:rPr>
        <w:t xml:space="preserve"> </w:t>
      </w:r>
      <w:proofErr w:type="spellStart"/>
      <w:r w:rsidR="00923125" w:rsidRPr="00606140">
        <w:rPr>
          <w:rFonts w:ascii="Times New Roman" w:eastAsiaTheme="minorEastAsia" w:hAnsi="Times New Roman" w:cs="Times New Roman"/>
          <w:sz w:val="18"/>
          <w:szCs w:val="18"/>
          <w:lang w:val="en-GB"/>
        </w:rPr>
        <w:t>untuk</w:t>
      </w:r>
      <w:proofErr w:type="spellEnd"/>
      <w:r w:rsidR="00923125" w:rsidRPr="00606140">
        <w:rPr>
          <w:rFonts w:ascii="Times New Roman" w:eastAsiaTheme="minorEastAsia" w:hAnsi="Times New Roman" w:cs="Times New Roman"/>
          <w:sz w:val="18"/>
          <w:szCs w:val="18"/>
          <w:lang w:val="en-GB"/>
        </w:rPr>
        <w:t xml:space="preserve"> </w:t>
      </w:r>
      <w:proofErr w:type="spellStart"/>
      <w:r w:rsidR="00923125" w:rsidRPr="00606140">
        <w:rPr>
          <w:rFonts w:ascii="Times New Roman" w:eastAsiaTheme="minorEastAsia" w:hAnsi="Times New Roman" w:cs="Times New Roman"/>
          <w:sz w:val="18"/>
          <w:szCs w:val="18"/>
          <w:lang w:val="en-GB"/>
        </w:rPr>
        <w:t>aplikasi</w:t>
      </w:r>
      <w:proofErr w:type="spellEnd"/>
      <w:r w:rsidR="00923125" w:rsidRPr="00606140">
        <w:rPr>
          <w:rFonts w:ascii="Times New Roman" w:eastAsiaTheme="minorEastAsia" w:hAnsi="Times New Roman" w:cs="Times New Roman"/>
          <w:sz w:val="18"/>
          <w:szCs w:val="18"/>
          <w:lang w:val="en-GB"/>
        </w:rPr>
        <w:t xml:space="preserve"> </w:t>
      </w:r>
      <w:proofErr w:type="spellStart"/>
      <w:r w:rsidR="00923125" w:rsidRPr="00606140">
        <w:rPr>
          <w:rFonts w:ascii="Times New Roman" w:eastAsiaTheme="minorEastAsia" w:hAnsi="Times New Roman" w:cs="Times New Roman"/>
          <w:sz w:val="18"/>
          <w:szCs w:val="18"/>
          <w:lang w:val="en-GB"/>
        </w:rPr>
        <w:t>optoelektronik</w:t>
      </w:r>
      <w:proofErr w:type="spellEnd"/>
      <w:r w:rsidR="00923125" w:rsidRPr="00606140">
        <w:rPr>
          <w:rFonts w:ascii="Times New Roman" w:eastAsiaTheme="minorEastAsia" w:hAnsi="Times New Roman" w:cs="Times New Roman"/>
          <w:sz w:val="18"/>
          <w:szCs w:val="18"/>
          <w:lang w:val="en-GB"/>
        </w:rPr>
        <w:t>.</w:t>
      </w:r>
    </w:p>
    <w:p w14:paraId="257E6279" w14:textId="77777777" w:rsidR="00606140" w:rsidRDefault="00606140" w:rsidP="00606140">
      <w:pPr>
        <w:spacing w:after="0" w:line="240" w:lineRule="auto"/>
        <w:jc w:val="both"/>
        <w:rPr>
          <w:rFonts w:ascii="Times New Roman" w:eastAsiaTheme="minorEastAsia" w:hAnsi="Times New Roman" w:cs="Times New Roman"/>
          <w:sz w:val="18"/>
          <w:szCs w:val="18"/>
          <w:lang w:val="en-GB"/>
        </w:rPr>
      </w:pPr>
    </w:p>
    <w:p w14:paraId="65B0F844" w14:textId="5276CA8A" w:rsidR="00124588" w:rsidRDefault="00C5548D" w:rsidP="00606140">
      <w:pPr>
        <w:spacing w:after="0" w:line="240" w:lineRule="auto"/>
        <w:jc w:val="both"/>
        <w:rPr>
          <w:rFonts w:ascii="Times New Roman" w:eastAsiaTheme="minorEastAsia" w:hAnsi="Times New Roman" w:cs="Times New Roman"/>
          <w:sz w:val="18"/>
          <w:szCs w:val="18"/>
          <w:lang w:val="en-GB"/>
        </w:rPr>
      </w:pPr>
      <w:r w:rsidRPr="00606140">
        <w:rPr>
          <w:rFonts w:ascii="Times New Roman" w:eastAsiaTheme="minorEastAsia" w:hAnsi="Times New Roman" w:cs="Times New Roman"/>
          <w:b/>
          <w:sz w:val="18"/>
          <w:szCs w:val="18"/>
          <w:lang w:val="en-GB"/>
        </w:rPr>
        <w:t xml:space="preserve">Kata </w:t>
      </w:r>
      <w:proofErr w:type="spellStart"/>
      <w:r w:rsidRPr="00606140">
        <w:rPr>
          <w:rFonts w:ascii="Times New Roman" w:eastAsiaTheme="minorEastAsia" w:hAnsi="Times New Roman" w:cs="Times New Roman"/>
          <w:b/>
          <w:sz w:val="18"/>
          <w:szCs w:val="18"/>
          <w:lang w:val="en-GB"/>
        </w:rPr>
        <w:t>kunci</w:t>
      </w:r>
      <w:proofErr w:type="spellEnd"/>
      <w:r w:rsidRPr="00606140">
        <w:rPr>
          <w:rFonts w:ascii="Times New Roman" w:eastAsiaTheme="minorEastAsia" w:hAnsi="Times New Roman" w:cs="Times New Roman"/>
          <w:b/>
          <w:sz w:val="18"/>
          <w:szCs w:val="18"/>
          <w:lang w:val="en-GB"/>
        </w:rPr>
        <w:t>:</w:t>
      </w:r>
      <w:r w:rsidRPr="00606140">
        <w:rPr>
          <w:rFonts w:ascii="Times New Roman" w:eastAsiaTheme="minorEastAsia" w:hAnsi="Times New Roman" w:cs="Times New Roman"/>
          <w:sz w:val="18"/>
          <w:szCs w:val="18"/>
          <w:lang w:val="en-GB"/>
        </w:rPr>
        <w:t xml:space="preserve"> </w:t>
      </w:r>
      <w:proofErr w:type="spellStart"/>
      <w:r w:rsidR="00606140" w:rsidRPr="00606140">
        <w:rPr>
          <w:rFonts w:ascii="Times New Roman" w:hAnsi="Times New Roman" w:cs="Times New Roman"/>
          <w:sz w:val="18"/>
          <w:szCs w:val="18"/>
          <w:lang w:val="en-GB"/>
        </w:rPr>
        <w:t>etinil</w:t>
      </w:r>
      <w:proofErr w:type="spellEnd"/>
      <w:r w:rsidR="00606140" w:rsidRPr="00606140">
        <w:rPr>
          <w:rFonts w:ascii="Times New Roman" w:hAnsi="Times New Roman" w:cs="Times New Roman"/>
          <w:sz w:val="18"/>
          <w:szCs w:val="18"/>
          <w:lang w:val="en-GB"/>
        </w:rPr>
        <w:t xml:space="preserve">, </w:t>
      </w:r>
      <w:proofErr w:type="spellStart"/>
      <w:r w:rsidR="00606140" w:rsidRPr="00606140">
        <w:rPr>
          <w:rFonts w:ascii="Times New Roman" w:hAnsi="Times New Roman" w:cs="Times New Roman"/>
          <w:sz w:val="18"/>
          <w:szCs w:val="18"/>
          <w:lang w:val="en-GB"/>
        </w:rPr>
        <w:t>kalkon</w:t>
      </w:r>
      <w:proofErr w:type="spellEnd"/>
      <w:r w:rsidR="00606140" w:rsidRPr="00606140">
        <w:rPr>
          <w:rFonts w:ascii="Times New Roman" w:hAnsi="Times New Roman" w:cs="Times New Roman"/>
          <w:sz w:val="18"/>
          <w:szCs w:val="18"/>
          <w:lang w:val="en-GB"/>
        </w:rPr>
        <w:t xml:space="preserve">, </w:t>
      </w:r>
      <w:proofErr w:type="spellStart"/>
      <w:r w:rsidR="00606140" w:rsidRPr="00606140">
        <w:rPr>
          <w:rFonts w:ascii="Times New Roman" w:hAnsi="Times New Roman" w:cs="Times New Roman"/>
          <w:sz w:val="18"/>
          <w:szCs w:val="18"/>
          <w:lang w:val="en-GB"/>
        </w:rPr>
        <w:t>fungsi</w:t>
      </w:r>
      <w:proofErr w:type="spellEnd"/>
      <w:r w:rsidR="00606140" w:rsidRPr="00606140">
        <w:rPr>
          <w:rFonts w:ascii="Times New Roman" w:hAnsi="Times New Roman" w:cs="Times New Roman"/>
          <w:sz w:val="18"/>
          <w:szCs w:val="18"/>
          <w:lang w:val="en-GB"/>
        </w:rPr>
        <w:t xml:space="preserve"> </w:t>
      </w:r>
      <w:proofErr w:type="spellStart"/>
      <w:r w:rsidR="00606140" w:rsidRPr="00606140">
        <w:rPr>
          <w:rFonts w:ascii="Times New Roman" w:hAnsi="Times New Roman" w:cs="Times New Roman"/>
          <w:sz w:val="18"/>
          <w:szCs w:val="18"/>
          <w:lang w:val="en-GB"/>
        </w:rPr>
        <w:t>teori</w:t>
      </w:r>
      <w:proofErr w:type="spellEnd"/>
      <w:r w:rsidR="00606140" w:rsidRPr="00606140">
        <w:rPr>
          <w:rFonts w:ascii="Times New Roman" w:hAnsi="Times New Roman" w:cs="Times New Roman"/>
          <w:sz w:val="18"/>
          <w:szCs w:val="18"/>
          <w:lang w:val="en-GB"/>
        </w:rPr>
        <w:t xml:space="preserve"> </w:t>
      </w:r>
      <w:proofErr w:type="spellStart"/>
      <w:r w:rsidR="00606140" w:rsidRPr="00606140">
        <w:rPr>
          <w:rFonts w:ascii="Times New Roman" w:hAnsi="Times New Roman" w:cs="Times New Roman"/>
          <w:sz w:val="18"/>
          <w:szCs w:val="18"/>
          <w:lang w:val="en-GB"/>
        </w:rPr>
        <w:t>ketumpatan</w:t>
      </w:r>
      <w:proofErr w:type="spellEnd"/>
      <w:r w:rsidRPr="00606140">
        <w:rPr>
          <w:rFonts w:ascii="Times New Roman" w:hAnsi="Times New Roman" w:cs="Times New Roman"/>
          <w:sz w:val="18"/>
          <w:szCs w:val="18"/>
          <w:lang w:val="en-GB"/>
        </w:rPr>
        <w:t>,</w:t>
      </w:r>
      <w:r w:rsidR="00D66EBA" w:rsidRPr="00606140">
        <w:rPr>
          <w:rFonts w:ascii="Times New Roman" w:hAnsi="Times New Roman" w:cs="Times New Roman"/>
          <w:sz w:val="18"/>
          <w:szCs w:val="18"/>
          <w:lang w:val="en-GB"/>
        </w:rPr>
        <w:t xml:space="preserve"> </w:t>
      </w:r>
      <w:proofErr w:type="spellStart"/>
      <w:r w:rsidR="00653280" w:rsidRPr="00606140">
        <w:rPr>
          <w:rFonts w:ascii="Times New Roman" w:hAnsi="Times New Roman" w:cs="Times New Roman"/>
          <w:sz w:val="18"/>
          <w:szCs w:val="18"/>
          <w:lang w:val="en-GB"/>
        </w:rPr>
        <w:t>s</w:t>
      </w:r>
      <w:r w:rsidR="00D66EBA" w:rsidRPr="00606140">
        <w:rPr>
          <w:rFonts w:ascii="Times New Roman" w:hAnsi="Times New Roman" w:cs="Times New Roman"/>
          <w:sz w:val="18"/>
          <w:szCs w:val="18"/>
          <w:lang w:val="en-GB"/>
        </w:rPr>
        <w:t>ifat</w:t>
      </w:r>
      <w:proofErr w:type="spellEnd"/>
      <w:r w:rsidR="00D66EBA" w:rsidRPr="00606140">
        <w:rPr>
          <w:rFonts w:ascii="Times New Roman" w:hAnsi="Times New Roman" w:cs="Times New Roman"/>
          <w:sz w:val="18"/>
          <w:szCs w:val="18"/>
          <w:lang w:val="en-GB"/>
        </w:rPr>
        <w:t xml:space="preserve"> </w:t>
      </w:r>
      <w:proofErr w:type="spellStart"/>
      <w:r w:rsidR="00653280" w:rsidRPr="00606140">
        <w:rPr>
          <w:rFonts w:ascii="Times New Roman" w:hAnsi="Times New Roman" w:cs="Times New Roman"/>
          <w:sz w:val="18"/>
          <w:szCs w:val="18"/>
          <w:lang w:val="en-GB"/>
        </w:rPr>
        <w:t>o</w:t>
      </w:r>
      <w:r w:rsidR="00D66EBA" w:rsidRPr="00606140">
        <w:rPr>
          <w:rFonts w:ascii="Times New Roman" w:hAnsi="Times New Roman" w:cs="Times New Roman"/>
          <w:sz w:val="18"/>
          <w:szCs w:val="18"/>
          <w:lang w:val="en-GB"/>
        </w:rPr>
        <w:t>ptik</w:t>
      </w:r>
      <w:proofErr w:type="spellEnd"/>
      <w:r w:rsidR="00D66EBA" w:rsidRPr="00606140">
        <w:rPr>
          <w:rFonts w:ascii="Times New Roman" w:hAnsi="Times New Roman" w:cs="Times New Roman"/>
          <w:sz w:val="18"/>
          <w:szCs w:val="18"/>
          <w:lang w:val="en-GB"/>
        </w:rPr>
        <w:t xml:space="preserve"> </w:t>
      </w:r>
      <w:proofErr w:type="spellStart"/>
      <w:r w:rsidR="00653280" w:rsidRPr="00606140">
        <w:rPr>
          <w:rFonts w:ascii="Times New Roman" w:hAnsi="Times New Roman" w:cs="Times New Roman"/>
          <w:sz w:val="18"/>
          <w:szCs w:val="18"/>
          <w:lang w:val="en-GB"/>
        </w:rPr>
        <w:t>t</w:t>
      </w:r>
      <w:r w:rsidR="00D66EBA" w:rsidRPr="00606140">
        <w:rPr>
          <w:rFonts w:ascii="Times New Roman" w:hAnsi="Times New Roman" w:cs="Times New Roman"/>
          <w:sz w:val="18"/>
          <w:szCs w:val="18"/>
          <w:lang w:val="en-GB"/>
        </w:rPr>
        <w:t>ak</w:t>
      </w:r>
      <w:proofErr w:type="spellEnd"/>
      <w:r w:rsidR="00D66EBA" w:rsidRPr="00606140">
        <w:rPr>
          <w:rFonts w:ascii="Times New Roman" w:hAnsi="Times New Roman" w:cs="Times New Roman"/>
          <w:sz w:val="18"/>
          <w:szCs w:val="18"/>
          <w:lang w:val="en-GB"/>
        </w:rPr>
        <w:t xml:space="preserve"> </w:t>
      </w:r>
      <w:r w:rsidR="00653280" w:rsidRPr="00606140">
        <w:rPr>
          <w:rFonts w:ascii="Times New Roman" w:hAnsi="Times New Roman" w:cs="Times New Roman"/>
          <w:sz w:val="18"/>
          <w:szCs w:val="18"/>
          <w:lang w:val="en-GB"/>
        </w:rPr>
        <w:t>l</w:t>
      </w:r>
      <w:r w:rsidR="00D66EBA" w:rsidRPr="00606140">
        <w:rPr>
          <w:rFonts w:ascii="Times New Roman" w:hAnsi="Times New Roman" w:cs="Times New Roman"/>
          <w:sz w:val="18"/>
          <w:szCs w:val="18"/>
          <w:lang w:val="en-GB"/>
        </w:rPr>
        <w:t xml:space="preserve">inear, </w:t>
      </w:r>
      <w:proofErr w:type="spellStart"/>
      <w:r w:rsidR="00923B1D" w:rsidRPr="00606140">
        <w:rPr>
          <w:rFonts w:ascii="Times New Roman" w:hAnsi="Times New Roman" w:cs="Times New Roman"/>
          <w:sz w:val="18"/>
          <w:szCs w:val="18"/>
          <w:lang w:val="en-GB"/>
        </w:rPr>
        <w:t>hiperpolarisasi</w:t>
      </w:r>
      <w:proofErr w:type="spellEnd"/>
      <w:r w:rsidR="00923B1D" w:rsidRPr="00606140">
        <w:rPr>
          <w:rFonts w:ascii="Times New Roman" w:hAnsi="Times New Roman" w:cs="Times New Roman"/>
          <w:sz w:val="18"/>
          <w:szCs w:val="18"/>
          <w:lang w:val="en-GB"/>
        </w:rPr>
        <w:t xml:space="preserve"> </w:t>
      </w:r>
      <w:proofErr w:type="spellStart"/>
      <w:r w:rsidR="00923B1D" w:rsidRPr="00606140">
        <w:rPr>
          <w:rFonts w:ascii="Times New Roman" w:hAnsi="Times New Roman" w:cs="Times New Roman"/>
          <w:sz w:val="18"/>
          <w:szCs w:val="18"/>
          <w:lang w:val="en-GB"/>
        </w:rPr>
        <w:t>pertama</w:t>
      </w:r>
      <w:proofErr w:type="spellEnd"/>
    </w:p>
    <w:p w14:paraId="3244E6E7" w14:textId="77777777" w:rsidR="00606140" w:rsidRPr="00606140" w:rsidRDefault="00606140" w:rsidP="00606140">
      <w:pPr>
        <w:spacing w:after="0" w:line="240" w:lineRule="auto"/>
        <w:jc w:val="both"/>
        <w:rPr>
          <w:rFonts w:ascii="Times New Roman" w:eastAsiaTheme="minorEastAsia" w:hAnsi="Times New Roman" w:cs="Times New Roman"/>
          <w:sz w:val="18"/>
          <w:szCs w:val="18"/>
          <w:lang w:val="en-GB"/>
        </w:rPr>
      </w:pPr>
    </w:p>
    <w:p w14:paraId="246761CB" w14:textId="185AEC6F" w:rsidR="00286935" w:rsidRPr="00606140" w:rsidRDefault="009D7797" w:rsidP="00606140">
      <w:pPr>
        <w:pStyle w:val="NoSpacing"/>
        <w:jc w:val="center"/>
        <w:rPr>
          <w:rFonts w:ascii="Times New Roman" w:hAnsi="Times New Roman" w:cs="Times New Roman"/>
          <w:b/>
          <w:sz w:val="20"/>
          <w:szCs w:val="20"/>
          <w:lang w:val="en-GB"/>
        </w:rPr>
      </w:pPr>
      <w:r w:rsidRPr="00606140">
        <w:rPr>
          <w:rFonts w:ascii="Times New Roman" w:hAnsi="Times New Roman" w:cs="Times New Roman"/>
          <w:b/>
          <w:sz w:val="20"/>
          <w:szCs w:val="20"/>
          <w:lang w:val="en-GB"/>
        </w:rPr>
        <w:t>Introduction</w:t>
      </w:r>
    </w:p>
    <w:p w14:paraId="2C0FAF9B" w14:textId="1914D431" w:rsidR="0091001F" w:rsidRPr="00606140" w:rsidRDefault="005C0FF3" w:rsidP="00190DEA">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Recently, organic nonlinear optical (NLO) materials attracted</w:t>
      </w:r>
      <w:r w:rsidR="0092440F" w:rsidRPr="00606140">
        <w:rPr>
          <w:rFonts w:ascii="Times New Roman" w:hAnsi="Times New Roman" w:cs="Times New Roman"/>
          <w:sz w:val="20"/>
          <w:szCs w:val="20"/>
          <w:lang w:val="en-GB"/>
        </w:rPr>
        <w:t xml:space="preserve"> enormous interest </w:t>
      </w:r>
      <w:r w:rsidR="00BB6AAF" w:rsidRPr="00606140">
        <w:rPr>
          <w:rFonts w:ascii="Times New Roman" w:hAnsi="Times New Roman" w:cs="Times New Roman"/>
          <w:sz w:val="20"/>
          <w:szCs w:val="20"/>
          <w:lang w:val="en-GB"/>
        </w:rPr>
        <w:t>due to their</w:t>
      </w:r>
      <w:r w:rsidR="00D6363E" w:rsidRPr="00606140">
        <w:rPr>
          <w:rFonts w:ascii="Times New Roman" w:hAnsi="Times New Roman" w:cs="Times New Roman"/>
          <w:sz w:val="20"/>
          <w:szCs w:val="20"/>
          <w:lang w:val="en-GB"/>
        </w:rPr>
        <w:t xml:space="preserve"> promising applications in optical power limiting applications</w:t>
      </w:r>
      <w:r w:rsidR="007A4D02" w:rsidRPr="00606140">
        <w:rPr>
          <w:rFonts w:ascii="Times New Roman" w:hAnsi="Times New Roman" w:cs="Times New Roman"/>
          <w:sz w:val="20"/>
          <w:szCs w:val="20"/>
          <w:lang w:val="en-GB"/>
        </w:rPr>
        <w:t xml:space="preserve"> [1, 2</w:t>
      </w:r>
      <w:r w:rsidR="00D6363E" w:rsidRPr="00606140">
        <w:rPr>
          <w:rFonts w:ascii="Times New Roman" w:hAnsi="Times New Roman" w:cs="Times New Roman"/>
          <w:sz w:val="20"/>
          <w:szCs w:val="20"/>
          <w:lang w:val="en-GB"/>
        </w:rPr>
        <w:t>]</w:t>
      </w:r>
      <w:r w:rsidR="00A1044E" w:rsidRPr="00606140">
        <w:rPr>
          <w:rFonts w:ascii="Times New Roman" w:hAnsi="Times New Roman" w:cs="Times New Roman"/>
          <w:sz w:val="20"/>
          <w:szCs w:val="20"/>
          <w:lang w:val="en-GB"/>
        </w:rPr>
        <w:t>,</w:t>
      </w:r>
      <w:r w:rsidR="00A1044E" w:rsidRPr="00606140">
        <w:t xml:space="preserve"> </w:t>
      </w:r>
      <w:r w:rsidR="00A1044E" w:rsidRPr="00606140">
        <w:rPr>
          <w:rFonts w:ascii="Times New Roman" w:hAnsi="Times New Roman" w:cs="Times New Roman"/>
          <w:sz w:val="20"/>
          <w:szCs w:val="20"/>
          <w:lang w:val="en-GB"/>
        </w:rPr>
        <w:t xml:space="preserve">second harmonic generation (SHG) photonics and electro optic (EO) </w:t>
      </w:r>
      <w:proofErr w:type="gramStart"/>
      <w:r w:rsidR="00A1044E" w:rsidRPr="00606140">
        <w:rPr>
          <w:rFonts w:ascii="Times New Roman" w:hAnsi="Times New Roman" w:cs="Times New Roman"/>
          <w:sz w:val="20"/>
          <w:szCs w:val="20"/>
          <w:lang w:val="en-GB"/>
        </w:rPr>
        <w:t xml:space="preserve">processes  </w:t>
      </w:r>
      <w:r w:rsidR="00D6363E" w:rsidRPr="00606140">
        <w:rPr>
          <w:rFonts w:ascii="Times New Roman" w:hAnsi="Times New Roman" w:cs="Times New Roman"/>
          <w:sz w:val="20"/>
          <w:szCs w:val="20"/>
          <w:lang w:val="en-GB"/>
        </w:rPr>
        <w:t>[</w:t>
      </w:r>
      <w:proofErr w:type="gramEnd"/>
      <w:r w:rsidR="007A4D02" w:rsidRPr="00606140">
        <w:rPr>
          <w:rFonts w:ascii="Times New Roman" w:hAnsi="Times New Roman" w:cs="Times New Roman"/>
          <w:sz w:val="20"/>
          <w:szCs w:val="20"/>
          <w:lang w:val="en-GB"/>
        </w:rPr>
        <w:t>3</w:t>
      </w:r>
      <w:r w:rsidR="00D6363E" w:rsidRPr="00606140">
        <w:rPr>
          <w:rFonts w:ascii="Times New Roman" w:hAnsi="Times New Roman" w:cs="Times New Roman"/>
          <w:sz w:val="20"/>
          <w:szCs w:val="20"/>
          <w:lang w:val="en-GB"/>
        </w:rPr>
        <w:t xml:space="preserve">, </w:t>
      </w:r>
      <w:r w:rsidR="007A4D02" w:rsidRPr="00606140">
        <w:rPr>
          <w:rFonts w:ascii="Times New Roman" w:hAnsi="Times New Roman" w:cs="Times New Roman"/>
          <w:sz w:val="20"/>
          <w:szCs w:val="20"/>
          <w:lang w:val="en-GB"/>
        </w:rPr>
        <w:t>4</w:t>
      </w:r>
      <w:r w:rsidR="00D6363E" w:rsidRPr="00606140">
        <w:rPr>
          <w:rFonts w:ascii="Times New Roman" w:hAnsi="Times New Roman" w:cs="Times New Roman"/>
          <w:sz w:val="20"/>
          <w:szCs w:val="20"/>
          <w:lang w:val="en-GB"/>
        </w:rPr>
        <w:t>]</w:t>
      </w:r>
      <w:r w:rsidR="003263D5" w:rsidRPr="00606140">
        <w:rPr>
          <w:rFonts w:ascii="Times New Roman" w:hAnsi="Times New Roman" w:cs="Times New Roman"/>
          <w:sz w:val="20"/>
          <w:szCs w:val="20"/>
          <w:lang w:val="en-GB"/>
        </w:rPr>
        <w:t>. The</w:t>
      </w:r>
      <w:r w:rsidR="0092440F" w:rsidRPr="00606140">
        <w:rPr>
          <w:rFonts w:ascii="Times New Roman" w:hAnsi="Times New Roman" w:cs="Times New Roman"/>
          <w:sz w:val="20"/>
          <w:szCs w:val="20"/>
          <w:lang w:val="en-GB"/>
        </w:rPr>
        <w:t xml:space="preserve"> </w:t>
      </w:r>
      <w:r w:rsidR="003263D5" w:rsidRPr="00606140">
        <w:rPr>
          <w:rFonts w:ascii="Times New Roman" w:hAnsi="Times New Roman" w:cs="Times New Roman"/>
          <w:sz w:val="20"/>
          <w:szCs w:val="20"/>
          <w:lang w:val="en-GB"/>
        </w:rPr>
        <w:t xml:space="preserve">development of this </w:t>
      </w:r>
      <w:r w:rsidR="0092440F" w:rsidRPr="00606140">
        <w:rPr>
          <w:rFonts w:ascii="Times New Roman" w:hAnsi="Times New Roman" w:cs="Times New Roman"/>
          <w:sz w:val="20"/>
          <w:szCs w:val="20"/>
          <w:lang w:val="en-GB"/>
        </w:rPr>
        <w:t xml:space="preserve">material </w:t>
      </w:r>
      <w:r w:rsidR="003263D5" w:rsidRPr="00606140">
        <w:rPr>
          <w:rFonts w:ascii="Times New Roman" w:hAnsi="Times New Roman" w:cs="Times New Roman"/>
          <w:sz w:val="20"/>
          <w:szCs w:val="20"/>
          <w:lang w:val="en-GB"/>
        </w:rPr>
        <w:t>becomes a promising alternative approach</w:t>
      </w:r>
      <w:r w:rsidR="0092440F" w:rsidRPr="00606140">
        <w:rPr>
          <w:rFonts w:ascii="Times New Roman" w:hAnsi="Times New Roman" w:cs="Times New Roman"/>
          <w:sz w:val="20"/>
          <w:szCs w:val="20"/>
          <w:lang w:val="en-GB"/>
        </w:rPr>
        <w:t xml:space="preserve"> due to their</w:t>
      </w:r>
      <w:r w:rsidR="00D6363E" w:rsidRPr="00606140">
        <w:rPr>
          <w:rFonts w:ascii="Times New Roman" w:hAnsi="Times New Roman" w:cs="Times New Roman"/>
          <w:sz w:val="20"/>
          <w:szCs w:val="20"/>
          <w:lang w:val="en-GB"/>
        </w:rPr>
        <w:t xml:space="preserve"> large nonlinear response, extremely fast switching time and convenient optimization routes through molecular engineering compared to the currently studied inorganic materials</w:t>
      </w:r>
      <w:r w:rsidR="007A4D02" w:rsidRPr="00606140">
        <w:rPr>
          <w:rFonts w:ascii="Times New Roman" w:hAnsi="Times New Roman" w:cs="Times New Roman"/>
          <w:sz w:val="20"/>
          <w:szCs w:val="20"/>
          <w:lang w:val="en-GB"/>
        </w:rPr>
        <w:t xml:space="preserve"> [5</w:t>
      </w:r>
      <w:r w:rsidRPr="00606140">
        <w:rPr>
          <w:rFonts w:ascii="Times New Roman" w:hAnsi="Times New Roman" w:cs="Times New Roman"/>
          <w:sz w:val="20"/>
          <w:szCs w:val="20"/>
          <w:lang w:val="en-GB"/>
        </w:rPr>
        <w:t xml:space="preserve">]. Among various NLO materials reported, </w:t>
      </w:r>
      <w:r w:rsidR="00733D13" w:rsidRPr="00606140">
        <w:rPr>
          <w:rFonts w:ascii="Times New Roman" w:hAnsi="Times New Roman" w:cs="Times New Roman"/>
          <w:sz w:val="20"/>
          <w:szCs w:val="20"/>
          <w:lang w:val="en-GB"/>
        </w:rPr>
        <w:t xml:space="preserve">chalcone derivatives exhibit excellent nonlinear optical (NLO) properties by </w:t>
      </w:r>
      <w:r w:rsidR="00D6363E" w:rsidRPr="00606140">
        <w:rPr>
          <w:rFonts w:ascii="Times New Roman" w:hAnsi="Times New Roman" w:cs="Times New Roman"/>
          <w:sz w:val="20"/>
          <w:szCs w:val="20"/>
          <w:lang w:val="en-GB"/>
        </w:rPr>
        <w:t xml:space="preserve">having </w:t>
      </w:r>
      <w:r w:rsidR="001A74CA" w:rsidRPr="00606140">
        <w:rPr>
          <w:rFonts w:ascii="Times New Roman" w:hAnsi="Times New Roman" w:cs="Times New Roman"/>
          <w:sz w:val="20"/>
          <w:szCs w:val="20"/>
          <w:lang w:val="en-GB"/>
        </w:rPr>
        <w:t xml:space="preserve">the </w:t>
      </w:r>
      <w:r w:rsidR="00733D13" w:rsidRPr="00606140">
        <w:rPr>
          <w:rFonts w:ascii="Times New Roman" w:hAnsi="Times New Roman" w:cs="Times New Roman"/>
          <w:sz w:val="20"/>
          <w:szCs w:val="20"/>
          <w:lang w:val="en-GB"/>
        </w:rPr>
        <w:t xml:space="preserve">combination of </w:t>
      </w:r>
      <w:r w:rsidR="008E51D9" w:rsidRPr="00606140">
        <w:rPr>
          <w:rFonts w:ascii="Times New Roman" w:hAnsi="Times New Roman" w:cs="Times New Roman"/>
          <w:sz w:val="20"/>
          <w:szCs w:val="20"/>
          <w:lang w:val="en-GB"/>
        </w:rPr>
        <w:t>electron donor and acceptor group</w:t>
      </w:r>
      <w:r w:rsidR="00D6363E" w:rsidRPr="00606140">
        <w:rPr>
          <w:rFonts w:ascii="Times New Roman" w:hAnsi="Times New Roman" w:cs="Times New Roman"/>
          <w:sz w:val="20"/>
          <w:szCs w:val="20"/>
          <w:lang w:val="en-GB"/>
        </w:rPr>
        <w:t xml:space="preserve"> substituent</w:t>
      </w:r>
      <w:r w:rsidR="008E51D9" w:rsidRPr="00606140">
        <w:rPr>
          <w:rFonts w:ascii="Times New Roman" w:hAnsi="Times New Roman" w:cs="Times New Roman"/>
          <w:sz w:val="20"/>
          <w:szCs w:val="20"/>
          <w:lang w:val="en-GB"/>
        </w:rPr>
        <w:t>s</w:t>
      </w:r>
      <w:r w:rsidR="00D6363E" w:rsidRPr="00606140">
        <w:rPr>
          <w:rFonts w:ascii="Times New Roman" w:hAnsi="Times New Roman" w:cs="Times New Roman"/>
          <w:sz w:val="20"/>
          <w:szCs w:val="20"/>
          <w:lang w:val="en-GB"/>
        </w:rPr>
        <w:t xml:space="preserve"> </w:t>
      </w:r>
      <w:r w:rsidR="00733D13" w:rsidRPr="00606140">
        <w:rPr>
          <w:rFonts w:ascii="Times New Roman" w:hAnsi="Times New Roman" w:cs="Times New Roman"/>
          <w:sz w:val="20"/>
          <w:szCs w:val="20"/>
          <w:lang w:val="en-GB"/>
        </w:rPr>
        <w:t xml:space="preserve">on phenyl rings are used due to the delocalization of electron of the electron in </w:t>
      </w:r>
      <m:oMath>
        <m:r>
          <w:rPr>
            <w:rFonts w:ascii="Cambria Math" w:hAnsi="Cambria Math" w:cs="Times New Roman"/>
            <w:sz w:val="20"/>
            <w:szCs w:val="20"/>
            <w:lang w:val="en-GB"/>
          </w:rPr>
          <m:t>π</m:t>
        </m:r>
      </m:oMath>
      <w:r w:rsidR="00733D13" w:rsidRPr="00606140">
        <w:rPr>
          <w:rFonts w:ascii="Times New Roman" w:eastAsiaTheme="minorEastAsia" w:hAnsi="Times New Roman" w:cs="Times New Roman"/>
          <w:sz w:val="20"/>
          <w:szCs w:val="20"/>
          <w:lang w:val="en-GB"/>
        </w:rPr>
        <w:t xml:space="preserve">-conjugated system </w:t>
      </w:r>
      <w:r w:rsidR="00201BE7" w:rsidRPr="00606140">
        <w:rPr>
          <w:rFonts w:ascii="Times New Roman" w:eastAsiaTheme="minorEastAsia" w:hAnsi="Times New Roman" w:cs="Times New Roman"/>
          <w:sz w:val="20"/>
          <w:szCs w:val="20"/>
          <w:lang w:val="en-GB"/>
        </w:rPr>
        <w:t>[5, 6</w:t>
      </w:r>
      <w:r w:rsidR="006344C4" w:rsidRPr="00606140">
        <w:rPr>
          <w:rFonts w:ascii="Times New Roman" w:eastAsiaTheme="minorEastAsia" w:hAnsi="Times New Roman" w:cs="Times New Roman"/>
          <w:sz w:val="20"/>
          <w:szCs w:val="20"/>
          <w:lang w:val="en-GB"/>
        </w:rPr>
        <w:t>, 7, 8</w:t>
      </w:r>
      <w:r w:rsidR="00201BE7" w:rsidRPr="00606140">
        <w:rPr>
          <w:rFonts w:ascii="Times New Roman" w:eastAsiaTheme="minorEastAsia" w:hAnsi="Times New Roman" w:cs="Times New Roman"/>
          <w:sz w:val="20"/>
          <w:szCs w:val="20"/>
          <w:lang w:val="en-GB"/>
        </w:rPr>
        <w:t>]</w:t>
      </w:r>
      <w:r w:rsidR="006344C4" w:rsidRPr="00606140">
        <w:rPr>
          <w:rFonts w:ascii="Times New Roman" w:hAnsi="Times New Roman" w:cs="Times New Roman"/>
          <w:sz w:val="20"/>
          <w:szCs w:val="20"/>
          <w:lang w:val="en-GB"/>
        </w:rPr>
        <w:t xml:space="preserve">. </w:t>
      </w:r>
      <w:r w:rsidR="00201BE7" w:rsidRPr="00606140">
        <w:rPr>
          <w:rFonts w:ascii="Times New Roman" w:hAnsi="Times New Roman" w:cs="Times New Roman"/>
          <w:sz w:val="20"/>
          <w:szCs w:val="20"/>
          <w:lang w:val="en-GB"/>
        </w:rPr>
        <w:t xml:space="preserve">Besides that, the process of delocalization of electron of the electron in </w:t>
      </w:r>
      <m:oMath>
        <m:r>
          <w:rPr>
            <w:rFonts w:ascii="Cambria Math" w:hAnsi="Cambria Math" w:cs="Times New Roman"/>
            <w:sz w:val="20"/>
            <w:szCs w:val="20"/>
            <w:lang w:val="en-GB"/>
          </w:rPr>
          <m:t>π</m:t>
        </m:r>
      </m:oMath>
      <w:r w:rsidR="00201BE7" w:rsidRPr="00606140">
        <w:rPr>
          <w:rFonts w:ascii="Times New Roman" w:eastAsiaTheme="minorEastAsia" w:hAnsi="Times New Roman" w:cs="Times New Roman"/>
          <w:sz w:val="20"/>
          <w:szCs w:val="20"/>
          <w:lang w:val="en-GB"/>
        </w:rPr>
        <w:t>-conjugated leads to high electron density mobility which make</w:t>
      </w:r>
      <w:r w:rsidR="001A74CA" w:rsidRPr="00606140">
        <w:rPr>
          <w:rFonts w:ascii="Times New Roman" w:eastAsiaTheme="minorEastAsia" w:hAnsi="Times New Roman" w:cs="Times New Roman"/>
          <w:sz w:val="20"/>
          <w:szCs w:val="20"/>
          <w:lang w:val="en-GB"/>
        </w:rPr>
        <w:t>s</w:t>
      </w:r>
      <w:r w:rsidR="00201BE7" w:rsidRPr="00606140">
        <w:rPr>
          <w:rFonts w:ascii="Times New Roman" w:eastAsiaTheme="minorEastAsia" w:hAnsi="Times New Roman" w:cs="Times New Roman"/>
          <w:sz w:val="20"/>
          <w:szCs w:val="20"/>
          <w:lang w:val="en-GB"/>
        </w:rPr>
        <w:t xml:space="preserve"> them the ideal candidates for NLO materials</w:t>
      </w:r>
      <w:r w:rsidR="006344C4" w:rsidRPr="00606140">
        <w:rPr>
          <w:rFonts w:ascii="Times New Roman" w:eastAsiaTheme="minorEastAsia" w:hAnsi="Times New Roman" w:cs="Times New Roman"/>
          <w:sz w:val="20"/>
          <w:szCs w:val="20"/>
          <w:lang w:val="en-GB"/>
        </w:rPr>
        <w:t xml:space="preserve"> [9]</w:t>
      </w:r>
      <w:r w:rsidR="00201BE7" w:rsidRPr="00606140">
        <w:rPr>
          <w:rFonts w:ascii="Times New Roman" w:eastAsiaTheme="minorEastAsia" w:hAnsi="Times New Roman" w:cs="Times New Roman"/>
          <w:sz w:val="20"/>
          <w:szCs w:val="20"/>
          <w:lang w:val="en-GB"/>
        </w:rPr>
        <w:t xml:space="preserve">. </w:t>
      </w:r>
      <w:r w:rsidR="00517842" w:rsidRPr="00606140">
        <w:rPr>
          <w:rFonts w:ascii="Times New Roman" w:hAnsi="Times New Roman" w:cs="Times New Roman"/>
          <w:sz w:val="20"/>
          <w:szCs w:val="20"/>
          <w:lang w:val="en-GB"/>
        </w:rPr>
        <w:t>According to Arshad et al.</w:t>
      </w:r>
      <w:proofErr w:type="gramStart"/>
      <w:r w:rsidR="00517842" w:rsidRPr="00606140">
        <w:rPr>
          <w:rFonts w:ascii="Times New Roman" w:hAnsi="Times New Roman" w:cs="Times New Roman"/>
          <w:sz w:val="20"/>
          <w:szCs w:val="20"/>
          <w:lang w:val="en-GB"/>
        </w:rPr>
        <w:t>,  donor</w:t>
      </w:r>
      <w:proofErr w:type="gramEnd"/>
      <w:r w:rsidR="00517842" w:rsidRPr="00606140">
        <w:rPr>
          <w:rFonts w:ascii="Times New Roman" w:hAnsi="Times New Roman" w:cs="Times New Roman"/>
          <w:sz w:val="20"/>
          <w:szCs w:val="20"/>
          <w:lang w:val="en-GB"/>
        </w:rPr>
        <w:t>-</w:t>
      </w:r>
      <m:oMath>
        <m:r>
          <w:rPr>
            <w:rFonts w:ascii="Cambria Math" w:hAnsi="Cambria Math" w:cs="Times New Roman"/>
            <w:sz w:val="20"/>
            <w:szCs w:val="20"/>
            <w:lang w:val="en-GB"/>
          </w:rPr>
          <m:t>π</m:t>
        </m:r>
      </m:oMath>
      <w:r w:rsidR="00517842" w:rsidRPr="00606140">
        <w:rPr>
          <w:rFonts w:ascii="Times New Roman" w:hAnsi="Times New Roman" w:cs="Times New Roman"/>
          <w:sz w:val="20"/>
          <w:szCs w:val="20"/>
          <w:lang w:val="en-GB"/>
        </w:rPr>
        <w:t>-Acceptor (D-</w:t>
      </w:r>
      <m:oMath>
        <m:r>
          <w:rPr>
            <w:rFonts w:ascii="Cambria Math" w:hAnsi="Cambria Math" w:cs="Times New Roman"/>
            <w:sz w:val="20"/>
            <w:szCs w:val="20"/>
            <w:lang w:val="en-GB"/>
          </w:rPr>
          <m:t>π</m:t>
        </m:r>
      </m:oMath>
      <w:r w:rsidR="00517842" w:rsidRPr="00606140">
        <w:rPr>
          <w:rFonts w:ascii="Times New Roman" w:eastAsiaTheme="minorEastAsia" w:hAnsi="Times New Roman" w:cs="Times New Roman"/>
          <w:sz w:val="20"/>
          <w:szCs w:val="20"/>
          <w:lang w:val="en-GB"/>
        </w:rPr>
        <w:t xml:space="preserve">-A) </w:t>
      </w:r>
      <w:r w:rsidR="00517842" w:rsidRPr="00606140">
        <w:rPr>
          <w:rFonts w:ascii="Times New Roman" w:hAnsi="Times New Roman" w:cs="Times New Roman"/>
          <w:sz w:val="20"/>
          <w:szCs w:val="20"/>
          <w:lang w:val="en-GB"/>
        </w:rPr>
        <w:t>systems are widely been used in information storage, optoelectr</w:t>
      </w:r>
      <w:r w:rsidR="007D1B7B" w:rsidRPr="00606140">
        <w:rPr>
          <w:rFonts w:ascii="Times New Roman" w:hAnsi="Times New Roman" w:cs="Times New Roman"/>
          <w:sz w:val="20"/>
          <w:szCs w:val="20"/>
          <w:lang w:val="en-GB"/>
        </w:rPr>
        <w:t>onic, and also NLO applications</w:t>
      </w:r>
      <w:r w:rsidR="00517842" w:rsidRPr="00606140">
        <w:rPr>
          <w:rFonts w:ascii="Times New Roman" w:hAnsi="Times New Roman" w:cs="Times New Roman"/>
          <w:sz w:val="20"/>
          <w:szCs w:val="20"/>
          <w:lang w:val="en-GB"/>
        </w:rPr>
        <w:t xml:space="preserve">. </w:t>
      </w:r>
      <m:oMath>
        <m:r>
          <w:rPr>
            <w:rFonts w:ascii="Cambria Math" w:hAnsi="Cambria Math" w:cs="Times New Roman"/>
            <w:sz w:val="20"/>
            <w:szCs w:val="20"/>
            <w:lang w:val="en-GB"/>
          </w:rPr>
          <m:t>π</m:t>
        </m:r>
      </m:oMath>
      <w:r w:rsidR="00517842" w:rsidRPr="00606140">
        <w:rPr>
          <w:rFonts w:ascii="Times New Roman" w:eastAsiaTheme="minorEastAsia" w:hAnsi="Times New Roman" w:cs="Times New Roman"/>
          <w:sz w:val="20"/>
          <w:szCs w:val="20"/>
          <w:lang w:val="en-GB"/>
        </w:rPr>
        <w:t xml:space="preserve"> conjugated framework will act as the cent</w:t>
      </w:r>
      <w:r w:rsidR="00A41500" w:rsidRPr="00606140">
        <w:rPr>
          <w:rFonts w:ascii="Times New Roman" w:eastAsiaTheme="minorEastAsia" w:hAnsi="Times New Roman" w:cs="Times New Roman"/>
          <w:sz w:val="20"/>
          <w:szCs w:val="20"/>
          <w:lang w:val="en-GB"/>
        </w:rPr>
        <w:t>re</w:t>
      </w:r>
      <w:r w:rsidR="00517842" w:rsidRPr="00606140">
        <w:rPr>
          <w:rFonts w:ascii="Times New Roman" w:eastAsiaTheme="minorEastAsia" w:hAnsi="Times New Roman" w:cs="Times New Roman"/>
          <w:sz w:val="20"/>
          <w:szCs w:val="20"/>
          <w:lang w:val="en-GB"/>
        </w:rPr>
        <w:t xml:space="preserve"> which gets appended by electron acceptor at one side and an electron donor </w:t>
      </w:r>
      <w:r w:rsidR="008A38FD" w:rsidRPr="00606140">
        <w:rPr>
          <w:rFonts w:ascii="Times New Roman" w:eastAsiaTheme="minorEastAsia" w:hAnsi="Times New Roman" w:cs="Times New Roman"/>
          <w:sz w:val="20"/>
          <w:szCs w:val="20"/>
          <w:lang w:val="en-GB"/>
        </w:rPr>
        <w:t>group at the other side [10</w:t>
      </w:r>
      <w:r w:rsidR="000D7A68" w:rsidRPr="00606140">
        <w:rPr>
          <w:rFonts w:ascii="Times New Roman" w:eastAsiaTheme="minorEastAsia" w:hAnsi="Times New Roman" w:cs="Times New Roman"/>
          <w:sz w:val="20"/>
          <w:szCs w:val="20"/>
          <w:lang w:val="en-GB"/>
        </w:rPr>
        <w:t>]</w:t>
      </w:r>
      <w:r w:rsidR="00517842" w:rsidRPr="00606140">
        <w:rPr>
          <w:rFonts w:ascii="Times New Roman" w:eastAsiaTheme="minorEastAsia" w:hAnsi="Times New Roman" w:cs="Times New Roman"/>
          <w:sz w:val="20"/>
          <w:szCs w:val="20"/>
          <w:lang w:val="en-GB"/>
        </w:rPr>
        <w:t xml:space="preserve">. </w:t>
      </w:r>
      <w:r w:rsidR="008E51D9" w:rsidRPr="00606140">
        <w:rPr>
          <w:rFonts w:ascii="Times New Roman" w:hAnsi="Times New Roman" w:cs="Times New Roman"/>
          <w:sz w:val="20"/>
          <w:szCs w:val="20"/>
          <w:lang w:val="en-GB"/>
        </w:rPr>
        <w:t xml:space="preserve"> </w:t>
      </w:r>
      <w:r w:rsidR="009769D6" w:rsidRPr="00606140">
        <w:rPr>
          <w:rFonts w:ascii="Times New Roman" w:hAnsi="Times New Roman" w:cs="Times New Roman"/>
          <w:sz w:val="20"/>
          <w:szCs w:val="20"/>
          <w:lang w:val="en-GB"/>
        </w:rPr>
        <w:t xml:space="preserve">In previous study, many researchers </w:t>
      </w:r>
      <w:r w:rsidR="00D86E64" w:rsidRPr="00606140">
        <w:rPr>
          <w:rFonts w:ascii="Times New Roman" w:hAnsi="Times New Roman" w:cs="Times New Roman"/>
          <w:sz w:val="20"/>
          <w:szCs w:val="20"/>
          <w:lang w:val="en-GB"/>
        </w:rPr>
        <w:t xml:space="preserve">had </w:t>
      </w:r>
      <w:r w:rsidR="009769D6" w:rsidRPr="00606140">
        <w:rPr>
          <w:rFonts w:ascii="Times New Roman" w:hAnsi="Times New Roman" w:cs="Times New Roman"/>
          <w:sz w:val="20"/>
          <w:szCs w:val="20"/>
          <w:lang w:val="en-GB"/>
        </w:rPr>
        <w:t xml:space="preserve">synthesized chalcone </w:t>
      </w:r>
      <w:r w:rsidR="0092440F" w:rsidRPr="00606140">
        <w:rPr>
          <w:rFonts w:ascii="Times New Roman" w:hAnsi="Times New Roman" w:cs="Times New Roman"/>
          <w:sz w:val="20"/>
          <w:szCs w:val="20"/>
          <w:lang w:val="en-GB"/>
        </w:rPr>
        <w:t>derivatives</w:t>
      </w:r>
      <w:r w:rsidR="009769D6" w:rsidRPr="00606140">
        <w:rPr>
          <w:rFonts w:ascii="Times New Roman" w:hAnsi="Times New Roman" w:cs="Times New Roman"/>
          <w:sz w:val="20"/>
          <w:szCs w:val="20"/>
          <w:lang w:val="en-GB"/>
        </w:rPr>
        <w:t xml:space="preserve"> </w:t>
      </w:r>
      <w:r w:rsidR="00C57FF5" w:rsidRPr="00606140">
        <w:rPr>
          <w:rFonts w:ascii="Times New Roman" w:hAnsi="Times New Roman" w:cs="Times New Roman"/>
          <w:sz w:val="20"/>
          <w:szCs w:val="20"/>
          <w:lang w:val="en-GB"/>
        </w:rPr>
        <w:t xml:space="preserve">based on aromatic system with tuning the electron </w:t>
      </w:r>
      <w:r w:rsidR="00C57FF5" w:rsidRPr="00606140">
        <w:rPr>
          <w:rFonts w:ascii="Times New Roman" w:hAnsi="Times New Roman" w:cs="Times New Roman"/>
          <w:sz w:val="20"/>
          <w:szCs w:val="20"/>
          <w:lang w:val="en-GB"/>
        </w:rPr>
        <w:lastRenderedPageBreak/>
        <w:t xml:space="preserve">donating group (EDG) and electron withdrawing group (EWG) </w:t>
      </w:r>
      <w:r w:rsidR="009769D6" w:rsidRPr="00606140">
        <w:rPr>
          <w:rFonts w:ascii="Times New Roman" w:hAnsi="Times New Roman" w:cs="Times New Roman"/>
          <w:sz w:val="20"/>
          <w:szCs w:val="20"/>
          <w:lang w:val="en-GB"/>
        </w:rPr>
        <w:t>such as (E)-1-(4-ethylphenyl)-3-(4-(</w:t>
      </w:r>
      <w:proofErr w:type="spellStart"/>
      <w:r w:rsidR="009769D6" w:rsidRPr="00606140">
        <w:rPr>
          <w:rFonts w:ascii="Times New Roman" w:hAnsi="Times New Roman" w:cs="Times New Roman"/>
          <w:sz w:val="20"/>
          <w:szCs w:val="20"/>
          <w:lang w:val="en-GB"/>
        </w:rPr>
        <w:t>heptyloxy</w:t>
      </w:r>
      <w:proofErr w:type="spellEnd"/>
      <w:r w:rsidR="009769D6" w:rsidRPr="00606140">
        <w:rPr>
          <w:rFonts w:ascii="Times New Roman" w:hAnsi="Times New Roman" w:cs="Times New Roman"/>
          <w:sz w:val="20"/>
          <w:szCs w:val="20"/>
          <w:lang w:val="en-GB"/>
        </w:rPr>
        <w:t>) phenyl)prop-2-en-1-one</w:t>
      </w:r>
      <w:r w:rsidR="008A38FD" w:rsidRPr="00606140">
        <w:rPr>
          <w:rFonts w:ascii="Times New Roman" w:hAnsi="Times New Roman" w:cs="Times New Roman"/>
          <w:sz w:val="20"/>
          <w:szCs w:val="20"/>
          <w:lang w:val="en-GB"/>
        </w:rPr>
        <w:t xml:space="preserve"> [11]</w:t>
      </w:r>
      <w:r w:rsidR="009769D6" w:rsidRPr="00606140">
        <w:rPr>
          <w:rFonts w:ascii="Times New Roman" w:hAnsi="Times New Roman" w:cs="Times New Roman"/>
          <w:sz w:val="20"/>
          <w:szCs w:val="20"/>
          <w:lang w:val="en-GB"/>
        </w:rPr>
        <w:t>, (E)-N-(2-(3-(4-ethoxyphenyl)-1-(2-(phenylsulfonylamine)phenyl)prop-2-en-1-one</w:t>
      </w:r>
      <w:r w:rsidR="005F7E9C" w:rsidRPr="00606140">
        <w:rPr>
          <w:rFonts w:ascii="Times New Roman" w:hAnsi="Times New Roman" w:cs="Times New Roman"/>
          <w:sz w:val="20"/>
          <w:szCs w:val="20"/>
          <w:lang w:val="en-GB"/>
        </w:rPr>
        <w:t>,(E)-3-(4-chlorophenyl)-1-(2-(phenylsulfonylamine)phenyl)prop-2-en-1-one</w:t>
      </w:r>
      <w:r w:rsidR="009769D6" w:rsidRPr="00606140">
        <w:rPr>
          <w:rFonts w:ascii="Times New Roman" w:hAnsi="Times New Roman" w:cs="Times New Roman"/>
          <w:sz w:val="20"/>
          <w:szCs w:val="20"/>
          <w:lang w:val="en-GB"/>
        </w:rPr>
        <w:t xml:space="preserve"> </w:t>
      </w:r>
      <w:r w:rsidR="005F7E9C" w:rsidRPr="00606140">
        <w:rPr>
          <w:rFonts w:ascii="Times New Roman" w:hAnsi="Times New Roman" w:cs="Times New Roman"/>
          <w:sz w:val="20"/>
          <w:szCs w:val="20"/>
          <w:lang w:val="en-GB"/>
        </w:rPr>
        <w:t>and (E)-3-(4-bromophenyl)-1-(2- (</w:t>
      </w:r>
      <w:proofErr w:type="spellStart"/>
      <w:r w:rsidR="005F7E9C" w:rsidRPr="00606140">
        <w:rPr>
          <w:rFonts w:ascii="Times New Roman" w:hAnsi="Times New Roman" w:cs="Times New Roman"/>
          <w:sz w:val="20"/>
          <w:szCs w:val="20"/>
          <w:lang w:val="en-GB"/>
        </w:rPr>
        <w:t>phenylsulfonylamine</w:t>
      </w:r>
      <w:proofErr w:type="spellEnd"/>
      <w:r w:rsidR="005F7E9C" w:rsidRPr="00606140">
        <w:rPr>
          <w:rFonts w:ascii="Times New Roman" w:hAnsi="Times New Roman" w:cs="Times New Roman"/>
          <w:sz w:val="20"/>
          <w:szCs w:val="20"/>
          <w:lang w:val="en-GB"/>
        </w:rPr>
        <w:t>)phenyl)prop-2-en-1-one</w:t>
      </w:r>
      <w:r w:rsidR="008A38FD" w:rsidRPr="00606140">
        <w:rPr>
          <w:rFonts w:ascii="Times New Roman" w:hAnsi="Times New Roman" w:cs="Times New Roman"/>
          <w:sz w:val="20"/>
          <w:szCs w:val="20"/>
          <w:lang w:val="en-GB"/>
        </w:rPr>
        <w:t xml:space="preserve"> [9]</w:t>
      </w:r>
      <w:r w:rsidR="005F7E9C" w:rsidRPr="00606140">
        <w:rPr>
          <w:rFonts w:ascii="Times New Roman" w:hAnsi="Times New Roman" w:cs="Times New Roman"/>
          <w:sz w:val="20"/>
          <w:szCs w:val="20"/>
          <w:lang w:val="en-GB"/>
        </w:rPr>
        <w:t xml:space="preserve">. </w:t>
      </w:r>
      <w:proofErr w:type="gramStart"/>
      <w:r w:rsidR="005F7E9C" w:rsidRPr="00606140">
        <w:rPr>
          <w:rFonts w:ascii="Times New Roman" w:hAnsi="Times New Roman" w:cs="Times New Roman"/>
          <w:sz w:val="20"/>
          <w:szCs w:val="20"/>
          <w:lang w:val="en-GB"/>
        </w:rPr>
        <w:t>These</w:t>
      </w:r>
      <w:r w:rsidR="0092440F" w:rsidRPr="00606140">
        <w:rPr>
          <w:rFonts w:ascii="Times New Roman" w:hAnsi="Times New Roman" w:cs="Times New Roman"/>
          <w:sz w:val="20"/>
          <w:szCs w:val="20"/>
          <w:lang w:val="en-GB"/>
        </w:rPr>
        <w:t xml:space="preserve"> system</w:t>
      </w:r>
      <w:proofErr w:type="gramEnd"/>
      <w:r w:rsidR="005F7E9C" w:rsidRPr="00606140">
        <w:rPr>
          <w:rFonts w:ascii="Times New Roman" w:hAnsi="Times New Roman" w:cs="Times New Roman"/>
          <w:sz w:val="20"/>
          <w:szCs w:val="20"/>
          <w:lang w:val="en-GB"/>
        </w:rPr>
        <w:t xml:space="preserve"> were reported as </w:t>
      </w:r>
      <w:r w:rsidR="001A74CA" w:rsidRPr="00606140">
        <w:rPr>
          <w:rFonts w:ascii="Times New Roman" w:hAnsi="Times New Roman" w:cs="Times New Roman"/>
          <w:sz w:val="20"/>
          <w:szCs w:val="20"/>
          <w:lang w:val="en-GB"/>
        </w:rPr>
        <w:t xml:space="preserve">the </w:t>
      </w:r>
      <w:r w:rsidR="005F7E9C" w:rsidRPr="00606140">
        <w:rPr>
          <w:rFonts w:ascii="Times New Roman" w:hAnsi="Times New Roman" w:cs="Times New Roman"/>
          <w:sz w:val="20"/>
          <w:szCs w:val="20"/>
          <w:lang w:val="en-GB"/>
        </w:rPr>
        <w:t>ideal candidate</w:t>
      </w:r>
      <w:r w:rsidR="00A41500" w:rsidRPr="00606140">
        <w:rPr>
          <w:rFonts w:ascii="Times New Roman" w:hAnsi="Times New Roman" w:cs="Times New Roman"/>
          <w:sz w:val="20"/>
          <w:szCs w:val="20"/>
          <w:lang w:val="en-GB"/>
        </w:rPr>
        <w:t>s</w:t>
      </w:r>
      <w:r w:rsidR="005F7E9C" w:rsidRPr="00606140">
        <w:rPr>
          <w:rFonts w:ascii="Times New Roman" w:hAnsi="Times New Roman" w:cs="Times New Roman"/>
          <w:sz w:val="20"/>
          <w:szCs w:val="20"/>
          <w:lang w:val="en-GB"/>
        </w:rPr>
        <w:t xml:space="preserve"> to be develop</w:t>
      </w:r>
      <w:r w:rsidR="008A38FD" w:rsidRPr="00606140">
        <w:rPr>
          <w:rFonts w:ascii="Times New Roman" w:hAnsi="Times New Roman" w:cs="Times New Roman"/>
          <w:sz w:val="20"/>
          <w:szCs w:val="20"/>
          <w:lang w:val="en-GB"/>
        </w:rPr>
        <w:t xml:space="preserve">ed as NLO materials. </w:t>
      </w:r>
    </w:p>
    <w:p w14:paraId="0AE592D1" w14:textId="77777777" w:rsidR="00190DEA" w:rsidRPr="00606140" w:rsidRDefault="00190DEA" w:rsidP="00190DEA">
      <w:pPr>
        <w:pStyle w:val="NoSpacing"/>
        <w:rPr>
          <w:lang w:val="en-GB"/>
        </w:rPr>
      </w:pPr>
    </w:p>
    <w:p w14:paraId="70D0A0A0" w14:textId="2B08690B" w:rsidR="00A5083D" w:rsidRPr="00606140" w:rsidRDefault="0092440F" w:rsidP="00190DEA">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Within this interest,</w:t>
      </w:r>
      <w:r w:rsidR="00835433" w:rsidRPr="00606140">
        <w:rPr>
          <w:rFonts w:ascii="Times New Roman" w:hAnsi="Times New Roman" w:cs="Times New Roman"/>
          <w:sz w:val="20"/>
          <w:szCs w:val="20"/>
          <w:lang w:val="en-GB"/>
        </w:rPr>
        <w:t xml:space="preserve"> </w:t>
      </w:r>
      <w:r w:rsidR="00A41500" w:rsidRPr="00606140">
        <w:rPr>
          <w:rFonts w:ascii="Times New Roman" w:hAnsi="Times New Roman" w:cs="Times New Roman"/>
          <w:sz w:val="20"/>
          <w:szCs w:val="20"/>
          <w:lang w:val="en-GB"/>
        </w:rPr>
        <w:t>herein we</w:t>
      </w:r>
      <w:r w:rsidR="00517842" w:rsidRPr="00606140">
        <w:rPr>
          <w:rFonts w:ascii="Times New Roman" w:hAnsi="Times New Roman" w:cs="Times New Roman"/>
          <w:sz w:val="20"/>
          <w:szCs w:val="20"/>
          <w:lang w:val="en-GB"/>
        </w:rPr>
        <w:t xml:space="preserve"> present </w:t>
      </w:r>
      <w:r w:rsidR="00A41500" w:rsidRPr="00606140">
        <w:rPr>
          <w:rFonts w:ascii="Times New Roman" w:hAnsi="Times New Roman" w:cs="Times New Roman"/>
          <w:sz w:val="20"/>
          <w:szCs w:val="20"/>
          <w:lang w:val="en-GB"/>
        </w:rPr>
        <w:t xml:space="preserve">a </w:t>
      </w:r>
      <w:r w:rsidR="00517842" w:rsidRPr="00606140">
        <w:rPr>
          <w:rFonts w:ascii="Times New Roman" w:hAnsi="Times New Roman" w:cs="Times New Roman"/>
          <w:sz w:val="20"/>
          <w:szCs w:val="20"/>
          <w:lang w:val="en-GB"/>
        </w:rPr>
        <w:t>work</w:t>
      </w:r>
      <w:r w:rsidR="00835433" w:rsidRPr="00606140">
        <w:rPr>
          <w:rFonts w:ascii="Times New Roman" w:hAnsi="Times New Roman" w:cs="Times New Roman"/>
          <w:sz w:val="20"/>
          <w:szCs w:val="20"/>
          <w:lang w:val="en-GB"/>
        </w:rPr>
        <w:t xml:space="preserve"> </w:t>
      </w:r>
      <w:r w:rsidR="00A41500" w:rsidRPr="00606140">
        <w:rPr>
          <w:rFonts w:ascii="Times New Roman" w:hAnsi="Times New Roman" w:cs="Times New Roman"/>
          <w:sz w:val="20"/>
          <w:szCs w:val="20"/>
          <w:lang w:val="en-GB"/>
        </w:rPr>
        <w:t xml:space="preserve">by </w:t>
      </w:r>
      <w:r w:rsidR="00835433" w:rsidRPr="00606140">
        <w:rPr>
          <w:rFonts w:ascii="Times New Roman" w:hAnsi="Times New Roman" w:cs="Times New Roman"/>
          <w:sz w:val="20"/>
          <w:szCs w:val="20"/>
          <w:lang w:val="en-GB"/>
        </w:rPr>
        <w:t>introduc</w:t>
      </w:r>
      <w:r w:rsidR="00A41500" w:rsidRPr="00606140">
        <w:rPr>
          <w:rFonts w:ascii="Times New Roman" w:hAnsi="Times New Roman" w:cs="Times New Roman"/>
          <w:sz w:val="20"/>
          <w:szCs w:val="20"/>
          <w:lang w:val="en-GB"/>
        </w:rPr>
        <w:t>ing</w:t>
      </w:r>
      <w:r w:rsidR="00835433" w:rsidRPr="00606140">
        <w:rPr>
          <w:rFonts w:ascii="Times New Roman" w:hAnsi="Times New Roman" w:cs="Times New Roman"/>
          <w:sz w:val="20"/>
          <w:szCs w:val="20"/>
          <w:lang w:val="en-GB"/>
        </w:rPr>
        <w:t xml:space="preserve"> new chalcone-based system, </w:t>
      </w:r>
      <w:r w:rsidR="00A10D2B" w:rsidRPr="00606140">
        <w:rPr>
          <w:rFonts w:ascii="Times New Roman" w:hAnsi="Times New Roman" w:cs="Times New Roman"/>
          <w:sz w:val="20"/>
          <w:szCs w:val="20"/>
          <w:lang w:val="en-GB"/>
        </w:rPr>
        <w:t>3-(naphthalen-1-yl)-1-(4-(</w:t>
      </w:r>
      <w:proofErr w:type="spellStart"/>
      <w:proofErr w:type="gramStart"/>
      <w:r w:rsidR="00A10D2B" w:rsidRPr="00606140">
        <w:rPr>
          <w:rFonts w:ascii="Times New Roman" w:hAnsi="Times New Roman" w:cs="Times New Roman"/>
          <w:sz w:val="20"/>
          <w:szCs w:val="20"/>
          <w:lang w:val="en-GB"/>
        </w:rPr>
        <w:t>phenylethynyl</w:t>
      </w:r>
      <w:proofErr w:type="spellEnd"/>
      <w:r w:rsidR="00A10D2B" w:rsidRPr="00606140">
        <w:rPr>
          <w:rFonts w:ascii="Times New Roman" w:hAnsi="Times New Roman" w:cs="Times New Roman"/>
          <w:sz w:val="20"/>
          <w:szCs w:val="20"/>
          <w:lang w:val="en-GB"/>
        </w:rPr>
        <w:t>)phenyl</w:t>
      </w:r>
      <w:proofErr w:type="gramEnd"/>
      <w:r w:rsidR="00A10D2B" w:rsidRPr="00606140">
        <w:rPr>
          <w:rFonts w:ascii="Times New Roman" w:hAnsi="Times New Roman" w:cs="Times New Roman"/>
          <w:sz w:val="20"/>
          <w:szCs w:val="20"/>
          <w:lang w:val="en-GB"/>
        </w:rPr>
        <w:t>)-2-propen-1-one (</w:t>
      </w:r>
      <w:r w:rsidR="00A10D2B" w:rsidRPr="00606140">
        <w:rPr>
          <w:rFonts w:ascii="Times New Roman" w:hAnsi="Times New Roman" w:cs="Times New Roman"/>
          <w:b/>
          <w:sz w:val="20"/>
          <w:szCs w:val="20"/>
          <w:lang w:val="en-GB"/>
        </w:rPr>
        <w:t>3NPP</w:t>
      </w:r>
      <w:r w:rsidR="00A10D2B" w:rsidRPr="00606140">
        <w:rPr>
          <w:rFonts w:ascii="Times New Roman" w:hAnsi="Times New Roman" w:cs="Times New Roman"/>
          <w:sz w:val="20"/>
          <w:szCs w:val="20"/>
          <w:lang w:val="en-GB"/>
        </w:rPr>
        <w:t>)</w:t>
      </w:r>
      <w:r w:rsidR="00517842" w:rsidRPr="00606140">
        <w:rPr>
          <w:rFonts w:ascii="Times New Roman" w:hAnsi="Times New Roman" w:cs="Times New Roman"/>
          <w:sz w:val="20"/>
          <w:szCs w:val="20"/>
          <w:lang w:val="en-GB"/>
        </w:rPr>
        <w:t xml:space="preserve"> </w:t>
      </w:r>
      <w:r w:rsidR="008A38FD" w:rsidRPr="00606140">
        <w:rPr>
          <w:rFonts w:ascii="Times New Roman" w:hAnsi="Times New Roman" w:cs="Times New Roman"/>
          <w:sz w:val="20"/>
          <w:szCs w:val="20"/>
          <w:lang w:val="en-GB"/>
        </w:rPr>
        <w:t xml:space="preserve">with </w:t>
      </w:r>
      <w:r w:rsidR="001A74CA" w:rsidRPr="00606140">
        <w:rPr>
          <w:rFonts w:ascii="Times New Roman" w:hAnsi="Times New Roman" w:cs="Times New Roman"/>
          <w:sz w:val="20"/>
          <w:szCs w:val="20"/>
          <w:lang w:val="en-GB"/>
        </w:rPr>
        <w:t xml:space="preserve">the </w:t>
      </w:r>
      <w:r w:rsidR="00B42937" w:rsidRPr="00606140">
        <w:rPr>
          <w:rFonts w:ascii="Times New Roman" w:hAnsi="Times New Roman" w:cs="Times New Roman"/>
          <w:sz w:val="20"/>
          <w:szCs w:val="20"/>
          <w:lang w:val="en-GB"/>
        </w:rPr>
        <w:t xml:space="preserve">combination of active extended conjugated </w:t>
      </w:r>
      <w:r w:rsidR="00835433" w:rsidRPr="00606140">
        <w:rPr>
          <w:rFonts w:ascii="Times New Roman" w:hAnsi="Times New Roman" w:cs="Times New Roman"/>
          <w:sz w:val="20"/>
          <w:szCs w:val="20"/>
          <w:lang w:val="en-GB"/>
        </w:rPr>
        <w:t xml:space="preserve">acetylide </w:t>
      </w:r>
      <w:r w:rsidR="00B42937" w:rsidRPr="00606140">
        <w:rPr>
          <w:rFonts w:ascii="Times New Roman" w:hAnsi="Times New Roman" w:cs="Times New Roman"/>
          <w:sz w:val="20"/>
          <w:szCs w:val="20"/>
          <w:lang w:val="en-GB"/>
        </w:rPr>
        <w:t>system (C</w:t>
      </w:r>
      <m:oMath>
        <m:r>
          <w:rPr>
            <w:rFonts w:ascii="Cambria Math" w:hAnsi="Cambria Math" w:cs="Times New Roman"/>
            <w:sz w:val="20"/>
            <w:szCs w:val="20"/>
            <w:lang w:val="en-GB"/>
          </w:rPr>
          <m:t>≡</m:t>
        </m:r>
      </m:oMath>
      <w:r w:rsidR="00B42937" w:rsidRPr="00606140">
        <w:rPr>
          <w:rFonts w:ascii="Times New Roman" w:hAnsi="Times New Roman" w:cs="Times New Roman"/>
          <w:sz w:val="20"/>
          <w:szCs w:val="20"/>
          <w:lang w:val="en-GB"/>
        </w:rPr>
        <w:t>C)</w:t>
      </w:r>
      <w:r w:rsidR="00835433" w:rsidRPr="00606140">
        <w:rPr>
          <w:rFonts w:ascii="Times New Roman" w:hAnsi="Times New Roman" w:cs="Times New Roman"/>
          <w:sz w:val="20"/>
          <w:szCs w:val="20"/>
          <w:lang w:val="en-GB"/>
        </w:rPr>
        <w:t xml:space="preserve"> featuring</w:t>
      </w:r>
      <w:r w:rsidR="00B42937" w:rsidRPr="00606140">
        <w:rPr>
          <w:rFonts w:ascii="Times New Roman" w:hAnsi="Times New Roman" w:cs="Times New Roman"/>
          <w:sz w:val="20"/>
          <w:szCs w:val="20"/>
          <w:lang w:val="en-GB"/>
        </w:rPr>
        <w:t xml:space="preserve"> D-</w:t>
      </w:r>
      <m:oMath>
        <m:r>
          <w:rPr>
            <w:rFonts w:ascii="Cambria Math" w:hAnsi="Cambria Math" w:cs="Times New Roman"/>
            <w:sz w:val="20"/>
            <w:szCs w:val="20"/>
            <w:lang w:val="en-GB"/>
          </w:rPr>
          <m:t>π</m:t>
        </m:r>
      </m:oMath>
      <w:r w:rsidR="00B42937" w:rsidRPr="00606140">
        <w:rPr>
          <w:rFonts w:ascii="Times New Roman" w:hAnsi="Times New Roman" w:cs="Times New Roman"/>
          <w:sz w:val="20"/>
          <w:szCs w:val="20"/>
          <w:lang w:val="en-GB"/>
        </w:rPr>
        <w:t>-A system.</w:t>
      </w:r>
      <w:r w:rsidR="00606BBF" w:rsidRPr="00606140">
        <w:rPr>
          <w:rFonts w:ascii="Times New Roman" w:hAnsi="Times New Roman" w:cs="Times New Roman"/>
          <w:sz w:val="20"/>
          <w:szCs w:val="20"/>
          <w:lang w:val="en-GB"/>
        </w:rPr>
        <w:t xml:space="preserve"> </w:t>
      </w:r>
      <w:r w:rsidR="00B204C7" w:rsidRPr="00606140">
        <w:rPr>
          <w:rFonts w:ascii="Times New Roman" w:hAnsi="Times New Roman" w:cs="Times New Roman"/>
          <w:sz w:val="20"/>
          <w:szCs w:val="20"/>
          <w:lang w:val="en-GB"/>
        </w:rPr>
        <w:t>The focal point molecular candidates in this work are the extended conjugated system of acetylene (C</w:t>
      </w:r>
      <m:oMath>
        <m:r>
          <w:rPr>
            <w:rFonts w:ascii="Cambria Math" w:hAnsi="Cambria Math" w:cs="Times New Roman"/>
            <w:sz w:val="20"/>
            <w:szCs w:val="20"/>
            <w:lang w:val="en-GB"/>
          </w:rPr>
          <m:t>≡</m:t>
        </m:r>
      </m:oMath>
      <w:r w:rsidR="00B204C7" w:rsidRPr="00606140">
        <w:rPr>
          <w:rFonts w:ascii="Times New Roman" w:hAnsi="Times New Roman" w:cs="Times New Roman"/>
          <w:sz w:val="20"/>
          <w:szCs w:val="20"/>
          <w:lang w:val="en-GB"/>
        </w:rPr>
        <w:t>C) and the chalcone system, which are made up of two distinct moieties that are used as active electronic components. Due to the extension of conjugation within the molecules aided by active donor and acceptor groups located at each terminal of the molecules, it is expected that the combination of these two systems in a single molecular framework will allow electrons to easily move through the conjugated framework from electron donor to electron acceptor group.</w:t>
      </w:r>
      <w:r w:rsidR="0091247A" w:rsidRPr="00606140">
        <w:rPr>
          <w:rFonts w:ascii="Times New Roman" w:hAnsi="Times New Roman" w:cs="Times New Roman"/>
          <w:sz w:val="20"/>
          <w:szCs w:val="20"/>
          <w:lang w:val="en-GB"/>
        </w:rPr>
        <w:t xml:space="preserve"> </w:t>
      </w:r>
      <w:r w:rsidR="00B204C7" w:rsidRPr="00606140">
        <w:rPr>
          <w:rFonts w:ascii="Times New Roman" w:hAnsi="Times New Roman" w:cs="Times New Roman"/>
          <w:sz w:val="20"/>
          <w:szCs w:val="20"/>
          <w:lang w:val="en-GB"/>
        </w:rPr>
        <w:t xml:space="preserve"> </w:t>
      </w:r>
      <w:r w:rsidR="00BA7A61" w:rsidRPr="00606140">
        <w:rPr>
          <w:rFonts w:ascii="Times New Roman" w:hAnsi="Times New Roman" w:cs="Times New Roman"/>
          <w:sz w:val="20"/>
          <w:szCs w:val="20"/>
          <w:lang w:val="en-GB"/>
        </w:rPr>
        <w:t>It</w:t>
      </w:r>
      <w:r w:rsidR="00A10D2B" w:rsidRPr="00606140">
        <w:rPr>
          <w:rFonts w:ascii="Times New Roman" w:hAnsi="Times New Roman" w:cs="Times New Roman"/>
          <w:b/>
          <w:bCs/>
          <w:sz w:val="20"/>
          <w:szCs w:val="20"/>
          <w:lang w:val="en-GB"/>
        </w:rPr>
        <w:t xml:space="preserve"> </w:t>
      </w:r>
      <w:r w:rsidR="00517842" w:rsidRPr="00606140">
        <w:rPr>
          <w:rFonts w:ascii="Times New Roman" w:hAnsi="Times New Roman" w:cs="Times New Roman"/>
          <w:sz w:val="20"/>
          <w:szCs w:val="20"/>
          <w:lang w:val="en-GB"/>
        </w:rPr>
        <w:t xml:space="preserve">was </w:t>
      </w:r>
      <w:r w:rsidR="00A41500" w:rsidRPr="00606140">
        <w:rPr>
          <w:rFonts w:ascii="Times New Roman" w:hAnsi="Times New Roman" w:cs="Times New Roman"/>
          <w:sz w:val="20"/>
          <w:szCs w:val="20"/>
          <w:lang w:val="en-GB"/>
        </w:rPr>
        <w:t xml:space="preserve">designed and </w:t>
      </w:r>
      <w:r w:rsidR="00517842" w:rsidRPr="00606140">
        <w:rPr>
          <w:rFonts w:ascii="Times New Roman" w:hAnsi="Times New Roman" w:cs="Times New Roman"/>
          <w:sz w:val="20"/>
          <w:szCs w:val="20"/>
          <w:lang w:val="en-GB"/>
        </w:rPr>
        <w:t>synthesized d</w:t>
      </w:r>
      <w:r w:rsidR="002A722F" w:rsidRPr="00606140">
        <w:rPr>
          <w:rFonts w:ascii="Times New Roman" w:hAnsi="Times New Roman" w:cs="Times New Roman"/>
          <w:sz w:val="20"/>
          <w:szCs w:val="20"/>
          <w:lang w:val="en-GB"/>
        </w:rPr>
        <w:t>ue to its structural simplicity and high reactivity, acetylene represents a versatile building block for organic synthesis, and its chemistry has evolved rapidly</w:t>
      </w:r>
      <w:r w:rsidR="00077E96" w:rsidRPr="00606140">
        <w:rPr>
          <w:rFonts w:ascii="Times New Roman" w:hAnsi="Times New Roman" w:cs="Times New Roman"/>
          <w:sz w:val="20"/>
          <w:szCs w:val="20"/>
          <w:lang w:val="en-GB"/>
        </w:rPr>
        <w:t xml:space="preserve"> [</w:t>
      </w:r>
      <w:r w:rsidR="0091001F" w:rsidRPr="00606140">
        <w:rPr>
          <w:rFonts w:ascii="Times New Roman" w:hAnsi="Times New Roman" w:cs="Times New Roman"/>
          <w:sz w:val="20"/>
          <w:szCs w:val="20"/>
          <w:lang w:val="en-GB"/>
        </w:rPr>
        <w:t>12</w:t>
      </w:r>
      <w:r w:rsidR="002A722F" w:rsidRPr="00606140">
        <w:rPr>
          <w:rFonts w:ascii="Times New Roman" w:hAnsi="Times New Roman" w:cs="Times New Roman"/>
          <w:sz w:val="20"/>
          <w:szCs w:val="20"/>
          <w:lang w:val="en-GB"/>
        </w:rPr>
        <w:t xml:space="preserve">]. This molecule consists of </w:t>
      </w:r>
      <m:oMath>
        <m:r>
          <w:rPr>
            <w:rFonts w:ascii="Cambria Math" w:hAnsi="Cambria Math" w:cs="Times New Roman"/>
            <w:sz w:val="20"/>
            <w:szCs w:val="20"/>
            <w:lang w:val="en-GB"/>
          </w:rPr>
          <m:t>π</m:t>
        </m:r>
      </m:oMath>
      <w:r w:rsidR="002A722F" w:rsidRPr="00606140">
        <w:rPr>
          <w:rFonts w:ascii="Times New Roman" w:eastAsiaTheme="minorEastAsia" w:hAnsi="Times New Roman" w:cs="Times New Roman"/>
          <w:sz w:val="20"/>
          <w:szCs w:val="20"/>
          <w:lang w:val="en-GB"/>
        </w:rPr>
        <w:t>-electron which can</w:t>
      </w:r>
      <w:r w:rsidR="002A722F" w:rsidRPr="00606140">
        <w:rPr>
          <w:rFonts w:ascii="Times New Roman" w:hAnsi="Times New Roman" w:cs="Times New Roman"/>
          <w:sz w:val="20"/>
          <w:szCs w:val="20"/>
          <w:lang w:val="en-GB"/>
        </w:rPr>
        <w:t xml:space="preserve"> facilitate the electron in the compound. The presence of </w:t>
      </w:r>
      <m:oMath>
        <m:r>
          <w:rPr>
            <w:rFonts w:ascii="Cambria Math" w:hAnsi="Cambria Math" w:cs="Times New Roman"/>
            <w:sz w:val="20"/>
            <w:szCs w:val="20"/>
            <w:lang w:val="en-GB"/>
          </w:rPr>
          <m:t>π</m:t>
        </m:r>
      </m:oMath>
      <w:r w:rsidR="002A722F" w:rsidRPr="00606140">
        <w:rPr>
          <w:rFonts w:ascii="Times New Roman" w:eastAsiaTheme="minorEastAsia" w:hAnsi="Times New Roman" w:cs="Times New Roman"/>
          <w:sz w:val="20"/>
          <w:szCs w:val="20"/>
          <w:lang w:val="en-GB"/>
        </w:rPr>
        <w:t xml:space="preserve">-conjugated polymer possessing electron-donating and electron-withdrawing groups exhibit low-lying charges transfer excited states and large second-order optical nonlinearities </w:t>
      </w:r>
      <w:r w:rsidR="00077E96" w:rsidRPr="00606140">
        <w:rPr>
          <w:rFonts w:ascii="Times New Roman" w:eastAsiaTheme="minorEastAsia" w:hAnsi="Times New Roman" w:cs="Times New Roman"/>
          <w:sz w:val="20"/>
          <w:szCs w:val="20"/>
          <w:lang w:val="en-GB"/>
        </w:rPr>
        <w:t>[</w:t>
      </w:r>
      <w:r w:rsidR="0091001F" w:rsidRPr="00606140">
        <w:rPr>
          <w:rFonts w:ascii="Times New Roman" w:eastAsiaTheme="minorEastAsia" w:hAnsi="Times New Roman" w:cs="Times New Roman"/>
          <w:sz w:val="20"/>
          <w:szCs w:val="20"/>
          <w:lang w:val="en-GB"/>
        </w:rPr>
        <w:t>13</w:t>
      </w:r>
      <w:r w:rsidR="002A722F" w:rsidRPr="00606140">
        <w:rPr>
          <w:rFonts w:ascii="Times New Roman" w:eastAsiaTheme="minorEastAsia" w:hAnsi="Times New Roman" w:cs="Times New Roman"/>
          <w:sz w:val="20"/>
          <w:szCs w:val="20"/>
          <w:lang w:val="en-GB"/>
        </w:rPr>
        <w:t>]</w:t>
      </w:r>
      <w:r w:rsidR="002A722F" w:rsidRPr="00606140">
        <w:rPr>
          <w:rFonts w:ascii="Times New Roman" w:hAnsi="Times New Roman" w:cs="Times New Roman"/>
          <w:sz w:val="20"/>
          <w:szCs w:val="20"/>
          <w:lang w:val="en-GB"/>
        </w:rPr>
        <w:t xml:space="preserve">. </w:t>
      </w:r>
      <w:r w:rsidR="0091247A" w:rsidRPr="00606140">
        <w:rPr>
          <w:rFonts w:ascii="Times New Roman" w:hAnsi="Times New Roman" w:cs="Times New Roman"/>
          <w:sz w:val="20"/>
          <w:szCs w:val="20"/>
          <w:lang w:val="en-GB"/>
        </w:rPr>
        <w:t xml:space="preserve">Besides, </w:t>
      </w:r>
      <m:oMath>
        <m:r>
          <w:rPr>
            <w:rFonts w:ascii="Cambria Math" w:hAnsi="Cambria Math" w:cs="Times New Roman"/>
            <w:sz w:val="20"/>
            <w:szCs w:val="20"/>
            <w:lang w:val="en-GB"/>
          </w:rPr>
          <m:t>π</m:t>
        </m:r>
      </m:oMath>
      <w:r w:rsidR="0091247A" w:rsidRPr="00606140">
        <w:rPr>
          <w:rFonts w:ascii="Times New Roman" w:hAnsi="Times New Roman" w:cs="Times New Roman"/>
          <w:sz w:val="20"/>
          <w:szCs w:val="20"/>
          <w:lang w:val="en-GB"/>
        </w:rPr>
        <w:t>-bridges and spacers, are important when tweaking NLO characteristics. The essential characteristics for a material to qualify as a good NLO material are red shifted absorption maxima, greater dipole moments, and thermal stabilities. Alkyne analogues have demonstrated blue shifted absorption maxima and worse thermal stabilities [</w:t>
      </w:r>
      <w:r w:rsidR="005D6B9D" w:rsidRPr="00606140">
        <w:rPr>
          <w:rFonts w:ascii="Times New Roman" w:hAnsi="Times New Roman" w:cs="Times New Roman"/>
          <w:sz w:val="20"/>
          <w:szCs w:val="20"/>
          <w:lang w:val="en-GB"/>
        </w:rPr>
        <w:t>14, 15</w:t>
      </w:r>
      <w:r w:rsidR="0091247A" w:rsidRPr="00606140">
        <w:rPr>
          <w:rFonts w:ascii="Times New Roman" w:hAnsi="Times New Roman" w:cs="Times New Roman"/>
          <w:sz w:val="20"/>
          <w:szCs w:val="20"/>
          <w:lang w:val="en-GB"/>
        </w:rPr>
        <w:t>].</w:t>
      </w:r>
      <w:r w:rsidR="005D6B9D" w:rsidRPr="00606140">
        <w:rPr>
          <w:rFonts w:ascii="Times New Roman" w:hAnsi="Times New Roman" w:cs="Times New Roman"/>
          <w:sz w:val="20"/>
          <w:szCs w:val="20"/>
          <w:lang w:val="en-GB"/>
        </w:rPr>
        <w:t xml:space="preserve"> </w:t>
      </w:r>
      <w:r w:rsidR="002A722F" w:rsidRPr="00606140">
        <w:rPr>
          <w:rFonts w:ascii="Times New Roman" w:hAnsi="Times New Roman" w:cs="Times New Roman"/>
          <w:sz w:val="20"/>
          <w:szCs w:val="20"/>
          <w:lang w:val="en-GB"/>
        </w:rPr>
        <w:t>In addition, t</w:t>
      </w:r>
      <w:r w:rsidR="00537802" w:rsidRPr="00606140">
        <w:rPr>
          <w:rFonts w:ascii="Times New Roman" w:hAnsi="Times New Roman" w:cs="Times New Roman"/>
          <w:sz w:val="20"/>
          <w:szCs w:val="20"/>
          <w:lang w:val="en-GB"/>
        </w:rPr>
        <w:t xml:space="preserve">he calculations were performed by using density functional theory (DFT) method to investigate the </w:t>
      </w:r>
      <w:proofErr w:type="spellStart"/>
      <w:r w:rsidR="00537802" w:rsidRPr="00606140">
        <w:rPr>
          <w:rFonts w:ascii="Times New Roman" w:hAnsi="Times New Roman" w:cs="Times New Roman"/>
          <w:sz w:val="20"/>
          <w:szCs w:val="20"/>
          <w:lang w:val="en-GB"/>
        </w:rPr>
        <w:t>physico</w:t>
      </w:r>
      <w:proofErr w:type="spellEnd"/>
      <w:r w:rsidR="00537802" w:rsidRPr="00606140">
        <w:rPr>
          <w:rFonts w:ascii="Times New Roman" w:hAnsi="Times New Roman" w:cs="Times New Roman"/>
          <w:sz w:val="20"/>
          <w:szCs w:val="20"/>
          <w:lang w:val="en-GB"/>
        </w:rPr>
        <w:t xml:space="preserve">-chemical properties of the designed molecule and can support experimental values.  Furthermore, DFT calculation can be carried out to obtain the molecular orbitals, </w:t>
      </w:r>
      <w:r w:rsidR="0061559E" w:rsidRPr="00606140">
        <w:rPr>
          <w:rFonts w:ascii="Times New Roman" w:hAnsi="Times New Roman" w:cs="Times New Roman"/>
          <w:sz w:val="20"/>
          <w:szCs w:val="20"/>
          <w:lang w:val="en-GB"/>
        </w:rPr>
        <w:t xml:space="preserve">orbitals and </w:t>
      </w:r>
      <w:r w:rsidR="00537802" w:rsidRPr="00606140">
        <w:rPr>
          <w:rFonts w:ascii="Times New Roman" w:hAnsi="Times New Roman" w:cs="Times New Roman"/>
          <w:sz w:val="20"/>
          <w:szCs w:val="20"/>
          <w:lang w:val="en-GB"/>
        </w:rPr>
        <w:t>electrostatic surface map</w:t>
      </w:r>
      <w:r w:rsidR="0035728D" w:rsidRPr="00606140">
        <w:rPr>
          <w:rFonts w:ascii="Times New Roman" w:hAnsi="Times New Roman" w:cs="Times New Roman"/>
          <w:sz w:val="20"/>
          <w:szCs w:val="20"/>
          <w:lang w:val="en-GB"/>
        </w:rPr>
        <w:t xml:space="preserve"> [1</w:t>
      </w:r>
      <w:r w:rsidR="005D6B9D" w:rsidRPr="00606140">
        <w:rPr>
          <w:rFonts w:ascii="Times New Roman" w:hAnsi="Times New Roman" w:cs="Times New Roman"/>
          <w:sz w:val="20"/>
          <w:szCs w:val="20"/>
          <w:lang w:val="en-GB"/>
        </w:rPr>
        <w:t>6</w:t>
      </w:r>
      <w:r w:rsidR="0035728D" w:rsidRPr="00606140">
        <w:rPr>
          <w:rFonts w:ascii="Times New Roman" w:hAnsi="Times New Roman" w:cs="Times New Roman"/>
          <w:sz w:val="20"/>
          <w:szCs w:val="20"/>
          <w:lang w:val="en-GB"/>
        </w:rPr>
        <w:t>]</w:t>
      </w:r>
      <w:r w:rsidR="00537802" w:rsidRPr="00606140">
        <w:rPr>
          <w:rFonts w:ascii="Times New Roman" w:hAnsi="Times New Roman" w:cs="Times New Roman"/>
          <w:sz w:val="20"/>
          <w:szCs w:val="20"/>
          <w:lang w:val="en-GB"/>
        </w:rPr>
        <w:t xml:space="preserve">. In addition, DFT was used due to its great accuracy in reproducing the experimental values of molecular geometry, vibrational frequencies, atomic charges, dipole moment </w:t>
      </w:r>
      <w:r w:rsidR="0016738F" w:rsidRPr="00606140">
        <w:rPr>
          <w:rFonts w:ascii="Times New Roman" w:hAnsi="Times New Roman" w:cs="Times New Roman"/>
          <w:sz w:val="20"/>
          <w:szCs w:val="20"/>
          <w:lang w:val="en-GB"/>
        </w:rPr>
        <w:t>[1</w:t>
      </w:r>
      <w:r w:rsidR="005D6B9D" w:rsidRPr="00606140">
        <w:rPr>
          <w:rFonts w:ascii="Times New Roman" w:hAnsi="Times New Roman" w:cs="Times New Roman"/>
          <w:sz w:val="20"/>
          <w:szCs w:val="20"/>
          <w:lang w:val="en-GB"/>
        </w:rPr>
        <w:t>7</w:t>
      </w:r>
      <w:r w:rsidR="00D734E0" w:rsidRPr="00606140">
        <w:rPr>
          <w:rFonts w:ascii="Times New Roman" w:hAnsi="Times New Roman" w:cs="Times New Roman"/>
          <w:sz w:val="20"/>
          <w:szCs w:val="20"/>
          <w:lang w:val="en-GB"/>
        </w:rPr>
        <w:t>]</w:t>
      </w:r>
      <w:r w:rsidR="00537802" w:rsidRPr="00606140">
        <w:rPr>
          <w:rFonts w:ascii="Times New Roman" w:hAnsi="Times New Roman" w:cs="Times New Roman"/>
          <w:sz w:val="20"/>
          <w:szCs w:val="20"/>
          <w:lang w:val="en-GB"/>
        </w:rPr>
        <w:t xml:space="preserve">. From the DFT calculation, NLO properties of </w:t>
      </w:r>
      <w:r w:rsidR="00A10D2B" w:rsidRPr="00606140">
        <w:rPr>
          <w:rFonts w:ascii="Times New Roman" w:hAnsi="Times New Roman" w:cs="Times New Roman"/>
          <w:b/>
          <w:bCs/>
          <w:sz w:val="20"/>
          <w:szCs w:val="20"/>
          <w:lang w:val="en-GB"/>
        </w:rPr>
        <w:t>3NPP</w:t>
      </w:r>
      <w:r w:rsidR="00DC3EF1" w:rsidRPr="00606140">
        <w:rPr>
          <w:rFonts w:ascii="Times New Roman" w:hAnsi="Times New Roman" w:cs="Times New Roman"/>
          <w:sz w:val="20"/>
          <w:szCs w:val="20"/>
          <w:lang w:val="en-GB"/>
        </w:rPr>
        <w:t xml:space="preserve"> </w:t>
      </w:r>
      <w:r w:rsidR="00537802" w:rsidRPr="00606140">
        <w:rPr>
          <w:rFonts w:ascii="Times New Roman" w:hAnsi="Times New Roman" w:cs="Times New Roman"/>
          <w:sz w:val="20"/>
          <w:szCs w:val="20"/>
          <w:lang w:val="en-GB"/>
        </w:rPr>
        <w:t xml:space="preserve">can be described and compared to experimental values. </w:t>
      </w:r>
    </w:p>
    <w:p w14:paraId="5A8EC046" w14:textId="4F1D0BAE" w:rsidR="00190DEA" w:rsidRPr="00606140" w:rsidRDefault="00190DEA" w:rsidP="00190DEA">
      <w:pPr>
        <w:pStyle w:val="NoSpacing"/>
        <w:rPr>
          <w:lang w:val="en-GB"/>
        </w:rPr>
      </w:pPr>
      <w:r w:rsidRPr="00606140">
        <w:rPr>
          <w:lang w:val="en-GB"/>
        </w:rPr>
        <w:t xml:space="preserve">                                                                                           </w:t>
      </w:r>
    </w:p>
    <w:p w14:paraId="268D0C89" w14:textId="03B21BDF" w:rsidR="00190DEA" w:rsidRPr="00606140" w:rsidRDefault="00BC45D7" w:rsidP="00606140">
      <w:pPr>
        <w:pStyle w:val="NoSpacing"/>
        <w:jc w:val="center"/>
        <w:rPr>
          <w:rFonts w:ascii="Times New Roman" w:hAnsi="Times New Roman" w:cs="Times New Roman"/>
          <w:b/>
          <w:sz w:val="20"/>
          <w:szCs w:val="20"/>
          <w:lang w:val="en-GB"/>
        </w:rPr>
      </w:pPr>
      <w:r w:rsidRPr="00606140">
        <w:rPr>
          <w:rFonts w:ascii="Times New Roman" w:hAnsi="Times New Roman" w:cs="Times New Roman"/>
          <w:b/>
          <w:sz w:val="20"/>
          <w:szCs w:val="20"/>
          <w:lang w:val="en-GB"/>
        </w:rPr>
        <w:t>Materials and Method</w:t>
      </w:r>
      <w:r w:rsidR="00606140">
        <w:rPr>
          <w:rFonts w:ascii="Times New Roman" w:hAnsi="Times New Roman" w:cs="Times New Roman"/>
          <w:b/>
          <w:sz w:val="20"/>
          <w:szCs w:val="20"/>
          <w:lang w:val="en-GB"/>
        </w:rPr>
        <w:t>s</w:t>
      </w:r>
    </w:p>
    <w:p w14:paraId="7A3BCD92" w14:textId="10C237D3" w:rsidR="00D734E0" w:rsidRPr="00606140" w:rsidRDefault="00BC45D7" w:rsidP="00CA4DAA">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All chemical</w:t>
      </w:r>
      <w:r w:rsidR="00A41500" w:rsidRPr="00606140">
        <w:rPr>
          <w:rFonts w:ascii="Times New Roman" w:hAnsi="Times New Roman" w:cs="Times New Roman"/>
          <w:sz w:val="20"/>
          <w:szCs w:val="20"/>
          <w:lang w:val="en-GB"/>
        </w:rPr>
        <w:t>s</w:t>
      </w:r>
      <w:r w:rsidRPr="00606140">
        <w:rPr>
          <w:rFonts w:ascii="Times New Roman" w:hAnsi="Times New Roman" w:cs="Times New Roman"/>
          <w:sz w:val="20"/>
          <w:szCs w:val="20"/>
          <w:lang w:val="en-GB"/>
        </w:rPr>
        <w:t>, solvents</w:t>
      </w:r>
      <w:r w:rsidR="001A74CA" w:rsidRPr="00606140">
        <w:rPr>
          <w:rFonts w:ascii="Times New Roman" w:hAnsi="Times New Roman" w:cs="Times New Roman"/>
          <w:sz w:val="20"/>
          <w:szCs w:val="20"/>
          <w:lang w:val="en-GB"/>
        </w:rPr>
        <w:t>,</w:t>
      </w:r>
      <w:r w:rsidRPr="00606140">
        <w:rPr>
          <w:rFonts w:ascii="Times New Roman" w:hAnsi="Times New Roman" w:cs="Times New Roman"/>
          <w:sz w:val="20"/>
          <w:szCs w:val="20"/>
          <w:lang w:val="en-GB"/>
        </w:rPr>
        <w:t xml:space="preserve"> and reagents that were used in this </w:t>
      </w:r>
      <w:r w:rsidR="004737D7" w:rsidRPr="00606140">
        <w:rPr>
          <w:rFonts w:ascii="Times New Roman" w:hAnsi="Times New Roman" w:cs="Times New Roman"/>
          <w:sz w:val="20"/>
          <w:szCs w:val="20"/>
          <w:lang w:val="en-GB"/>
        </w:rPr>
        <w:t>work</w:t>
      </w:r>
      <w:r w:rsidRPr="00606140">
        <w:rPr>
          <w:rFonts w:ascii="Times New Roman" w:hAnsi="Times New Roman" w:cs="Times New Roman"/>
          <w:sz w:val="20"/>
          <w:szCs w:val="20"/>
          <w:lang w:val="en-GB"/>
        </w:rPr>
        <w:t xml:space="preserve"> </w:t>
      </w:r>
      <w:r w:rsidR="00A41500" w:rsidRPr="00606140">
        <w:rPr>
          <w:rFonts w:ascii="Times New Roman" w:hAnsi="Times New Roman" w:cs="Times New Roman"/>
          <w:sz w:val="20"/>
          <w:szCs w:val="20"/>
          <w:lang w:val="en-GB"/>
        </w:rPr>
        <w:t>were</w:t>
      </w:r>
      <w:r w:rsidRPr="00606140">
        <w:rPr>
          <w:rFonts w:ascii="Times New Roman" w:hAnsi="Times New Roman" w:cs="Times New Roman"/>
          <w:sz w:val="20"/>
          <w:szCs w:val="20"/>
          <w:lang w:val="en-GB"/>
        </w:rPr>
        <w:t xml:space="preserve"> 4-iodoacetophenone, </w:t>
      </w:r>
      <w:r w:rsidR="007D1B7B" w:rsidRPr="00606140">
        <w:rPr>
          <w:rFonts w:ascii="Times New Roman" w:hAnsi="Times New Roman" w:cs="Times New Roman"/>
          <w:sz w:val="20"/>
          <w:szCs w:val="20"/>
          <w:lang w:val="en-GB"/>
        </w:rPr>
        <w:t>phenylacetylene</w:t>
      </w:r>
      <w:r w:rsidRPr="00606140">
        <w:rPr>
          <w:rFonts w:ascii="Times New Roman" w:hAnsi="Times New Roman" w:cs="Times New Roman"/>
          <w:sz w:val="20"/>
          <w:szCs w:val="20"/>
          <w:lang w:val="en-GB"/>
        </w:rPr>
        <w:t>,</w:t>
      </w:r>
      <w:r w:rsidR="007D1B7B" w:rsidRPr="00606140">
        <w:rPr>
          <w:rFonts w:ascii="Times New Roman" w:hAnsi="Times New Roman" w:cs="Times New Roman"/>
          <w:sz w:val="20"/>
          <w:szCs w:val="20"/>
          <w:lang w:val="en-GB"/>
        </w:rPr>
        <w:t xml:space="preserve"> 1-pyrenecarboxaldehyde,</w:t>
      </w:r>
      <w:r w:rsidRPr="00606140">
        <w:rPr>
          <w:rFonts w:ascii="Times New Roman" w:hAnsi="Times New Roman" w:cs="Times New Roman"/>
          <w:sz w:val="20"/>
          <w:szCs w:val="20"/>
          <w:lang w:val="en-GB"/>
        </w:rPr>
        <w:t xml:space="preserve"> </w:t>
      </w:r>
      <w:proofErr w:type="gramStart"/>
      <w:r w:rsidRPr="00606140">
        <w:rPr>
          <w:rFonts w:ascii="Times New Roman" w:hAnsi="Times New Roman" w:cs="Times New Roman"/>
          <w:sz w:val="20"/>
          <w:szCs w:val="20"/>
          <w:lang w:val="en-GB"/>
        </w:rPr>
        <w:t>palladium(</w:t>
      </w:r>
      <w:proofErr w:type="gramEnd"/>
      <w:r w:rsidRPr="00606140">
        <w:rPr>
          <w:rFonts w:ascii="Times New Roman" w:hAnsi="Times New Roman" w:cs="Times New Roman"/>
          <w:sz w:val="20"/>
          <w:szCs w:val="20"/>
          <w:lang w:val="en-GB"/>
        </w:rPr>
        <w:t>II) chloride, triphenylphosphine,</w:t>
      </w:r>
      <w:r w:rsidR="00FA5312" w:rsidRPr="00606140">
        <w:rPr>
          <w:rFonts w:ascii="Times New Roman" w:hAnsi="Times New Roman" w:cs="Times New Roman"/>
          <w:sz w:val="20"/>
          <w:szCs w:val="20"/>
          <w:lang w:val="en-GB"/>
        </w:rPr>
        <w:t xml:space="preserve"> sodium hydroxide</w:t>
      </w:r>
      <w:r w:rsidR="0061559E" w:rsidRPr="00606140">
        <w:rPr>
          <w:rFonts w:ascii="Times New Roman" w:hAnsi="Times New Roman" w:cs="Times New Roman"/>
          <w:sz w:val="20"/>
          <w:szCs w:val="20"/>
          <w:lang w:val="en-GB"/>
        </w:rPr>
        <w:t>,</w:t>
      </w:r>
      <w:r w:rsidRPr="00606140">
        <w:rPr>
          <w:rFonts w:ascii="Times New Roman" w:hAnsi="Times New Roman" w:cs="Times New Roman"/>
          <w:sz w:val="20"/>
          <w:szCs w:val="20"/>
          <w:lang w:val="en-GB"/>
        </w:rPr>
        <w:t xml:space="preserve"> acetonitrile, triethylami</w:t>
      </w:r>
      <w:r w:rsidR="007D1B7B" w:rsidRPr="00606140">
        <w:rPr>
          <w:rFonts w:ascii="Times New Roman" w:hAnsi="Times New Roman" w:cs="Times New Roman"/>
          <w:sz w:val="20"/>
          <w:szCs w:val="20"/>
          <w:lang w:val="en-GB"/>
        </w:rPr>
        <w:t>ne, tetrahydrofuran, hexane</w:t>
      </w:r>
      <w:r w:rsidR="0061559E" w:rsidRPr="00606140">
        <w:rPr>
          <w:rFonts w:ascii="Times New Roman" w:hAnsi="Times New Roman" w:cs="Times New Roman"/>
          <w:sz w:val="20"/>
          <w:szCs w:val="20"/>
          <w:lang w:val="en-GB"/>
        </w:rPr>
        <w:t>,</w:t>
      </w:r>
      <w:r w:rsidR="007D1B7B"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dichloromethane</w:t>
      </w:r>
      <w:r w:rsidR="007D1B7B" w:rsidRPr="00606140">
        <w:rPr>
          <w:rFonts w:ascii="Times New Roman" w:hAnsi="Times New Roman" w:cs="Times New Roman"/>
          <w:sz w:val="20"/>
          <w:szCs w:val="20"/>
          <w:lang w:val="en-GB"/>
        </w:rPr>
        <w:t>, and ethanol</w:t>
      </w:r>
      <w:r w:rsidRPr="00606140">
        <w:rPr>
          <w:rFonts w:ascii="Times New Roman" w:hAnsi="Times New Roman" w:cs="Times New Roman"/>
          <w:sz w:val="20"/>
          <w:szCs w:val="20"/>
          <w:lang w:val="en-GB"/>
        </w:rPr>
        <w:t xml:space="preserve"> were purchased from </w:t>
      </w:r>
      <w:proofErr w:type="spellStart"/>
      <w:r w:rsidRPr="00606140">
        <w:rPr>
          <w:rFonts w:ascii="Times New Roman" w:hAnsi="Times New Roman" w:cs="Times New Roman"/>
          <w:sz w:val="20"/>
          <w:szCs w:val="20"/>
          <w:lang w:val="en-GB"/>
        </w:rPr>
        <w:t>Acros</w:t>
      </w:r>
      <w:proofErr w:type="spellEnd"/>
      <w:r w:rsidRPr="00606140">
        <w:rPr>
          <w:rFonts w:ascii="Times New Roman" w:hAnsi="Times New Roman" w:cs="Times New Roman"/>
          <w:sz w:val="20"/>
          <w:szCs w:val="20"/>
          <w:lang w:val="en-GB"/>
        </w:rPr>
        <w:t xml:space="preserve"> Organics, Fisher Scientific, Merck</w:t>
      </w:r>
      <w:r w:rsidR="001A74CA" w:rsidRPr="00606140">
        <w:rPr>
          <w:rFonts w:ascii="Times New Roman" w:hAnsi="Times New Roman" w:cs="Times New Roman"/>
          <w:sz w:val="20"/>
          <w:szCs w:val="20"/>
          <w:lang w:val="en-GB"/>
        </w:rPr>
        <w:t>,</w:t>
      </w:r>
      <w:r w:rsidRPr="00606140">
        <w:rPr>
          <w:rFonts w:ascii="Times New Roman" w:hAnsi="Times New Roman" w:cs="Times New Roman"/>
          <w:sz w:val="20"/>
          <w:szCs w:val="20"/>
          <w:lang w:val="en-GB"/>
        </w:rPr>
        <w:t xml:space="preserve"> and Sigma Aldrich. They were used as received without further purification</w:t>
      </w:r>
      <w:r w:rsidR="00A41500" w:rsidRPr="00606140">
        <w:rPr>
          <w:rFonts w:ascii="Times New Roman" w:hAnsi="Times New Roman" w:cs="Times New Roman"/>
          <w:sz w:val="20"/>
          <w:szCs w:val="20"/>
          <w:lang w:val="en-GB"/>
        </w:rPr>
        <w:t xml:space="preserve"> tasks carried out</w:t>
      </w:r>
      <w:r w:rsidRPr="00606140">
        <w:rPr>
          <w:rFonts w:ascii="Times New Roman" w:hAnsi="Times New Roman" w:cs="Times New Roman"/>
          <w:sz w:val="20"/>
          <w:szCs w:val="20"/>
          <w:lang w:val="en-GB"/>
        </w:rPr>
        <w:t>.</w:t>
      </w:r>
    </w:p>
    <w:p w14:paraId="634A47A8" w14:textId="77777777" w:rsidR="004515C7" w:rsidRPr="00606140" w:rsidRDefault="004515C7" w:rsidP="00CA4DAA">
      <w:pPr>
        <w:pStyle w:val="NoSpacing"/>
        <w:rPr>
          <w:lang w:val="en-GB"/>
        </w:rPr>
      </w:pPr>
    </w:p>
    <w:p w14:paraId="235739D2" w14:textId="62E3F641" w:rsidR="00CA4DAA" w:rsidRPr="00606140" w:rsidRDefault="00BC45D7" w:rsidP="00CA4DAA">
      <w:pPr>
        <w:pStyle w:val="NoSpacing"/>
        <w:jc w:val="both"/>
        <w:rPr>
          <w:rFonts w:ascii="Times New Roman" w:hAnsi="Times New Roman" w:cs="Times New Roman"/>
          <w:b/>
          <w:sz w:val="20"/>
          <w:szCs w:val="20"/>
          <w:lang w:val="en-GB"/>
        </w:rPr>
      </w:pPr>
      <w:r w:rsidRPr="00606140">
        <w:rPr>
          <w:rFonts w:ascii="Times New Roman" w:hAnsi="Times New Roman" w:cs="Times New Roman"/>
          <w:b/>
          <w:sz w:val="20"/>
          <w:szCs w:val="20"/>
          <w:lang w:val="en-GB"/>
        </w:rPr>
        <w:t xml:space="preserve">Characterization and Instrument </w:t>
      </w:r>
    </w:p>
    <w:p w14:paraId="65E3788A" w14:textId="6E70326E" w:rsidR="00564422" w:rsidRPr="00606140" w:rsidRDefault="004515C7" w:rsidP="00CA4DAA">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Fourier Transform-</w:t>
      </w:r>
      <w:r w:rsidR="00BC45D7" w:rsidRPr="00606140">
        <w:rPr>
          <w:rFonts w:ascii="Times New Roman" w:hAnsi="Times New Roman" w:cs="Times New Roman"/>
          <w:sz w:val="20"/>
          <w:szCs w:val="20"/>
          <w:lang w:val="en-GB"/>
        </w:rPr>
        <w:t>Infrared</w:t>
      </w:r>
      <w:r w:rsidRPr="00606140">
        <w:rPr>
          <w:rFonts w:ascii="Times New Roman" w:hAnsi="Times New Roman" w:cs="Times New Roman"/>
          <w:sz w:val="20"/>
          <w:szCs w:val="20"/>
          <w:lang w:val="en-GB"/>
        </w:rPr>
        <w:t xml:space="preserve"> Spectrometer</w:t>
      </w:r>
      <w:r w:rsidR="00BC45D7"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ATR-FT</w:t>
      </w:r>
      <w:r w:rsidR="00BC45D7" w:rsidRPr="00606140">
        <w:rPr>
          <w:rFonts w:ascii="Times New Roman" w:hAnsi="Times New Roman" w:cs="Times New Roman"/>
          <w:sz w:val="20"/>
          <w:szCs w:val="20"/>
          <w:lang w:val="en-GB"/>
        </w:rPr>
        <w:t>IR) spectra were recorded using</w:t>
      </w:r>
      <w:r w:rsidR="00B06AF1" w:rsidRPr="00606140">
        <w:rPr>
          <w:rFonts w:ascii="Times New Roman" w:hAnsi="Times New Roman" w:cs="Times New Roman"/>
          <w:sz w:val="20"/>
          <w:szCs w:val="20"/>
          <w:lang w:val="en-GB"/>
        </w:rPr>
        <w:t xml:space="preserve"> Perkin Elmer 100 spectrophotometer in the range of 4000-400 cm</w:t>
      </w:r>
      <w:r w:rsidR="00B06AF1" w:rsidRPr="00606140">
        <w:rPr>
          <w:rFonts w:ascii="Times New Roman" w:hAnsi="Times New Roman" w:cs="Times New Roman"/>
          <w:sz w:val="20"/>
          <w:szCs w:val="20"/>
          <w:vertAlign w:val="superscript"/>
          <w:lang w:val="en-GB"/>
        </w:rPr>
        <w:t>-1</w:t>
      </w:r>
      <w:r w:rsidR="00B06AF1" w:rsidRPr="00606140">
        <w:rPr>
          <w:rFonts w:ascii="Times New Roman" w:hAnsi="Times New Roman" w:cs="Times New Roman"/>
          <w:sz w:val="20"/>
          <w:szCs w:val="20"/>
          <w:lang w:val="en-GB"/>
        </w:rPr>
        <w:t xml:space="preserve"> spectral</w:t>
      </w:r>
      <w:r w:rsidR="00BC45D7" w:rsidRPr="00606140">
        <w:rPr>
          <w:rFonts w:ascii="Times New Roman" w:hAnsi="Times New Roman" w:cs="Times New Roman"/>
          <w:sz w:val="20"/>
          <w:szCs w:val="20"/>
          <w:lang w:val="en-GB"/>
        </w:rPr>
        <w:t xml:space="preserve">. The </w:t>
      </w:r>
      <w:r w:rsidR="00BC45D7" w:rsidRPr="00606140">
        <w:rPr>
          <w:rFonts w:ascii="Times New Roman" w:hAnsi="Times New Roman" w:cs="Times New Roman"/>
          <w:sz w:val="20"/>
          <w:szCs w:val="20"/>
          <w:vertAlign w:val="superscript"/>
          <w:lang w:val="en-GB"/>
        </w:rPr>
        <w:t>1</w:t>
      </w:r>
      <w:r w:rsidR="00BC45D7" w:rsidRPr="00606140">
        <w:rPr>
          <w:rFonts w:ascii="Times New Roman" w:hAnsi="Times New Roman" w:cs="Times New Roman"/>
          <w:sz w:val="20"/>
          <w:szCs w:val="20"/>
          <w:lang w:val="en-GB"/>
        </w:rPr>
        <w:t xml:space="preserve">H-NMR and </w:t>
      </w:r>
      <w:r w:rsidR="00BC45D7" w:rsidRPr="00606140">
        <w:rPr>
          <w:rFonts w:ascii="Times New Roman" w:hAnsi="Times New Roman" w:cs="Times New Roman"/>
          <w:sz w:val="20"/>
          <w:szCs w:val="20"/>
          <w:vertAlign w:val="superscript"/>
          <w:lang w:val="en-GB"/>
        </w:rPr>
        <w:t>13</w:t>
      </w:r>
      <w:r w:rsidR="00BC45D7" w:rsidRPr="00606140">
        <w:rPr>
          <w:rFonts w:ascii="Times New Roman" w:hAnsi="Times New Roman" w:cs="Times New Roman"/>
          <w:sz w:val="20"/>
          <w:szCs w:val="20"/>
          <w:lang w:val="en-GB"/>
        </w:rPr>
        <w:t xml:space="preserve">C-NMR spectroscopy </w:t>
      </w:r>
      <w:r w:rsidR="00291F75" w:rsidRPr="00606140">
        <w:rPr>
          <w:rFonts w:ascii="Times New Roman" w:hAnsi="Times New Roman" w:cs="Times New Roman"/>
          <w:sz w:val="20"/>
          <w:szCs w:val="20"/>
          <w:lang w:val="en-GB"/>
        </w:rPr>
        <w:t xml:space="preserve">analyses </w:t>
      </w:r>
      <w:r w:rsidR="00BC45D7" w:rsidRPr="00606140">
        <w:rPr>
          <w:rFonts w:ascii="Times New Roman" w:hAnsi="Times New Roman" w:cs="Times New Roman"/>
          <w:sz w:val="20"/>
          <w:szCs w:val="20"/>
          <w:lang w:val="en-GB"/>
        </w:rPr>
        <w:t xml:space="preserve">were conducted by using Bruker </w:t>
      </w:r>
      <w:proofErr w:type="spellStart"/>
      <w:r w:rsidR="00BC45D7" w:rsidRPr="00606140">
        <w:rPr>
          <w:rFonts w:ascii="Times New Roman" w:hAnsi="Times New Roman" w:cs="Times New Roman"/>
          <w:sz w:val="20"/>
          <w:szCs w:val="20"/>
          <w:lang w:val="en-GB"/>
        </w:rPr>
        <w:t>Avance</w:t>
      </w:r>
      <w:proofErr w:type="spellEnd"/>
      <w:r w:rsidR="00BC45D7" w:rsidRPr="00606140">
        <w:rPr>
          <w:rFonts w:ascii="Times New Roman" w:hAnsi="Times New Roman" w:cs="Times New Roman"/>
          <w:sz w:val="20"/>
          <w:szCs w:val="20"/>
          <w:lang w:val="en-GB"/>
        </w:rPr>
        <w:t xml:space="preserve"> III 400 MHz Spectrometer by using </w:t>
      </w:r>
      <w:r w:rsidR="0061559E" w:rsidRPr="00606140">
        <w:rPr>
          <w:rFonts w:ascii="Times New Roman" w:hAnsi="Times New Roman" w:cs="Times New Roman"/>
          <w:sz w:val="20"/>
          <w:szCs w:val="20"/>
          <w:lang w:val="en-GB"/>
        </w:rPr>
        <w:t>deuterated CDCl</w:t>
      </w:r>
      <w:r w:rsidR="0061559E" w:rsidRPr="00606140">
        <w:rPr>
          <w:rFonts w:ascii="Times New Roman" w:hAnsi="Times New Roman" w:cs="Times New Roman"/>
          <w:sz w:val="20"/>
          <w:szCs w:val="20"/>
          <w:vertAlign w:val="subscript"/>
          <w:lang w:val="en-GB"/>
        </w:rPr>
        <w:t>3</w:t>
      </w:r>
      <w:r w:rsidR="0061559E" w:rsidRPr="00606140">
        <w:rPr>
          <w:rFonts w:ascii="Times New Roman" w:hAnsi="Times New Roman" w:cs="Times New Roman"/>
          <w:sz w:val="20"/>
          <w:szCs w:val="20"/>
          <w:lang w:val="en-GB"/>
        </w:rPr>
        <w:t xml:space="preserve"> </w:t>
      </w:r>
      <w:r w:rsidR="00BC45D7" w:rsidRPr="00606140">
        <w:rPr>
          <w:rFonts w:ascii="Times New Roman" w:hAnsi="Times New Roman" w:cs="Times New Roman"/>
          <w:sz w:val="20"/>
          <w:szCs w:val="20"/>
          <w:lang w:val="en-GB"/>
        </w:rPr>
        <w:t>as solvent. Next, the UV-Vis spectra were obtained using Spectrophotometer Shimadzu UV-1601PC in 1 cm</w:t>
      </w:r>
      <w:r w:rsidR="00BC45D7" w:rsidRPr="00606140">
        <w:rPr>
          <w:rFonts w:ascii="Times New Roman" w:hAnsi="Times New Roman" w:cs="Times New Roman"/>
          <w:sz w:val="20"/>
          <w:szCs w:val="20"/>
          <w:vertAlign w:val="superscript"/>
          <w:lang w:val="en-GB"/>
        </w:rPr>
        <w:t>3</w:t>
      </w:r>
      <w:r w:rsidR="00BC45D7" w:rsidRPr="00606140">
        <w:rPr>
          <w:rFonts w:ascii="Times New Roman" w:hAnsi="Times New Roman" w:cs="Times New Roman"/>
          <w:sz w:val="20"/>
          <w:szCs w:val="20"/>
          <w:lang w:val="en-GB"/>
        </w:rPr>
        <w:t xml:space="preserve"> cuvette. Besides,</w:t>
      </w:r>
      <w:r w:rsidR="002A3902" w:rsidRPr="00606140">
        <w:rPr>
          <w:rFonts w:ascii="Times New Roman" w:hAnsi="Times New Roman" w:cs="Times New Roman"/>
          <w:sz w:val="20"/>
          <w:szCs w:val="20"/>
          <w:lang w:val="en-GB"/>
        </w:rPr>
        <w:t xml:space="preserve"> </w:t>
      </w:r>
      <w:r w:rsidR="00BC45D7" w:rsidRPr="00606140">
        <w:rPr>
          <w:rFonts w:ascii="Times New Roman" w:hAnsi="Times New Roman" w:cs="Times New Roman"/>
          <w:sz w:val="20"/>
          <w:szCs w:val="20"/>
          <w:lang w:val="en-GB"/>
        </w:rPr>
        <w:t xml:space="preserve">Thermogravimetric analysis (TGA) was performed using Perkin-Elmer TGA </w:t>
      </w:r>
      <w:proofErr w:type="spellStart"/>
      <w:r w:rsidR="00BC45D7" w:rsidRPr="00606140">
        <w:rPr>
          <w:rFonts w:ascii="Times New Roman" w:hAnsi="Times New Roman" w:cs="Times New Roman"/>
          <w:sz w:val="20"/>
          <w:szCs w:val="20"/>
          <w:lang w:val="en-GB"/>
        </w:rPr>
        <w:t>analy</w:t>
      </w:r>
      <w:r w:rsidR="001A74CA" w:rsidRPr="00606140">
        <w:rPr>
          <w:rFonts w:ascii="Times New Roman" w:hAnsi="Times New Roman" w:cs="Times New Roman"/>
          <w:sz w:val="20"/>
          <w:szCs w:val="20"/>
          <w:lang w:val="en-GB"/>
        </w:rPr>
        <w:t>z</w:t>
      </w:r>
      <w:r w:rsidR="00BC45D7" w:rsidRPr="00606140">
        <w:rPr>
          <w:rFonts w:ascii="Times New Roman" w:hAnsi="Times New Roman" w:cs="Times New Roman"/>
          <w:sz w:val="20"/>
          <w:szCs w:val="20"/>
          <w:lang w:val="en-GB"/>
        </w:rPr>
        <w:t>er</w:t>
      </w:r>
      <w:proofErr w:type="spellEnd"/>
      <w:r w:rsidR="00BC45D7" w:rsidRPr="00606140">
        <w:rPr>
          <w:rFonts w:ascii="Times New Roman" w:hAnsi="Times New Roman" w:cs="Times New Roman"/>
          <w:sz w:val="20"/>
          <w:szCs w:val="20"/>
          <w:lang w:val="en-GB"/>
        </w:rPr>
        <w:t xml:space="preserve"> from 30</w:t>
      </w:r>
      <m:oMath>
        <m:r>
          <w:rPr>
            <w:rFonts w:ascii="Cambria Math" w:hAnsi="Cambria Math" w:cs="Times New Roman"/>
            <w:sz w:val="20"/>
            <w:szCs w:val="20"/>
            <w:lang w:val="en-GB"/>
          </w:rPr>
          <m:t>℃</m:t>
        </m:r>
      </m:oMath>
      <w:r w:rsidR="00BC45D7" w:rsidRPr="00606140">
        <w:rPr>
          <w:rFonts w:ascii="Times New Roman" w:hAnsi="Times New Roman" w:cs="Times New Roman"/>
          <w:sz w:val="20"/>
          <w:szCs w:val="20"/>
          <w:lang w:val="en-GB"/>
        </w:rPr>
        <w:t xml:space="preserve"> to 900</w:t>
      </w:r>
      <m:oMath>
        <m:r>
          <w:rPr>
            <w:rFonts w:ascii="Cambria Math" w:hAnsi="Cambria Math" w:cs="Times New Roman"/>
            <w:sz w:val="20"/>
            <w:szCs w:val="20"/>
            <w:lang w:val="en-GB"/>
          </w:rPr>
          <m:t>℃</m:t>
        </m:r>
      </m:oMath>
      <w:r w:rsidR="00BC45D7" w:rsidRPr="00606140">
        <w:rPr>
          <w:rFonts w:ascii="Times New Roman" w:hAnsi="Times New Roman" w:cs="Times New Roman"/>
          <w:sz w:val="20"/>
          <w:szCs w:val="20"/>
          <w:lang w:val="en-GB"/>
        </w:rPr>
        <w:t xml:space="preserve"> at a heating rate of 10</w:t>
      </w:r>
      <m:oMath>
        <m:r>
          <w:rPr>
            <w:rFonts w:ascii="Cambria Math" w:hAnsi="Cambria Math" w:cs="Times New Roman"/>
            <w:sz w:val="20"/>
            <w:szCs w:val="20"/>
            <w:lang w:val="en-GB"/>
          </w:rPr>
          <m:t>℃</m:t>
        </m:r>
      </m:oMath>
      <w:r w:rsidR="00BC45D7" w:rsidRPr="00606140">
        <w:rPr>
          <w:rFonts w:ascii="Times New Roman" w:hAnsi="Times New Roman" w:cs="Times New Roman"/>
          <w:sz w:val="20"/>
          <w:szCs w:val="20"/>
          <w:lang w:val="en-GB"/>
        </w:rPr>
        <w:t>/min in the presence of a constant nitrogen flow.</w:t>
      </w:r>
    </w:p>
    <w:p w14:paraId="0400359C" w14:textId="77777777" w:rsidR="00EA6F02" w:rsidRPr="00606140" w:rsidRDefault="00EA6F02" w:rsidP="00CA4DAA">
      <w:pPr>
        <w:pStyle w:val="NoSpacing"/>
        <w:jc w:val="both"/>
        <w:rPr>
          <w:rFonts w:ascii="Times New Roman" w:hAnsi="Times New Roman" w:cs="Times New Roman"/>
          <w:sz w:val="20"/>
          <w:szCs w:val="20"/>
          <w:lang w:val="en-GB"/>
        </w:rPr>
      </w:pPr>
    </w:p>
    <w:p w14:paraId="3675D65D" w14:textId="5E6AF6F3" w:rsidR="00CA4DAA" w:rsidRPr="00606140" w:rsidRDefault="00BC45D7" w:rsidP="00CA4DAA">
      <w:pPr>
        <w:pStyle w:val="NoSpacing"/>
        <w:jc w:val="both"/>
        <w:rPr>
          <w:rFonts w:ascii="Times New Roman" w:hAnsi="Times New Roman" w:cs="Times New Roman"/>
          <w:b/>
          <w:sz w:val="20"/>
          <w:szCs w:val="20"/>
          <w:lang w:val="en-GB"/>
        </w:rPr>
      </w:pPr>
      <w:r w:rsidRPr="00606140">
        <w:rPr>
          <w:rFonts w:ascii="Times New Roman" w:hAnsi="Times New Roman" w:cs="Times New Roman"/>
          <w:b/>
          <w:sz w:val="20"/>
          <w:szCs w:val="20"/>
          <w:lang w:val="en-GB"/>
        </w:rPr>
        <w:t xml:space="preserve">Computational method </w:t>
      </w:r>
    </w:p>
    <w:p w14:paraId="5B2B0EF9" w14:textId="10193E2C" w:rsidR="00990CDF" w:rsidRPr="00606140" w:rsidRDefault="004515C7" w:rsidP="00CA4DAA">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F</w:t>
      </w:r>
      <w:r w:rsidR="00990CDF" w:rsidRPr="00606140">
        <w:rPr>
          <w:rFonts w:ascii="Times New Roman" w:hAnsi="Times New Roman" w:cs="Times New Roman"/>
          <w:sz w:val="20"/>
          <w:szCs w:val="20"/>
          <w:lang w:val="en-GB"/>
        </w:rPr>
        <w:t>rontier molecular orbitals (FMOs), global chemical reactivity descriptors (GCRD), and the NLO properties such as dipole moment, polarizability</w:t>
      </w:r>
      <w:r w:rsidR="001A74CA" w:rsidRPr="00606140">
        <w:rPr>
          <w:rFonts w:ascii="Times New Roman" w:hAnsi="Times New Roman" w:cs="Times New Roman"/>
          <w:sz w:val="20"/>
          <w:szCs w:val="20"/>
          <w:lang w:val="en-GB"/>
        </w:rPr>
        <w:t>,</w:t>
      </w:r>
      <w:r w:rsidR="00990CDF" w:rsidRPr="00606140">
        <w:rPr>
          <w:rFonts w:ascii="Times New Roman" w:hAnsi="Times New Roman" w:cs="Times New Roman"/>
          <w:sz w:val="20"/>
          <w:szCs w:val="20"/>
          <w:lang w:val="en-GB"/>
        </w:rPr>
        <w:t xml:space="preserve"> and hyperpolarizability were carried out by density functional theory (DFT) using Gaussian </w:t>
      </w:r>
      <w:r w:rsidR="004737D7" w:rsidRPr="00606140">
        <w:rPr>
          <w:rFonts w:ascii="Times New Roman" w:hAnsi="Times New Roman" w:cs="Times New Roman"/>
          <w:sz w:val="20"/>
          <w:szCs w:val="20"/>
          <w:lang w:val="en-GB"/>
        </w:rPr>
        <w:t>16</w:t>
      </w:r>
      <w:r w:rsidR="00990CDF" w:rsidRPr="00606140">
        <w:rPr>
          <w:rFonts w:ascii="Times New Roman" w:hAnsi="Times New Roman" w:cs="Times New Roman"/>
          <w:sz w:val="20"/>
          <w:szCs w:val="20"/>
          <w:lang w:val="en-GB"/>
        </w:rPr>
        <w:t xml:space="preserve"> program package. All the images and graphs are</w:t>
      </w:r>
      <w:r w:rsidR="00B8764B" w:rsidRPr="00606140">
        <w:rPr>
          <w:rFonts w:ascii="Times New Roman" w:hAnsi="Times New Roman" w:cs="Times New Roman"/>
          <w:sz w:val="20"/>
          <w:szCs w:val="20"/>
          <w:lang w:val="en-GB"/>
        </w:rPr>
        <w:t xml:space="preserve"> visualized </w:t>
      </w:r>
      <w:r w:rsidR="00990CDF" w:rsidRPr="00606140">
        <w:rPr>
          <w:rFonts w:ascii="Times New Roman" w:hAnsi="Times New Roman" w:cs="Times New Roman"/>
          <w:sz w:val="20"/>
          <w:szCs w:val="20"/>
          <w:lang w:val="en-GB"/>
        </w:rPr>
        <w:t>by Gauss view 6.0. The B3LYP functional was used with the 6-31G(</w:t>
      </w:r>
      <w:proofErr w:type="spellStart"/>
      <w:proofErr w:type="gramStart"/>
      <w:r w:rsidR="00990CDF" w:rsidRPr="00606140">
        <w:rPr>
          <w:rFonts w:ascii="Times New Roman" w:hAnsi="Times New Roman" w:cs="Times New Roman"/>
          <w:sz w:val="20"/>
          <w:szCs w:val="20"/>
          <w:lang w:val="en-GB"/>
        </w:rPr>
        <w:t>d,p</w:t>
      </w:r>
      <w:proofErr w:type="spellEnd"/>
      <w:proofErr w:type="gramEnd"/>
      <w:r w:rsidR="00990CDF" w:rsidRPr="00606140">
        <w:rPr>
          <w:rFonts w:ascii="Times New Roman" w:hAnsi="Times New Roman" w:cs="Times New Roman"/>
          <w:sz w:val="20"/>
          <w:szCs w:val="20"/>
          <w:lang w:val="en-GB"/>
        </w:rPr>
        <w:t xml:space="preserve">) basis set for the optimization of </w:t>
      </w:r>
      <w:r w:rsidR="001A74CA" w:rsidRPr="00606140">
        <w:rPr>
          <w:rFonts w:ascii="Times New Roman" w:hAnsi="Times New Roman" w:cs="Times New Roman"/>
          <w:sz w:val="20"/>
          <w:szCs w:val="20"/>
          <w:lang w:val="en-GB"/>
        </w:rPr>
        <w:t xml:space="preserve">the </w:t>
      </w:r>
      <w:r w:rsidR="00990CDF" w:rsidRPr="00606140">
        <w:rPr>
          <w:rFonts w:ascii="Times New Roman" w:hAnsi="Times New Roman" w:cs="Times New Roman"/>
          <w:sz w:val="20"/>
          <w:szCs w:val="20"/>
          <w:lang w:val="en-GB"/>
        </w:rPr>
        <w:t xml:space="preserve">structure. </w:t>
      </w:r>
      <w:r w:rsidR="00B06AF1" w:rsidRPr="00606140">
        <w:rPr>
          <w:rFonts w:ascii="Times New Roman" w:hAnsi="Times New Roman" w:cs="Times New Roman"/>
          <w:sz w:val="20"/>
          <w:szCs w:val="20"/>
          <w:lang w:val="en-GB"/>
        </w:rPr>
        <w:t>The basis set was chosen due to the calculated values by using B3LYP/6-31G(</w:t>
      </w:r>
      <w:proofErr w:type="spellStart"/>
      <w:proofErr w:type="gramStart"/>
      <w:r w:rsidR="00B06AF1" w:rsidRPr="00606140">
        <w:rPr>
          <w:rFonts w:ascii="Times New Roman" w:hAnsi="Times New Roman" w:cs="Times New Roman"/>
          <w:sz w:val="20"/>
          <w:szCs w:val="20"/>
          <w:lang w:val="en-GB"/>
        </w:rPr>
        <w:t>d,p</w:t>
      </w:r>
      <w:proofErr w:type="spellEnd"/>
      <w:proofErr w:type="gramEnd"/>
      <w:r w:rsidR="00B06AF1" w:rsidRPr="00606140">
        <w:rPr>
          <w:rFonts w:ascii="Times New Roman" w:hAnsi="Times New Roman" w:cs="Times New Roman"/>
          <w:sz w:val="20"/>
          <w:szCs w:val="20"/>
          <w:lang w:val="en-GB"/>
        </w:rPr>
        <w:t>) basis are considerably better agreement with the experimental which also includes the consideration of the polarization function supplied provided a lower error, more precise bond lengths [</w:t>
      </w:r>
      <w:r w:rsidR="005D6B9D" w:rsidRPr="00606140">
        <w:rPr>
          <w:rFonts w:ascii="Times New Roman" w:hAnsi="Times New Roman" w:cs="Times New Roman"/>
          <w:sz w:val="20"/>
          <w:szCs w:val="20"/>
          <w:lang w:val="en-GB"/>
        </w:rPr>
        <w:t>18</w:t>
      </w:r>
      <w:r w:rsidR="00B06AF1" w:rsidRPr="00606140">
        <w:rPr>
          <w:rFonts w:ascii="Times New Roman" w:hAnsi="Times New Roman" w:cs="Times New Roman"/>
          <w:sz w:val="20"/>
          <w:szCs w:val="20"/>
          <w:lang w:val="en-GB"/>
        </w:rPr>
        <w:t xml:space="preserve">]. </w:t>
      </w:r>
    </w:p>
    <w:p w14:paraId="6B7B3A94" w14:textId="71832E35" w:rsidR="005D6B9D" w:rsidRPr="00606140" w:rsidRDefault="005D6B9D" w:rsidP="00CA4DAA">
      <w:pPr>
        <w:pStyle w:val="NoSpacing"/>
        <w:jc w:val="both"/>
        <w:rPr>
          <w:rFonts w:ascii="Times New Roman" w:hAnsi="Times New Roman" w:cs="Times New Roman"/>
          <w:sz w:val="20"/>
          <w:szCs w:val="20"/>
          <w:lang w:val="en-GB"/>
        </w:rPr>
      </w:pPr>
    </w:p>
    <w:p w14:paraId="41C7F1B8" w14:textId="61AD8659" w:rsidR="00BC45D7" w:rsidRPr="00606140" w:rsidRDefault="00BC45D7" w:rsidP="00CA4DAA">
      <w:pPr>
        <w:pStyle w:val="NoSpacing"/>
        <w:rPr>
          <w:rFonts w:ascii="Times New Roman" w:hAnsi="Times New Roman" w:cs="Times New Roman"/>
          <w:b/>
          <w:sz w:val="20"/>
          <w:szCs w:val="20"/>
          <w:lang w:val="en-GB"/>
        </w:rPr>
      </w:pPr>
      <w:r w:rsidRPr="00606140">
        <w:rPr>
          <w:rFonts w:ascii="Times New Roman" w:hAnsi="Times New Roman" w:cs="Times New Roman"/>
          <w:b/>
          <w:sz w:val="20"/>
          <w:szCs w:val="20"/>
          <w:lang w:val="en-GB"/>
        </w:rPr>
        <w:t xml:space="preserve">Synthesis </w:t>
      </w:r>
      <w:r w:rsidR="00A90350" w:rsidRPr="00606140">
        <w:rPr>
          <w:rFonts w:ascii="Times New Roman" w:hAnsi="Times New Roman" w:cs="Times New Roman"/>
          <w:b/>
          <w:sz w:val="20"/>
          <w:szCs w:val="20"/>
          <w:lang w:val="en-GB"/>
        </w:rPr>
        <w:t xml:space="preserve">of </w:t>
      </w:r>
      <w:r w:rsidR="00B8764B" w:rsidRPr="00606140">
        <w:rPr>
          <w:rFonts w:ascii="Times New Roman" w:hAnsi="Times New Roman" w:cs="Times New Roman"/>
          <w:b/>
          <w:sz w:val="20"/>
          <w:szCs w:val="20"/>
          <w:lang w:val="en-GB"/>
        </w:rPr>
        <w:t xml:space="preserve">precursor: </w:t>
      </w:r>
      <w:r w:rsidR="004515C7" w:rsidRPr="00606140">
        <w:rPr>
          <w:rFonts w:ascii="Times New Roman" w:hAnsi="Times New Roman" w:cs="Times New Roman"/>
          <w:b/>
          <w:sz w:val="20"/>
          <w:szCs w:val="20"/>
          <w:lang w:val="en-GB"/>
        </w:rPr>
        <w:t>1</w:t>
      </w:r>
      <w:bookmarkStart w:id="12" w:name="_Hlk97730529"/>
      <w:r w:rsidR="004515C7" w:rsidRPr="00606140">
        <w:rPr>
          <w:rFonts w:ascii="Times New Roman" w:hAnsi="Times New Roman" w:cs="Times New Roman"/>
          <w:b/>
          <w:sz w:val="20"/>
          <w:szCs w:val="20"/>
          <w:lang w:val="en-GB"/>
        </w:rPr>
        <w:t>-(4-(</w:t>
      </w:r>
      <w:proofErr w:type="spellStart"/>
      <w:r w:rsidR="004515C7" w:rsidRPr="00606140">
        <w:rPr>
          <w:rFonts w:ascii="Times New Roman" w:hAnsi="Times New Roman" w:cs="Times New Roman"/>
          <w:b/>
          <w:sz w:val="20"/>
          <w:szCs w:val="20"/>
          <w:lang w:val="en-GB"/>
        </w:rPr>
        <w:t>phenylethynyl</w:t>
      </w:r>
      <w:proofErr w:type="spellEnd"/>
      <w:r w:rsidR="004515C7" w:rsidRPr="00606140">
        <w:rPr>
          <w:rFonts w:ascii="Times New Roman" w:hAnsi="Times New Roman" w:cs="Times New Roman"/>
          <w:b/>
          <w:sz w:val="20"/>
          <w:szCs w:val="20"/>
          <w:lang w:val="en-GB"/>
        </w:rPr>
        <w:t>)</w:t>
      </w:r>
      <w:proofErr w:type="gramStart"/>
      <w:r w:rsidR="004515C7" w:rsidRPr="00606140">
        <w:rPr>
          <w:rFonts w:ascii="Times New Roman" w:hAnsi="Times New Roman" w:cs="Times New Roman"/>
          <w:b/>
          <w:sz w:val="20"/>
          <w:szCs w:val="20"/>
          <w:lang w:val="en-GB"/>
        </w:rPr>
        <w:t>phenyl)</w:t>
      </w:r>
      <w:proofErr w:type="spellStart"/>
      <w:r w:rsidR="004515C7" w:rsidRPr="00606140">
        <w:rPr>
          <w:rFonts w:ascii="Times New Roman" w:hAnsi="Times New Roman" w:cs="Times New Roman"/>
          <w:b/>
          <w:sz w:val="20"/>
          <w:szCs w:val="20"/>
          <w:lang w:val="en-GB"/>
        </w:rPr>
        <w:t>ethanone</w:t>
      </w:r>
      <w:proofErr w:type="spellEnd"/>
      <w:proofErr w:type="gramEnd"/>
      <w:r w:rsidR="004515C7" w:rsidRPr="00606140">
        <w:rPr>
          <w:rFonts w:ascii="Times New Roman" w:hAnsi="Times New Roman" w:cs="Times New Roman"/>
          <w:b/>
          <w:sz w:val="20"/>
          <w:szCs w:val="20"/>
          <w:lang w:val="en-GB"/>
        </w:rPr>
        <w:t xml:space="preserve"> </w:t>
      </w:r>
      <w:bookmarkEnd w:id="12"/>
      <w:r w:rsidR="004515C7" w:rsidRPr="00606140">
        <w:rPr>
          <w:rFonts w:ascii="Times New Roman" w:hAnsi="Times New Roman" w:cs="Times New Roman"/>
          <w:b/>
          <w:sz w:val="20"/>
          <w:szCs w:val="20"/>
          <w:lang w:val="en-GB"/>
        </w:rPr>
        <w:t>(</w:t>
      </w:r>
      <w:r w:rsidR="00A10D2B" w:rsidRPr="00606140">
        <w:rPr>
          <w:rFonts w:ascii="Times New Roman" w:hAnsi="Times New Roman" w:cs="Times New Roman"/>
          <w:b/>
          <w:sz w:val="20"/>
          <w:szCs w:val="20"/>
          <w:lang w:val="en-GB"/>
        </w:rPr>
        <w:t>PPE</w:t>
      </w:r>
      <w:r w:rsidR="00A90350" w:rsidRPr="00606140">
        <w:rPr>
          <w:rFonts w:ascii="Times New Roman" w:hAnsi="Times New Roman" w:cs="Times New Roman"/>
          <w:b/>
          <w:sz w:val="20"/>
          <w:szCs w:val="20"/>
          <w:lang w:val="en-GB"/>
        </w:rPr>
        <w:t>)</w:t>
      </w:r>
    </w:p>
    <w:p w14:paraId="5907F8FF" w14:textId="77777777" w:rsidR="00CA4DAA" w:rsidRPr="00606140" w:rsidRDefault="00CA4DAA" w:rsidP="00CA4DAA">
      <w:pPr>
        <w:pStyle w:val="NoSpacing"/>
        <w:rPr>
          <w:rFonts w:ascii="Times New Roman" w:hAnsi="Times New Roman" w:cs="Times New Roman"/>
          <w:b/>
          <w:sz w:val="20"/>
          <w:szCs w:val="20"/>
          <w:lang w:val="en-GB"/>
        </w:rPr>
      </w:pPr>
    </w:p>
    <w:p w14:paraId="2E90E47B" w14:textId="77777777" w:rsidR="00BC45D7" w:rsidRPr="00606140" w:rsidRDefault="00BC45D7" w:rsidP="00CA4DAA">
      <w:pPr>
        <w:pStyle w:val="NoSpacing"/>
        <w:rPr>
          <w:lang w:val="en-GB"/>
        </w:rPr>
      </w:pPr>
    </w:p>
    <w:p w14:paraId="079A04D9" w14:textId="77777777" w:rsidR="00BC45D7" w:rsidRPr="00606140" w:rsidRDefault="003433F7" w:rsidP="009A113A">
      <w:pPr>
        <w:spacing w:line="240" w:lineRule="auto"/>
        <w:ind w:left="360"/>
        <w:jc w:val="center"/>
        <w:rPr>
          <w:rFonts w:ascii="Times New Roman" w:hAnsi="Times New Roman" w:cs="Times New Roman"/>
          <w:sz w:val="20"/>
          <w:szCs w:val="20"/>
          <w:lang w:val="en-GB"/>
        </w:rPr>
      </w:pPr>
      <w:r w:rsidRPr="00606140">
        <w:rPr>
          <w:sz w:val="20"/>
          <w:szCs w:val="20"/>
          <w:lang w:val="en-GB"/>
        </w:rPr>
        <w:object w:dxaOrig="8510" w:dyaOrig="735" w14:anchorId="7F7563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1.5pt;height:36.55pt" o:ole="">
            <v:imagedata r:id="rId9" o:title=""/>
          </v:shape>
          <o:OLEObject Type="Embed" ProgID="ChemDraw.Document.6.0" ShapeID="_x0000_i1025" DrawAspect="Content" ObjectID="_1717923836" r:id="rId10"/>
        </w:object>
      </w:r>
    </w:p>
    <w:p w14:paraId="3AB8BB38" w14:textId="57D85229" w:rsidR="00BC45D7" w:rsidRPr="00606140" w:rsidRDefault="00BC45D7" w:rsidP="00CA4DAA">
      <w:pPr>
        <w:pStyle w:val="NoSpacing"/>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Scheme </w:t>
      </w:r>
      <w:r w:rsidR="007162D3" w:rsidRPr="00606140">
        <w:rPr>
          <w:rFonts w:ascii="Times New Roman" w:hAnsi="Times New Roman" w:cs="Times New Roman"/>
          <w:sz w:val="20"/>
          <w:szCs w:val="20"/>
          <w:lang w:val="en-GB"/>
        </w:rPr>
        <w:t>1</w:t>
      </w:r>
      <w:r w:rsidR="007F7299"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 xml:space="preserve">Synthetic pathway for </w:t>
      </w:r>
      <w:r w:rsidR="00B8764B" w:rsidRPr="00606140">
        <w:rPr>
          <w:rFonts w:ascii="Times New Roman" w:hAnsi="Times New Roman" w:cs="Times New Roman"/>
          <w:sz w:val="20"/>
          <w:szCs w:val="20"/>
          <w:lang w:val="en-GB"/>
        </w:rPr>
        <w:t>precursor, 1-(4-(</w:t>
      </w:r>
      <w:proofErr w:type="spellStart"/>
      <w:r w:rsidR="00B8764B" w:rsidRPr="00606140">
        <w:rPr>
          <w:rFonts w:ascii="Times New Roman" w:hAnsi="Times New Roman" w:cs="Times New Roman"/>
          <w:sz w:val="20"/>
          <w:szCs w:val="20"/>
          <w:lang w:val="en-GB"/>
        </w:rPr>
        <w:t>phenylethynyl</w:t>
      </w:r>
      <w:proofErr w:type="spellEnd"/>
      <w:r w:rsidR="00B8764B" w:rsidRPr="00606140">
        <w:rPr>
          <w:rFonts w:ascii="Times New Roman" w:hAnsi="Times New Roman" w:cs="Times New Roman"/>
          <w:sz w:val="20"/>
          <w:szCs w:val="20"/>
          <w:lang w:val="en-GB"/>
        </w:rPr>
        <w:t>)</w:t>
      </w:r>
      <w:proofErr w:type="gramStart"/>
      <w:r w:rsidR="00B8764B" w:rsidRPr="00606140">
        <w:rPr>
          <w:rFonts w:ascii="Times New Roman" w:hAnsi="Times New Roman" w:cs="Times New Roman"/>
          <w:sz w:val="20"/>
          <w:szCs w:val="20"/>
          <w:lang w:val="en-GB"/>
        </w:rPr>
        <w:t>phenyl)</w:t>
      </w:r>
      <w:proofErr w:type="spellStart"/>
      <w:r w:rsidR="00B8764B" w:rsidRPr="00606140">
        <w:rPr>
          <w:rFonts w:ascii="Times New Roman" w:hAnsi="Times New Roman" w:cs="Times New Roman"/>
          <w:sz w:val="20"/>
          <w:szCs w:val="20"/>
          <w:lang w:val="en-GB"/>
        </w:rPr>
        <w:t>ethanone</w:t>
      </w:r>
      <w:proofErr w:type="spellEnd"/>
      <w:proofErr w:type="gramEnd"/>
      <w:r w:rsidR="00B8764B" w:rsidRPr="00606140">
        <w:rPr>
          <w:rFonts w:ascii="Times New Roman" w:hAnsi="Times New Roman" w:cs="Times New Roman"/>
          <w:sz w:val="20"/>
          <w:szCs w:val="20"/>
          <w:lang w:val="en-GB"/>
        </w:rPr>
        <w:t xml:space="preserve"> (</w:t>
      </w:r>
      <w:r w:rsidR="00A10D2B" w:rsidRPr="00606140">
        <w:rPr>
          <w:rFonts w:ascii="Times New Roman" w:hAnsi="Times New Roman" w:cs="Times New Roman"/>
          <w:b/>
          <w:sz w:val="20"/>
          <w:szCs w:val="20"/>
          <w:lang w:val="en-GB"/>
        </w:rPr>
        <w:t>PPE</w:t>
      </w:r>
      <w:r w:rsidR="00B8764B" w:rsidRPr="00606140">
        <w:rPr>
          <w:rFonts w:ascii="Times New Roman" w:hAnsi="Times New Roman" w:cs="Times New Roman"/>
          <w:bCs/>
          <w:sz w:val="20"/>
          <w:szCs w:val="20"/>
          <w:lang w:val="en-GB"/>
        </w:rPr>
        <w:t>)</w:t>
      </w:r>
    </w:p>
    <w:p w14:paraId="5BF32AA2" w14:textId="77777777" w:rsidR="00D734E0" w:rsidRPr="00606140" w:rsidRDefault="00D734E0" w:rsidP="00CA4DAA">
      <w:pPr>
        <w:pStyle w:val="NoSpacing"/>
        <w:jc w:val="both"/>
        <w:rPr>
          <w:rFonts w:ascii="Times New Roman" w:hAnsi="Times New Roman" w:cs="Times New Roman"/>
          <w:sz w:val="20"/>
          <w:szCs w:val="20"/>
          <w:lang w:val="en-GB"/>
        </w:rPr>
      </w:pPr>
    </w:p>
    <w:p w14:paraId="1AB77A25" w14:textId="4D608A63" w:rsidR="00A5083D" w:rsidRPr="00606140" w:rsidRDefault="00655892" w:rsidP="00CA4DAA">
      <w:pPr>
        <w:pStyle w:val="NoSpacing"/>
        <w:jc w:val="both"/>
        <w:rPr>
          <w:rFonts w:ascii="Times New Roman" w:hAnsi="Times New Roman" w:cs="Times New Roman"/>
          <w:sz w:val="20"/>
          <w:szCs w:val="20"/>
          <w:lang w:val="en-GB"/>
        </w:rPr>
      </w:pPr>
      <w:r w:rsidRPr="00606140">
        <w:rPr>
          <w:rFonts w:ascii="Times New Roman" w:hAnsi="Times New Roman" w:cs="Times New Roman"/>
          <w:bCs/>
          <w:sz w:val="20"/>
          <w:szCs w:val="20"/>
          <w:lang w:val="en-GB"/>
        </w:rPr>
        <w:lastRenderedPageBreak/>
        <w:t>The experimental details</w:t>
      </w:r>
      <w:r w:rsidR="00574556" w:rsidRPr="00606140">
        <w:rPr>
          <w:rFonts w:ascii="Times New Roman" w:hAnsi="Times New Roman" w:cs="Times New Roman"/>
          <w:bCs/>
          <w:sz w:val="20"/>
          <w:szCs w:val="20"/>
          <w:lang w:val="en-GB"/>
        </w:rPr>
        <w:t xml:space="preserve"> </w:t>
      </w:r>
      <w:r w:rsidRPr="00606140">
        <w:rPr>
          <w:rFonts w:ascii="Times New Roman" w:hAnsi="Times New Roman" w:cs="Times New Roman"/>
          <w:bCs/>
          <w:sz w:val="20"/>
          <w:szCs w:val="20"/>
          <w:lang w:val="en-GB"/>
        </w:rPr>
        <w:t xml:space="preserve">regard to </w:t>
      </w:r>
      <w:proofErr w:type="spellStart"/>
      <w:r w:rsidR="00A41500" w:rsidRPr="00606140">
        <w:rPr>
          <w:rFonts w:ascii="Times New Roman" w:hAnsi="Times New Roman" w:cs="Times New Roman"/>
          <w:bCs/>
          <w:sz w:val="20"/>
          <w:szCs w:val="20"/>
          <w:lang w:val="en-GB"/>
        </w:rPr>
        <w:t>S</w:t>
      </w:r>
      <w:r w:rsidR="00574556" w:rsidRPr="00606140">
        <w:rPr>
          <w:rFonts w:ascii="Times New Roman" w:hAnsi="Times New Roman" w:cs="Times New Roman"/>
          <w:bCs/>
          <w:sz w:val="20"/>
          <w:szCs w:val="20"/>
          <w:lang w:val="en-GB"/>
        </w:rPr>
        <w:t>onogashira</w:t>
      </w:r>
      <w:proofErr w:type="spellEnd"/>
      <w:r w:rsidR="00574556" w:rsidRPr="00606140">
        <w:rPr>
          <w:rFonts w:ascii="Times New Roman" w:hAnsi="Times New Roman" w:cs="Times New Roman"/>
          <w:bCs/>
          <w:sz w:val="20"/>
          <w:szCs w:val="20"/>
          <w:lang w:val="en-GB"/>
        </w:rPr>
        <w:t xml:space="preserve"> </w:t>
      </w:r>
      <w:r w:rsidR="00B8764B" w:rsidRPr="00606140">
        <w:rPr>
          <w:rFonts w:ascii="Times New Roman" w:hAnsi="Times New Roman" w:cs="Times New Roman"/>
          <w:bCs/>
          <w:sz w:val="20"/>
          <w:szCs w:val="20"/>
          <w:lang w:val="en-GB"/>
        </w:rPr>
        <w:t>precursor</w:t>
      </w:r>
      <w:r w:rsidR="00B8764B" w:rsidRPr="00606140">
        <w:rPr>
          <w:rFonts w:ascii="Times New Roman" w:hAnsi="Times New Roman" w:cs="Times New Roman"/>
          <w:sz w:val="20"/>
          <w:szCs w:val="20"/>
          <w:lang w:val="en-GB"/>
        </w:rPr>
        <w:t xml:space="preserve">, </w:t>
      </w:r>
      <w:r w:rsidR="00A10D2B" w:rsidRPr="00606140">
        <w:rPr>
          <w:rFonts w:ascii="Times New Roman" w:hAnsi="Times New Roman" w:cs="Times New Roman"/>
          <w:b/>
          <w:sz w:val="20"/>
          <w:szCs w:val="20"/>
          <w:lang w:val="en-GB"/>
        </w:rPr>
        <w:t>PPE</w:t>
      </w:r>
      <w:r w:rsidR="00132033"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has been reported before in previous</w:t>
      </w:r>
      <w:r w:rsidR="00574556" w:rsidRPr="00606140">
        <w:rPr>
          <w:rFonts w:ascii="Times New Roman" w:hAnsi="Times New Roman" w:cs="Times New Roman"/>
          <w:bCs/>
          <w:sz w:val="20"/>
          <w:szCs w:val="20"/>
          <w:lang w:val="en-GB"/>
        </w:rPr>
        <w:t xml:space="preserve"> </w:t>
      </w:r>
      <w:r w:rsidRPr="00606140">
        <w:rPr>
          <w:rFonts w:ascii="Times New Roman" w:hAnsi="Times New Roman" w:cs="Times New Roman"/>
          <w:sz w:val="20"/>
          <w:szCs w:val="20"/>
          <w:lang w:val="en-GB"/>
        </w:rPr>
        <w:t>literature</w:t>
      </w:r>
      <w:r w:rsidR="00132033" w:rsidRPr="00606140">
        <w:rPr>
          <w:rFonts w:ascii="Times New Roman" w:hAnsi="Times New Roman" w:cs="Times New Roman"/>
          <w:sz w:val="20"/>
          <w:szCs w:val="20"/>
          <w:lang w:val="en-GB"/>
        </w:rPr>
        <w:t xml:space="preserve"> </w:t>
      </w:r>
      <w:r w:rsidR="00574556" w:rsidRPr="00606140">
        <w:rPr>
          <w:rFonts w:ascii="Times New Roman" w:hAnsi="Times New Roman" w:cs="Times New Roman"/>
          <w:sz w:val="20"/>
          <w:szCs w:val="20"/>
          <w:lang w:val="en-GB"/>
        </w:rPr>
        <w:t>[1</w:t>
      </w:r>
      <w:r w:rsidR="005D6B9D" w:rsidRPr="00606140">
        <w:rPr>
          <w:rFonts w:ascii="Times New Roman" w:hAnsi="Times New Roman" w:cs="Times New Roman"/>
          <w:sz w:val="20"/>
          <w:szCs w:val="20"/>
          <w:lang w:val="en-GB"/>
        </w:rPr>
        <w:t>9</w:t>
      </w:r>
      <w:r w:rsidR="00574556" w:rsidRPr="00606140">
        <w:rPr>
          <w:rFonts w:ascii="Times New Roman" w:hAnsi="Times New Roman" w:cs="Times New Roman"/>
          <w:sz w:val="20"/>
          <w:szCs w:val="20"/>
          <w:lang w:val="en-GB"/>
        </w:rPr>
        <w:t>]. Hence, i</w:t>
      </w:r>
      <w:r w:rsidR="00BC45D7" w:rsidRPr="00606140">
        <w:rPr>
          <w:rFonts w:ascii="Times New Roman" w:hAnsi="Times New Roman" w:cs="Times New Roman"/>
          <w:sz w:val="20"/>
          <w:szCs w:val="20"/>
          <w:lang w:val="en-GB"/>
        </w:rPr>
        <w:t xml:space="preserve">n this study, </w:t>
      </w:r>
      <w:r w:rsidR="00574556" w:rsidRPr="00606140">
        <w:rPr>
          <w:rFonts w:ascii="Times New Roman" w:hAnsi="Times New Roman" w:cs="Times New Roman"/>
          <w:sz w:val="20"/>
          <w:szCs w:val="20"/>
          <w:lang w:val="en-GB"/>
        </w:rPr>
        <w:t xml:space="preserve">some modification </w:t>
      </w:r>
      <w:proofErr w:type="gramStart"/>
      <w:r w:rsidR="00574556" w:rsidRPr="00606140">
        <w:rPr>
          <w:rFonts w:ascii="Times New Roman" w:hAnsi="Times New Roman" w:cs="Times New Roman"/>
          <w:sz w:val="20"/>
          <w:szCs w:val="20"/>
          <w:lang w:val="en-GB"/>
        </w:rPr>
        <w:t>ha</w:t>
      </w:r>
      <w:r w:rsidR="00A41500" w:rsidRPr="00606140">
        <w:rPr>
          <w:rFonts w:ascii="Times New Roman" w:hAnsi="Times New Roman" w:cs="Times New Roman"/>
          <w:sz w:val="20"/>
          <w:szCs w:val="20"/>
          <w:lang w:val="en-GB"/>
        </w:rPr>
        <w:t>ve</w:t>
      </w:r>
      <w:proofErr w:type="gramEnd"/>
      <w:r w:rsidR="00574556" w:rsidRPr="00606140">
        <w:rPr>
          <w:rFonts w:ascii="Times New Roman" w:hAnsi="Times New Roman" w:cs="Times New Roman"/>
          <w:sz w:val="20"/>
          <w:szCs w:val="20"/>
          <w:lang w:val="en-GB"/>
        </w:rPr>
        <w:t xml:space="preserve"> been carried out in </w:t>
      </w:r>
      <w:r w:rsidR="00CE4601" w:rsidRPr="00606140">
        <w:rPr>
          <w:rFonts w:ascii="Times New Roman" w:hAnsi="Times New Roman" w:cs="Times New Roman"/>
          <w:sz w:val="20"/>
          <w:szCs w:val="20"/>
          <w:lang w:val="en-GB"/>
        </w:rPr>
        <w:t xml:space="preserve">for the interest of </w:t>
      </w:r>
      <w:r w:rsidR="00574556" w:rsidRPr="00606140">
        <w:rPr>
          <w:rFonts w:ascii="Times New Roman" w:hAnsi="Times New Roman" w:cs="Times New Roman"/>
          <w:sz w:val="20"/>
          <w:szCs w:val="20"/>
          <w:lang w:val="en-GB"/>
        </w:rPr>
        <w:t xml:space="preserve">this work. </w:t>
      </w:r>
      <w:r w:rsidR="00BC45D7" w:rsidRPr="00606140">
        <w:rPr>
          <w:rFonts w:ascii="Times New Roman" w:hAnsi="Times New Roman" w:cs="Times New Roman"/>
          <w:sz w:val="20"/>
          <w:szCs w:val="20"/>
          <w:lang w:val="en-GB"/>
        </w:rPr>
        <w:t xml:space="preserve">4-iodoacetophenone (0.5g, 2.03 mmol), </w:t>
      </w:r>
      <w:r w:rsidR="004515C7" w:rsidRPr="00606140">
        <w:rPr>
          <w:rFonts w:ascii="Times New Roman" w:hAnsi="Times New Roman" w:cs="Times New Roman"/>
          <w:sz w:val="20"/>
          <w:szCs w:val="20"/>
          <w:lang w:val="en-GB"/>
        </w:rPr>
        <w:t>phenylacetylene (0.23 mL</w:t>
      </w:r>
      <w:r w:rsidR="00BC45D7" w:rsidRPr="00606140">
        <w:rPr>
          <w:rFonts w:ascii="Times New Roman" w:hAnsi="Times New Roman" w:cs="Times New Roman"/>
          <w:sz w:val="20"/>
          <w:szCs w:val="20"/>
          <w:lang w:val="en-GB"/>
        </w:rPr>
        <w:t xml:space="preserve">, 2.03 mmol), </w:t>
      </w:r>
      <w:proofErr w:type="gramStart"/>
      <w:r w:rsidR="00BC45D7" w:rsidRPr="00606140">
        <w:rPr>
          <w:rFonts w:ascii="Times New Roman" w:hAnsi="Times New Roman" w:cs="Times New Roman"/>
          <w:sz w:val="20"/>
          <w:szCs w:val="20"/>
          <w:lang w:val="en-GB"/>
        </w:rPr>
        <w:t>Pd(</w:t>
      </w:r>
      <w:proofErr w:type="gramEnd"/>
      <w:r w:rsidR="00BC45D7" w:rsidRPr="00606140">
        <w:rPr>
          <w:rFonts w:ascii="Times New Roman" w:hAnsi="Times New Roman" w:cs="Times New Roman"/>
          <w:sz w:val="20"/>
          <w:szCs w:val="20"/>
          <w:lang w:val="en-GB"/>
        </w:rPr>
        <w:t>PPh</w:t>
      </w:r>
      <w:r w:rsidR="00BC45D7" w:rsidRPr="00606140">
        <w:rPr>
          <w:rFonts w:ascii="Times New Roman" w:hAnsi="Times New Roman" w:cs="Times New Roman"/>
          <w:sz w:val="20"/>
          <w:szCs w:val="20"/>
          <w:vertAlign w:val="subscript"/>
          <w:lang w:val="en-GB"/>
        </w:rPr>
        <w:t>3</w:t>
      </w:r>
      <w:r w:rsidR="00BC45D7" w:rsidRPr="00606140">
        <w:rPr>
          <w:rFonts w:ascii="Times New Roman" w:hAnsi="Times New Roman" w:cs="Times New Roman"/>
          <w:sz w:val="20"/>
          <w:szCs w:val="20"/>
          <w:lang w:val="en-GB"/>
        </w:rPr>
        <w:t>)</w:t>
      </w:r>
      <w:r w:rsidR="00BC45D7" w:rsidRPr="00606140">
        <w:rPr>
          <w:rFonts w:ascii="Times New Roman" w:hAnsi="Times New Roman" w:cs="Times New Roman"/>
          <w:sz w:val="20"/>
          <w:szCs w:val="20"/>
          <w:vertAlign w:val="subscript"/>
          <w:lang w:val="en-GB"/>
        </w:rPr>
        <w:t>2</w:t>
      </w:r>
      <w:r w:rsidR="00BC45D7" w:rsidRPr="00606140">
        <w:rPr>
          <w:rFonts w:ascii="Times New Roman" w:hAnsi="Times New Roman" w:cs="Times New Roman"/>
          <w:sz w:val="20"/>
          <w:szCs w:val="20"/>
          <w:lang w:val="en-GB"/>
        </w:rPr>
        <w:t>Cl</w:t>
      </w:r>
      <w:r w:rsidR="00BC45D7" w:rsidRPr="00606140">
        <w:rPr>
          <w:rFonts w:ascii="Times New Roman" w:hAnsi="Times New Roman" w:cs="Times New Roman"/>
          <w:sz w:val="20"/>
          <w:szCs w:val="20"/>
          <w:vertAlign w:val="subscript"/>
          <w:lang w:val="en-GB"/>
        </w:rPr>
        <w:t>2</w:t>
      </w:r>
      <w:r w:rsidR="00BC45D7" w:rsidRPr="00606140">
        <w:rPr>
          <w:rFonts w:ascii="Times New Roman" w:hAnsi="Times New Roman" w:cs="Times New Roman"/>
          <w:sz w:val="20"/>
          <w:szCs w:val="20"/>
          <w:lang w:val="en-GB"/>
        </w:rPr>
        <w:t xml:space="preserve"> (40 mg, 0.057 mmol), and triethylamine (7mL) were dissolved in tetrahydrofuran (40mL) in the two-necked 250 mL round bottom flask. The reaction was refluxed for approximately 14 hours. The </w:t>
      </w:r>
      <w:r w:rsidR="00A41500" w:rsidRPr="00606140">
        <w:rPr>
          <w:rFonts w:ascii="Times New Roman" w:hAnsi="Times New Roman" w:cs="Times New Roman"/>
          <w:sz w:val="20"/>
          <w:szCs w:val="20"/>
          <w:lang w:val="en-GB"/>
        </w:rPr>
        <w:t>progress of the reaction</w:t>
      </w:r>
      <w:r w:rsidR="00BC45D7" w:rsidRPr="00606140">
        <w:rPr>
          <w:rFonts w:ascii="Times New Roman" w:hAnsi="Times New Roman" w:cs="Times New Roman"/>
          <w:sz w:val="20"/>
          <w:szCs w:val="20"/>
          <w:lang w:val="en-GB"/>
        </w:rPr>
        <w:t xml:space="preserve"> was monitored by using Thin Layer Chromatography (TLC) (hexane: ethyl acetate, 4:1). After the reaction was adjudged completion, the reaction was cooled to room temperature prior filtration. Then, the mixture was dried </w:t>
      </w:r>
      <w:r w:rsidR="00BC45D7" w:rsidRPr="00606140">
        <w:rPr>
          <w:rFonts w:ascii="Times New Roman" w:hAnsi="Times New Roman" w:cs="Times New Roman"/>
          <w:i/>
          <w:iCs/>
          <w:sz w:val="20"/>
          <w:szCs w:val="20"/>
          <w:lang w:val="en-GB"/>
        </w:rPr>
        <w:t>in-vacuo</w:t>
      </w:r>
      <w:r w:rsidR="00BC45D7" w:rsidRPr="00606140">
        <w:rPr>
          <w:rFonts w:ascii="Times New Roman" w:hAnsi="Times New Roman" w:cs="Times New Roman"/>
          <w:sz w:val="20"/>
          <w:szCs w:val="20"/>
          <w:lang w:val="en-GB"/>
        </w:rPr>
        <w:t xml:space="preserve"> prior purification via column chromatography to afford off-white solid as a</w:t>
      </w:r>
      <w:r w:rsidR="00322914" w:rsidRPr="00606140">
        <w:rPr>
          <w:rFonts w:ascii="Times New Roman" w:hAnsi="Times New Roman" w:cs="Times New Roman"/>
          <w:sz w:val="20"/>
          <w:szCs w:val="20"/>
          <w:lang w:val="en-GB"/>
        </w:rPr>
        <w:t xml:space="preserve"> </w:t>
      </w:r>
      <w:proofErr w:type="gramStart"/>
      <w:r w:rsidR="00322914" w:rsidRPr="00606140">
        <w:rPr>
          <w:rFonts w:ascii="Times New Roman" w:hAnsi="Times New Roman" w:cs="Times New Roman"/>
          <w:sz w:val="20"/>
          <w:szCs w:val="20"/>
          <w:lang w:val="en-GB"/>
        </w:rPr>
        <w:t xml:space="preserve">precursor </w:t>
      </w:r>
      <w:r w:rsidR="00BC45D7" w:rsidRPr="00606140">
        <w:rPr>
          <w:rFonts w:ascii="Times New Roman" w:hAnsi="Times New Roman" w:cs="Times New Roman"/>
          <w:sz w:val="20"/>
          <w:szCs w:val="20"/>
          <w:lang w:val="en-GB"/>
        </w:rPr>
        <w:t xml:space="preserve"> (</w:t>
      </w:r>
      <w:proofErr w:type="gramEnd"/>
      <w:r w:rsidR="00A10D2B" w:rsidRPr="00606140">
        <w:rPr>
          <w:rFonts w:ascii="Times New Roman" w:hAnsi="Times New Roman" w:cs="Times New Roman"/>
          <w:b/>
          <w:sz w:val="20"/>
          <w:szCs w:val="20"/>
          <w:lang w:val="en-GB"/>
        </w:rPr>
        <w:t>PPE</w:t>
      </w:r>
      <w:r w:rsidR="00BC45D7" w:rsidRPr="00606140">
        <w:rPr>
          <w:rFonts w:ascii="Times New Roman" w:hAnsi="Times New Roman" w:cs="Times New Roman"/>
          <w:sz w:val="20"/>
          <w:szCs w:val="20"/>
          <w:lang w:val="en-GB"/>
        </w:rPr>
        <w:t xml:space="preserve">). </w:t>
      </w:r>
      <w:r w:rsidR="004515C7" w:rsidRPr="00606140">
        <w:rPr>
          <w:rFonts w:ascii="Times New Roman" w:hAnsi="Times New Roman" w:cs="Times New Roman"/>
          <w:sz w:val="20"/>
          <w:szCs w:val="20"/>
          <w:lang w:val="en-GB"/>
        </w:rPr>
        <w:t xml:space="preserve">Yield; 50%. </w:t>
      </w:r>
      <w:r w:rsidR="00093814" w:rsidRPr="00606140">
        <w:rPr>
          <w:rFonts w:ascii="Times New Roman" w:hAnsi="Times New Roman" w:cs="Times New Roman"/>
          <w:sz w:val="20"/>
          <w:szCs w:val="20"/>
          <w:lang w:val="en-GB"/>
        </w:rPr>
        <w:t>The synthetic pathway of</w:t>
      </w:r>
      <w:r w:rsidR="004515C7" w:rsidRPr="00606140">
        <w:rPr>
          <w:rFonts w:ascii="Times New Roman" w:hAnsi="Times New Roman" w:cs="Times New Roman"/>
          <w:sz w:val="20"/>
          <w:szCs w:val="20"/>
          <w:lang w:val="en-GB"/>
        </w:rPr>
        <w:t xml:space="preserve"> </w:t>
      </w:r>
      <w:r w:rsidR="00322914" w:rsidRPr="00606140">
        <w:rPr>
          <w:rFonts w:ascii="Times New Roman" w:hAnsi="Times New Roman" w:cs="Times New Roman"/>
          <w:bCs/>
          <w:sz w:val="20"/>
          <w:szCs w:val="20"/>
          <w:lang w:val="en-GB"/>
        </w:rPr>
        <w:t>precursor</w:t>
      </w:r>
      <w:r w:rsidR="00322914" w:rsidRPr="00606140">
        <w:rPr>
          <w:rFonts w:ascii="Times New Roman" w:hAnsi="Times New Roman" w:cs="Times New Roman"/>
          <w:b/>
          <w:sz w:val="20"/>
          <w:szCs w:val="20"/>
          <w:lang w:val="en-GB"/>
        </w:rPr>
        <w:t xml:space="preserve"> </w:t>
      </w:r>
      <w:r w:rsidR="00093814" w:rsidRPr="00606140">
        <w:rPr>
          <w:rFonts w:ascii="Times New Roman" w:hAnsi="Times New Roman" w:cs="Times New Roman"/>
          <w:sz w:val="20"/>
          <w:szCs w:val="20"/>
          <w:lang w:val="en-GB"/>
        </w:rPr>
        <w:t xml:space="preserve">is shown in Scheme 1. </w:t>
      </w:r>
    </w:p>
    <w:p w14:paraId="61548E47" w14:textId="77777777" w:rsidR="00CA4DAA" w:rsidRPr="00606140" w:rsidRDefault="00CA4DAA" w:rsidP="00CA4DAA">
      <w:pPr>
        <w:pStyle w:val="NoSpacing"/>
        <w:jc w:val="both"/>
        <w:rPr>
          <w:rFonts w:ascii="Times New Roman" w:hAnsi="Times New Roman" w:cs="Times New Roman"/>
          <w:bCs/>
          <w:sz w:val="20"/>
          <w:szCs w:val="20"/>
          <w:lang w:val="en-GB"/>
        </w:rPr>
      </w:pPr>
    </w:p>
    <w:p w14:paraId="4D0D8086" w14:textId="5EF97222" w:rsidR="003433F7" w:rsidRPr="00606140" w:rsidRDefault="00ED43FA" w:rsidP="00DE51AA">
      <w:pPr>
        <w:spacing w:after="200" w:line="360" w:lineRule="auto"/>
        <w:rPr>
          <w:rFonts w:ascii="Times New Roman" w:hAnsi="Times New Roman" w:cs="Times New Roman"/>
          <w:b/>
          <w:sz w:val="20"/>
          <w:szCs w:val="20"/>
          <w:lang w:val="en-GB"/>
        </w:rPr>
      </w:pPr>
      <w:r w:rsidRPr="00606140">
        <w:rPr>
          <w:rFonts w:ascii="Times New Roman" w:hAnsi="Times New Roman" w:cs="Times New Roman"/>
          <w:b/>
          <w:sz w:val="20"/>
          <w:szCs w:val="20"/>
          <w:lang w:val="en-GB"/>
        </w:rPr>
        <w:t xml:space="preserve">Synthesis of </w:t>
      </w:r>
      <w:bookmarkStart w:id="13" w:name="_Hlk92615965"/>
      <w:r w:rsidRPr="00606140">
        <w:rPr>
          <w:rFonts w:ascii="Times New Roman" w:hAnsi="Times New Roman" w:cs="Times New Roman"/>
          <w:b/>
          <w:sz w:val="20"/>
          <w:szCs w:val="20"/>
          <w:lang w:val="en-GB"/>
        </w:rPr>
        <w:t>3-(naphthalen-1-yl)-1-(4-(</w:t>
      </w:r>
      <w:proofErr w:type="spellStart"/>
      <w:proofErr w:type="gramStart"/>
      <w:r w:rsidRPr="00606140">
        <w:rPr>
          <w:rFonts w:ascii="Times New Roman" w:hAnsi="Times New Roman" w:cs="Times New Roman"/>
          <w:b/>
          <w:sz w:val="20"/>
          <w:szCs w:val="20"/>
          <w:lang w:val="en-GB"/>
        </w:rPr>
        <w:t>phenylethynyl</w:t>
      </w:r>
      <w:proofErr w:type="spellEnd"/>
      <w:r w:rsidRPr="00606140">
        <w:rPr>
          <w:rFonts w:ascii="Times New Roman" w:hAnsi="Times New Roman" w:cs="Times New Roman"/>
          <w:b/>
          <w:sz w:val="20"/>
          <w:szCs w:val="20"/>
          <w:lang w:val="en-GB"/>
        </w:rPr>
        <w:t>)phenyl</w:t>
      </w:r>
      <w:proofErr w:type="gramEnd"/>
      <w:r w:rsidRPr="00606140">
        <w:rPr>
          <w:rFonts w:ascii="Times New Roman" w:hAnsi="Times New Roman" w:cs="Times New Roman"/>
          <w:b/>
          <w:sz w:val="20"/>
          <w:szCs w:val="20"/>
          <w:lang w:val="en-GB"/>
        </w:rPr>
        <w:t>)-2-propen-1-one (</w:t>
      </w:r>
      <w:r w:rsidR="00A10D2B" w:rsidRPr="00606140">
        <w:rPr>
          <w:rFonts w:ascii="Times New Roman" w:hAnsi="Times New Roman" w:cs="Times New Roman"/>
          <w:b/>
          <w:sz w:val="20"/>
          <w:szCs w:val="20"/>
          <w:lang w:val="en-GB"/>
        </w:rPr>
        <w:t>3NPP</w:t>
      </w:r>
      <w:r w:rsidRPr="00606140">
        <w:rPr>
          <w:rFonts w:ascii="Times New Roman" w:hAnsi="Times New Roman" w:cs="Times New Roman"/>
          <w:b/>
          <w:sz w:val="20"/>
          <w:szCs w:val="20"/>
          <w:lang w:val="en-GB"/>
        </w:rPr>
        <w:t>)</w:t>
      </w:r>
      <w:bookmarkEnd w:id="13"/>
    </w:p>
    <w:p w14:paraId="1A086AB3" w14:textId="148CEF09" w:rsidR="009B66D3" w:rsidRPr="00606140" w:rsidRDefault="00ED43FA" w:rsidP="003433F7">
      <w:pPr>
        <w:spacing w:line="360" w:lineRule="auto"/>
        <w:jc w:val="center"/>
        <w:rPr>
          <w:rFonts w:ascii="Times New Roman" w:hAnsi="Times New Roman" w:cs="Times New Roman"/>
          <w:sz w:val="20"/>
          <w:szCs w:val="20"/>
          <w:lang w:val="en-GB"/>
        </w:rPr>
      </w:pPr>
      <w:r w:rsidRPr="00606140">
        <w:rPr>
          <w:sz w:val="20"/>
          <w:szCs w:val="20"/>
          <w:lang w:val="en-GB"/>
        </w:rPr>
        <w:object w:dxaOrig="10293" w:dyaOrig="1744" w14:anchorId="556C674F">
          <v:shape id="_x0000_i1026" type="#_x0000_t75" style="width:418.05pt;height:1in" o:ole="">
            <v:imagedata r:id="rId11" o:title=""/>
          </v:shape>
          <o:OLEObject Type="Embed" ProgID="ChemDraw.Document.6.0" ShapeID="_x0000_i1026" DrawAspect="Content" ObjectID="_1717923837" r:id="rId12"/>
        </w:object>
      </w:r>
    </w:p>
    <w:p w14:paraId="4FF21C95" w14:textId="03E31B0E" w:rsidR="003433F7" w:rsidRPr="00606140" w:rsidRDefault="003433F7" w:rsidP="00CA4DAA">
      <w:pPr>
        <w:pStyle w:val="NoSpacing"/>
        <w:jc w:val="center"/>
        <w:rPr>
          <w:rFonts w:ascii="Times New Roman" w:hAnsi="Times New Roman" w:cs="Times New Roman"/>
          <w:b/>
          <w:bCs/>
          <w:sz w:val="20"/>
          <w:szCs w:val="20"/>
          <w:lang w:val="en-GB"/>
        </w:rPr>
      </w:pPr>
      <w:r w:rsidRPr="00606140">
        <w:rPr>
          <w:rFonts w:ascii="Times New Roman" w:hAnsi="Times New Roman" w:cs="Times New Roman"/>
          <w:sz w:val="20"/>
          <w:szCs w:val="20"/>
          <w:lang w:val="en-GB"/>
        </w:rPr>
        <w:t xml:space="preserve">Scheme </w:t>
      </w:r>
      <w:r w:rsidR="00CF76F9" w:rsidRPr="00606140">
        <w:rPr>
          <w:rFonts w:ascii="Times New Roman" w:hAnsi="Times New Roman" w:cs="Times New Roman"/>
          <w:sz w:val="20"/>
          <w:szCs w:val="20"/>
          <w:lang w:val="en-GB"/>
        </w:rPr>
        <w:t>2</w:t>
      </w:r>
      <w:r w:rsidR="007F7299"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 xml:space="preserve">Synthetic pathway for </w:t>
      </w:r>
      <w:r w:rsidR="00A10D2B" w:rsidRPr="00606140">
        <w:rPr>
          <w:rFonts w:ascii="Times New Roman" w:hAnsi="Times New Roman" w:cs="Times New Roman"/>
          <w:b/>
          <w:bCs/>
          <w:sz w:val="20"/>
          <w:szCs w:val="20"/>
          <w:lang w:val="en-GB"/>
        </w:rPr>
        <w:t>3NPP</w:t>
      </w:r>
    </w:p>
    <w:p w14:paraId="3A9192B9" w14:textId="77777777" w:rsidR="00CA4DAA" w:rsidRPr="00606140" w:rsidRDefault="00CA4DAA" w:rsidP="00CA4DAA">
      <w:pPr>
        <w:pStyle w:val="NoSpacing"/>
        <w:jc w:val="center"/>
        <w:rPr>
          <w:rFonts w:ascii="Times New Roman" w:hAnsi="Times New Roman" w:cs="Times New Roman"/>
          <w:b/>
          <w:bCs/>
          <w:sz w:val="20"/>
          <w:szCs w:val="20"/>
          <w:lang w:val="en-GB"/>
        </w:rPr>
      </w:pPr>
    </w:p>
    <w:p w14:paraId="163F6BE1" w14:textId="5A749DD3" w:rsidR="008B0560" w:rsidRPr="00606140" w:rsidRDefault="00CD6DF0" w:rsidP="00CA4DAA">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The synthetic approach for the preparation of title compound (</w:t>
      </w:r>
      <w:r w:rsidR="00A10D2B" w:rsidRPr="00606140">
        <w:rPr>
          <w:rFonts w:ascii="Times New Roman" w:hAnsi="Times New Roman" w:cs="Times New Roman"/>
          <w:b/>
          <w:bCs/>
          <w:sz w:val="20"/>
          <w:szCs w:val="20"/>
          <w:lang w:val="en-GB"/>
        </w:rPr>
        <w:t>3NPP</w:t>
      </w:r>
      <w:r w:rsidRPr="00606140">
        <w:rPr>
          <w:rFonts w:ascii="Times New Roman" w:hAnsi="Times New Roman" w:cs="Times New Roman"/>
          <w:sz w:val="20"/>
          <w:szCs w:val="20"/>
          <w:lang w:val="en-GB"/>
        </w:rPr>
        <w:t xml:space="preserve">) is summarized in Scheme 2. </w:t>
      </w:r>
      <w:r w:rsidR="003433F7" w:rsidRPr="00606140">
        <w:rPr>
          <w:rFonts w:ascii="Times New Roman" w:hAnsi="Times New Roman" w:cs="Times New Roman"/>
          <w:sz w:val="20"/>
          <w:szCs w:val="20"/>
          <w:lang w:val="en-GB"/>
        </w:rPr>
        <w:t>1-(4-(</w:t>
      </w:r>
      <w:proofErr w:type="spellStart"/>
      <w:proofErr w:type="gramStart"/>
      <w:r w:rsidR="003433F7" w:rsidRPr="00606140">
        <w:rPr>
          <w:rFonts w:ascii="Times New Roman" w:hAnsi="Times New Roman" w:cs="Times New Roman"/>
          <w:sz w:val="20"/>
          <w:szCs w:val="20"/>
          <w:lang w:val="en-GB"/>
        </w:rPr>
        <w:t>phenylethynyl</w:t>
      </w:r>
      <w:proofErr w:type="spellEnd"/>
      <w:r w:rsidR="003433F7" w:rsidRPr="00606140">
        <w:rPr>
          <w:rFonts w:ascii="Times New Roman" w:hAnsi="Times New Roman" w:cs="Times New Roman"/>
          <w:sz w:val="20"/>
          <w:szCs w:val="20"/>
          <w:lang w:val="en-GB"/>
        </w:rPr>
        <w:t>)phenyl</w:t>
      </w:r>
      <w:proofErr w:type="gramEnd"/>
      <w:r w:rsidR="003433F7" w:rsidRPr="00606140">
        <w:rPr>
          <w:rFonts w:ascii="Times New Roman" w:hAnsi="Times New Roman" w:cs="Times New Roman"/>
          <w:sz w:val="20"/>
          <w:szCs w:val="20"/>
          <w:lang w:val="en-GB"/>
        </w:rPr>
        <w:t>)</w:t>
      </w:r>
      <w:proofErr w:type="spellStart"/>
      <w:r w:rsidR="003433F7" w:rsidRPr="00606140">
        <w:rPr>
          <w:rFonts w:ascii="Times New Roman" w:hAnsi="Times New Roman" w:cs="Times New Roman"/>
          <w:sz w:val="20"/>
          <w:szCs w:val="20"/>
          <w:lang w:val="en-GB"/>
        </w:rPr>
        <w:t>ethanone</w:t>
      </w:r>
      <w:proofErr w:type="spellEnd"/>
      <w:r w:rsidR="003433F7" w:rsidRPr="00606140">
        <w:rPr>
          <w:rFonts w:ascii="Times New Roman" w:hAnsi="Times New Roman" w:cs="Times New Roman"/>
          <w:sz w:val="20"/>
          <w:szCs w:val="20"/>
          <w:lang w:val="en-GB"/>
        </w:rPr>
        <w:t xml:space="preserve"> (0.2g, 0.908 mmol) was dissolved in ethanol (20mL) in 250 mL two-necked round bottom flask. Then, 1-</w:t>
      </w:r>
      <w:r w:rsidR="00ED43FA" w:rsidRPr="00606140">
        <w:rPr>
          <w:rFonts w:ascii="Times New Roman" w:hAnsi="Times New Roman" w:cs="Times New Roman"/>
          <w:sz w:val="20"/>
          <w:szCs w:val="20"/>
          <w:lang w:val="en-GB"/>
        </w:rPr>
        <w:t>naphtal</w:t>
      </w:r>
      <w:r w:rsidR="003433F7" w:rsidRPr="00606140">
        <w:rPr>
          <w:rFonts w:ascii="Times New Roman" w:hAnsi="Times New Roman" w:cs="Times New Roman"/>
          <w:sz w:val="20"/>
          <w:szCs w:val="20"/>
          <w:lang w:val="en-GB"/>
        </w:rPr>
        <w:t xml:space="preserve">dehyde (0.12mL, 0.908 mmol) was charged into the reaction while being stirred. Then, </w:t>
      </w:r>
      <w:r w:rsidR="001A74CA" w:rsidRPr="00606140">
        <w:rPr>
          <w:rFonts w:ascii="Times New Roman" w:hAnsi="Times New Roman" w:cs="Times New Roman"/>
          <w:sz w:val="20"/>
          <w:szCs w:val="20"/>
          <w:lang w:val="en-GB"/>
        </w:rPr>
        <w:t xml:space="preserve">the </w:t>
      </w:r>
      <w:r w:rsidR="003433F7" w:rsidRPr="00606140">
        <w:rPr>
          <w:rFonts w:ascii="Times New Roman" w:hAnsi="Times New Roman" w:cs="Times New Roman"/>
          <w:sz w:val="20"/>
          <w:szCs w:val="20"/>
          <w:lang w:val="en-GB"/>
        </w:rPr>
        <w:t>mixture was left unattended for a few minutes in order to become homogeneous. Next, 20% sodium hydroxide solution (15mL) was added into the mixture dropwise and the reaction was left with constant stirring for approximately 7 hours. The progress of the reaction was monitored by using thin</w:t>
      </w:r>
      <w:r w:rsidR="001A74CA" w:rsidRPr="00606140">
        <w:rPr>
          <w:rFonts w:ascii="Times New Roman" w:hAnsi="Times New Roman" w:cs="Times New Roman"/>
          <w:sz w:val="20"/>
          <w:szCs w:val="20"/>
          <w:lang w:val="en-GB"/>
        </w:rPr>
        <w:t>-</w:t>
      </w:r>
      <w:r w:rsidR="003433F7" w:rsidRPr="00606140">
        <w:rPr>
          <w:rFonts w:ascii="Times New Roman" w:hAnsi="Times New Roman" w:cs="Times New Roman"/>
          <w:sz w:val="20"/>
          <w:szCs w:val="20"/>
          <w:lang w:val="en-GB"/>
        </w:rPr>
        <w:t xml:space="preserve">layer chromatography (TLC) (hexane: dichloromethane, 3:2). After the reaction has completed, the mixture was poured into the beaker containing several ice cubes. The mixture was left overnight for the precipitate formation. After that, it was filtered and dried at ambient environment. The crude product obtained was recrystallized from acetonitrile to obtain yellow solid as the title product </w:t>
      </w:r>
      <w:r w:rsidR="00A41500" w:rsidRPr="00606140">
        <w:rPr>
          <w:rFonts w:ascii="Times New Roman" w:hAnsi="Times New Roman" w:cs="Times New Roman"/>
          <w:sz w:val="20"/>
          <w:szCs w:val="20"/>
          <w:lang w:val="en-GB"/>
        </w:rPr>
        <w:t>(y</w:t>
      </w:r>
      <w:r w:rsidR="003433F7" w:rsidRPr="00606140">
        <w:rPr>
          <w:rFonts w:ascii="Times New Roman" w:hAnsi="Times New Roman" w:cs="Times New Roman"/>
          <w:sz w:val="20"/>
          <w:szCs w:val="20"/>
          <w:lang w:val="en-GB"/>
        </w:rPr>
        <w:t>ield: 7</w:t>
      </w:r>
      <w:r w:rsidR="00ED43FA" w:rsidRPr="00606140">
        <w:rPr>
          <w:rFonts w:ascii="Times New Roman" w:hAnsi="Times New Roman" w:cs="Times New Roman"/>
          <w:sz w:val="20"/>
          <w:szCs w:val="20"/>
          <w:lang w:val="en-GB"/>
        </w:rPr>
        <w:t>5</w:t>
      </w:r>
      <w:r w:rsidR="003433F7" w:rsidRPr="00606140">
        <w:rPr>
          <w:rFonts w:ascii="Times New Roman" w:hAnsi="Times New Roman" w:cs="Times New Roman"/>
          <w:sz w:val="20"/>
          <w:szCs w:val="20"/>
          <w:lang w:val="en-GB"/>
        </w:rPr>
        <w:t>%</w:t>
      </w:r>
      <w:r w:rsidR="00A41500" w:rsidRPr="00606140">
        <w:rPr>
          <w:rFonts w:ascii="Times New Roman" w:hAnsi="Times New Roman" w:cs="Times New Roman"/>
          <w:sz w:val="20"/>
          <w:szCs w:val="20"/>
          <w:lang w:val="en-GB"/>
        </w:rPr>
        <w:t>)</w:t>
      </w:r>
      <w:r w:rsidR="003A37F0" w:rsidRPr="00606140">
        <w:rPr>
          <w:rFonts w:ascii="Times New Roman" w:hAnsi="Times New Roman" w:cs="Times New Roman"/>
          <w:sz w:val="20"/>
          <w:szCs w:val="20"/>
          <w:lang w:val="en-GB"/>
        </w:rPr>
        <w:t>.</w:t>
      </w:r>
    </w:p>
    <w:p w14:paraId="1A1A51DC" w14:textId="7DB6843E" w:rsidR="003433F7" w:rsidRPr="00606140" w:rsidRDefault="003433F7" w:rsidP="00CA4DAA">
      <w:pPr>
        <w:pStyle w:val="NoSpacing"/>
        <w:jc w:val="both"/>
        <w:rPr>
          <w:rFonts w:ascii="Times New Roman" w:hAnsi="Times New Roman" w:cs="Times New Roman"/>
          <w:b/>
          <w:sz w:val="20"/>
          <w:szCs w:val="20"/>
          <w:lang w:val="en-GB"/>
        </w:rPr>
      </w:pPr>
    </w:p>
    <w:p w14:paraId="3BC55197" w14:textId="2F10CD90" w:rsidR="003433F7" w:rsidRPr="00606140" w:rsidRDefault="00BC45D7" w:rsidP="00CA4DAA">
      <w:pPr>
        <w:pStyle w:val="NoSpacing"/>
        <w:jc w:val="center"/>
        <w:rPr>
          <w:rFonts w:ascii="Times New Roman" w:hAnsi="Times New Roman" w:cs="Times New Roman"/>
          <w:b/>
          <w:sz w:val="20"/>
          <w:szCs w:val="20"/>
          <w:lang w:val="en-GB"/>
        </w:rPr>
      </w:pPr>
      <w:r w:rsidRPr="00606140">
        <w:rPr>
          <w:rFonts w:ascii="Times New Roman" w:hAnsi="Times New Roman" w:cs="Times New Roman"/>
          <w:b/>
          <w:sz w:val="20"/>
          <w:szCs w:val="20"/>
          <w:lang w:val="en-GB"/>
        </w:rPr>
        <w:t>Results and Discussion</w:t>
      </w:r>
    </w:p>
    <w:p w14:paraId="25920EE5" w14:textId="77777777" w:rsidR="00A41500" w:rsidRPr="00606140" w:rsidRDefault="00A41500" w:rsidP="00CA4DAA">
      <w:pPr>
        <w:pStyle w:val="NoSpacing"/>
        <w:jc w:val="both"/>
        <w:rPr>
          <w:rFonts w:ascii="Times New Roman" w:hAnsi="Times New Roman" w:cs="Times New Roman"/>
          <w:b/>
          <w:sz w:val="20"/>
          <w:szCs w:val="20"/>
          <w:lang w:val="en-GB"/>
        </w:rPr>
      </w:pPr>
    </w:p>
    <w:p w14:paraId="0BFBF74A" w14:textId="4890B23A" w:rsidR="00CA4DAA" w:rsidRPr="00606140" w:rsidRDefault="00B6250F" w:rsidP="00CA4DAA">
      <w:pPr>
        <w:pStyle w:val="NoSpacing"/>
        <w:jc w:val="both"/>
        <w:rPr>
          <w:rFonts w:ascii="Times New Roman" w:hAnsi="Times New Roman" w:cs="Times New Roman"/>
          <w:b/>
          <w:sz w:val="20"/>
          <w:szCs w:val="20"/>
          <w:lang w:val="en-GB"/>
        </w:rPr>
      </w:pPr>
      <w:r w:rsidRPr="00606140">
        <w:rPr>
          <w:rFonts w:ascii="Times New Roman" w:hAnsi="Times New Roman" w:cs="Times New Roman"/>
          <w:b/>
          <w:sz w:val="20"/>
          <w:szCs w:val="20"/>
          <w:lang w:val="en-GB"/>
        </w:rPr>
        <w:t xml:space="preserve">Vibrational analysis </w:t>
      </w:r>
    </w:p>
    <w:p w14:paraId="406650FA" w14:textId="0BA9C9B7" w:rsidR="00DE51AA" w:rsidRPr="00606140" w:rsidRDefault="00A55532" w:rsidP="00CA4DAA">
      <w:pPr>
        <w:pStyle w:val="NoSpacing"/>
        <w:jc w:val="both"/>
        <w:rPr>
          <w:rFonts w:ascii="Times New Roman" w:eastAsiaTheme="minorEastAsia" w:hAnsi="Times New Roman" w:cs="Times New Roman"/>
          <w:sz w:val="20"/>
          <w:szCs w:val="20"/>
          <w:lang w:val="en-GB"/>
        </w:rPr>
      </w:pPr>
      <w:r w:rsidRPr="00606140">
        <w:rPr>
          <w:rFonts w:ascii="Times New Roman" w:hAnsi="Times New Roman" w:cs="Times New Roman"/>
          <w:sz w:val="20"/>
          <w:szCs w:val="20"/>
          <w:lang w:val="en-GB"/>
        </w:rPr>
        <w:t xml:space="preserve">The FT-IR spectrum of </w:t>
      </w:r>
      <w:r w:rsidR="00A10D2B" w:rsidRPr="00606140">
        <w:rPr>
          <w:rFonts w:ascii="Times New Roman" w:hAnsi="Times New Roman" w:cs="Times New Roman"/>
          <w:b/>
          <w:sz w:val="20"/>
          <w:szCs w:val="20"/>
          <w:lang w:val="en-GB"/>
        </w:rPr>
        <w:t>3NPP</w:t>
      </w:r>
      <w:r w:rsidR="00AA1FAB" w:rsidRPr="00606140">
        <w:rPr>
          <w:rFonts w:ascii="Times New Roman" w:hAnsi="Times New Roman" w:cs="Times New Roman"/>
          <w:sz w:val="20"/>
          <w:szCs w:val="20"/>
          <w:lang w:val="en-GB"/>
        </w:rPr>
        <w:t xml:space="preserve"> is</w:t>
      </w:r>
      <w:r w:rsidR="005B5A87" w:rsidRPr="00606140">
        <w:rPr>
          <w:rFonts w:ascii="Times New Roman" w:hAnsi="Times New Roman" w:cs="Times New Roman"/>
          <w:sz w:val="20"/>
          <w:szCs w:val="20"/>
          <w:lang w:val="en-GB"/>
        </w:rPr>
        <w:t xml:space="preserve"> presented in Figure </w:t>
      </w:r>
      <w:r w:rsidR="00A10D2B" w:rsidRPr="00606140">
        <w:rPr>
          <w:rFonts w:ascii="Times New Roman" w:hAnsi="Times New Roman" w:cs="Times New Roman"/>
          <w:sz w:val="20"/>
          <w:szCs w:val="20"/>
          <w:lang w:val="en-GB"/>
        </w:rPr>
        <w:t>1</w:t>
      </w:r>
      <w:r w:rsidR="005B5A87"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within the range of 4000-450 cm</w:t>
      </w:r>
      <w:r w:rsidRPr="00606140">
        <w:rPr>
          <w:rFonts w:ascii="Times New Roman" w:hAnsi="Times New Roman" w:cs="Times New Roman"/>
          <w:sz w:val="20"/>
          <w:szCs w:val="20"/>
          <w:vertAlign w:val="superscript"/>
          <w:lang w:val="en-GB"/>
        </w:rPr>
        <w:t>-1</w:t>
      </w:r>
      <w:r w:rsidR="0099182A" w:rsidRPr="00606140">
        <w:rPr>
          <w:rFonts w:ascii="Times New Roman" w:hAnsi="Times New Roman" w:cs="Times New Roman"/>
          <w:sz w:val="20"/>
          <w:szCs w:val="20"/>
          <w:lang w:val="en-GB"/>
        </w:rPr>
        <w:t>. Form the experimental data, t</w:t>
      </w:r>
      <w:r w:rsidR="00055803" w:rsidRPr="00606140">
        <w:rPr>
          <w:rFonts w:ascii="Times New Roman" w:hAnsi="Times New Roman" w:cs="Times New Roman"/>
          <w:sz w:val="20"/>
          <w:szCs w:val="20"/>
          <w:lang w:val="en-GB"/>
        </w:rPr>
        <w:t>here are five</w:t>
      </w:r>
      <w:r w:rsidR="00723218" w:rsidRPr="00606140">
        <w:rPr>
          <w:rFonts w:ascii="Times New Roman" w:hAnsi="Times New Roman" w:cs="Times New Roman"/>
          <w:sz w:val="20"/>
          <w:szCs w:val="20"/>
          <w:lang w:val="en-GB"/>
        </w:rPr>
        <w:t xml:space="preserve"> absorption bands </w:t>
      </w:r>
      <w:r w:rsidR="00A41500" w:rsidRPr="00606140">
        <w:rPr>
          <w:rFonts w:ascii="Times New Roman" w:hAnsi="Times New Roman" w:cs="Times New Roman"/>
          <w:sz w:val="20"/>
          <w:szCs w:val="20"/>
          <w:lang w:val="en-GB"/>
        </w:rPr>
        <w:t xml:space="preserve">of interest </w:t>
      </w:r>
      <w:r w:rsidR="00723218" w:rsidRPr="00606140">
        <w:rPr>
          <w:rFonts w:ascii="Times New Roman" w:hAnsi="Times New Roman" w:cs="Times New Roman"/>
          <w:sz w:val="20"/>
          <w:szCs w:val="20"/>
          <w:lang w:val="en-GB"/>
        </w:rPr>
        <w:t xml:space="preserve">which represent the  </w:t>
      </w:r>
      <m:oMath>
        <m:r>
          <w:rPr>
            <w:rFonts w:ascii="Cambria Math" w:hAnsi="Cambria Math" w:cs="Times New Roman"/>
            <w:sz w:val="20"/>
            <w:szCs w:val="20"/>
            <w:lang w:val="en-GB"/>
          </w:rPr>
          <m:t>ν</m:t>
        </m:r>
      </m:oMath>
      <w:r w:rsidR="000C337C" w:rsidRPr="00606140">
        <w:rPr>
          <w:rFonts w:ascii="Times New Roman" w:eastAsiaTheme="minorEastAsia" w:hAnsi="Times New Roman" w:cs="Times New Roman"/>
          <w:sz w:val="20"/>
          <w:szCs w:val="20"/>
          <w:lang w:val="en-GB"/>
        </w:rPr>
        <w:t>(CH)</w:t>
      </w:r>
      <w:r w:rsidR="001D45B5" w:rsidRPr="00606140">
        <w:rPr>
          <w:rFonts w:ascii="Times New Roman" w:eastAsiaTheme="minorEastAsia" w:hAnsi="Times New Roman" w:cs="Times New Roman"/>
          <w:sz w:val="20"/>
          <w:szCs w:val="20"/>
          <w:lang w:val="en-GB"/>
        </w:rPr>
        <w:t xml:space="preserve"> aromatic</w:t>
      </w:r>
      <w:r w:rsidR="000C337C" w:rsidRPr="00606140">
        <w:rPr>
          <w:rFonts w:ascii="Times New Roman" w:eastAsiaTheme="minorEastAsia" w:hAnsi="Times New Roman" w:cs="Times New Roman"/>
          <w:sz w:val="20"/>
          <w:szCs w:val="20"/>
          <w:lang w:val="en-GB"/>
        </w:rPr>
        <w:t xml:space="preserve">, </w:t>
      </w:r>
      <m:oMath>
        <m:r>
          <w:rPr>
            <w:rFonts w:ascii="Cambria Math" w:hAnsi="Cambria Math" w:cs="Times New Roman"/>
            <w:sz w:val="20"/>
            <w:szCs w:val="20"/>
            <w:lang w:val="en-GB"/>
          </w:rPr>
          <m:t>ν</m:t>
        </m:r>
      </m:oMath>
      <w:r w:rsidR="000C337C" w:rsidRPr="00606140">
        <w:rPr>
          <w:rFonts w:ascii="Times New Roman" w:eastAsiaTheme="minorEastAsia" w:hAnsi="Times New Roman" w:cs="Times New Roman"/>
          <w:sz w:val="20"/>
          <w:szCs w:val="20"/>
          <w:lang w:val="en-GB"/>
        </w:rPr>
        <w:t>(C</w:t>
      </w:r>
      <m:oMath>
        <m:r>
          <w:rPr>
            <w:rFonts w:ascii="Cambria Math" w:eastAsiaTheme="minorEastAsia" w:hAnsi="Cambria Math" w:cs="Times New Roman"/>
            <w:sz w:val="20"/>
            <w:szCs w:val="20"/>
            <w:lang w:val="en-GB"/>
          </w:rPr>
          <m:t>≡</m:t>
        </m:r>
      </m:oMath>
      <w:r w:rsidR="000C337C" w:rsidRPr="00606140">
        <w:rPr>
          <w:rFonts w:ascii="Times New Roman" w:eastAsiaTheme="minorEastAsia" w:hAnsi="Times New Roman" w:cs="Times New Roman"/>
          <w:sz w:val="20"/>
          <w:szCs w:val="20"/>
          <w:lang w:val="en-GB"/>
        </w:rPr>
        <w:t xml:space="preserve">C), </w:t>
      </w:r>
      <m:oMath>
        <m:r>
          <w:rPr>
            <w:rFonts w:ascii="Cambria Math" w:hAnsi="Cambria Math" w:cs="Times New Roman"/>
            <w:sz w:val="20"/>
            <w:szCs w:val="20"/>
            <w:lang w:val="en-GB"/>
          </w:rPr>
          <m:t>ν</m:t>
        </m:r>
      </m:oMath>
      <w:r w:rsidR="000C337C" w:rsidRPr="00606140">
        <w:rPr>
          <w:rFonts w:ascii="Times New Roman" w:eastAsiaTheme="minorEastAsia" w:hAnsi="Times New Roman" w:cs="Times New Roman"/>
          <w:sz w:val="20"/>
          <w:szCs w:val="20"/>
          <w:lang w:val="en-GB"/>
        </w:rPr>
        <w:t>(C</w:t>
      </w:r>
      <m:oMath>
        <m:r>
          <w:rPr>
            <w:rFonts w:ascii="Cambria Math" w:eastAsiaTheme="minorEastAsia" w:hAnsi="Cambria Math" w:cs="Times New Roman"/>
            <w:sz w:val="20"/>
            <w:szCs w:val="20"/>
            <w:lang w:val="en-GB"/>
          </w:rPr>
          <m:t>=</m:t>
        </m:r>
      </m:oMath>
      <w:r w:rsidR="00055803" w:rsidRPr="00606140">
        <w:rPr>
          <w:rFonts w:ascii="Times New Roman" w:eastAsiaTheme="minorEastAsia" w:hAnsi="Times New Roman" w:cs="Times New Roman"/>
          <w:sz w:val="20"/>
          <w:szCs w:val="20"/>
          <w:lang w:val="en-GB"/>
        </w:rPr>
        <w:t>O),</w:t>
      </w:r>
      <w:r w:rsidR="000C337C" w:rsidRPr="00606140">
        <w:rPr>
          <w:rFonts w:ascii="Times New Roman" w:eastAsiaTheme="minorEastAsia" w:hAnsi="Times New Roman" w:cs="Times New Roman"/>
          <w:sz w:val="20"/>
          <w:szCs w:val="20"/>
          <w:lang w:val="en-GB"/>
        </w:rPr>
        <w:t xml:space="preserve"> </w:t>
      </w:r>
      <m:oMath>
        <m:r>
          <w:rPr>
            <w:rFonts w:ascii="Cambria Math" w:hAnsi="Cambria Math" w:cs="Times New Roman"/>
            <w:sz w:val="20"/>
            <w:szCs w:val="20"/>
            <w:lang w:val="en-GB"/>
          </w:rPr>
          <m:t>ν</m:t>
        </m:r>
      </m:oMath>
      <w:r w:rsidR="000C337C" w:rsidRPr="00606140">
        <w:rPr>
          <w:rFonts w:ascii="Times New Roman" w:eastAsiaTheme="minorEastAsia" w:hAnsi="Times New Roman" w:cs="Times New Roman"/>
          <w:sz w:val="20"/>
          <w:szCs w:val="20"/>
          <w:lang w:val="en-GB"/>
        </w:rPr>
        <w:t>(C</w:t>
      </w:r>
      <m:oMath>
        <m:r>
          <w:rPr>
            <w:rFonts w:ascii="Cambria Math" w:eastAsiaTheme="minorEastAsia" w:hAnsi="Cambria Math" w:cs="Times New Roman"/>
            <w:sz w:val="20"/>
            <w:szCs w:val="20"/>
            <w:lang w:val="en-GB"/>
          </w:rPr>
          <m:t>=</m:t>
        </m:r>
      </m:oMath>
      <w:r w:rsidR="000C337C" w:rsidRPr="00606140">
        <w:rPr>
          <w:rFonts w:ascii="Times New Roman" w:eastAsiaTheme="minorEastAsia" w:hAnsi="Times New Roman" w:cs="Times New Roman"/>
          <w:sz w:val="20"/>
          <w:szCs w:val="20"/>
          <w:lang w:val="en-GB"/>
        </w:rPr>
        <w:t>C) aromatic</w:t>
      </w:r>
      <w:r w:rsidR="00055803" w:rsidRPr="00606140">
        <w:rPr>
          <w:rFonts w:ascii="Times New Roman" w:eastAsiaTheme="minorEastAsia" w:hAnsi="Times New Roman" w:cs="Times New Roman"/>
          <w:sz w:val="20"/>
          <w:szCs w:val="20"/>
          <w:lang w:val="en-GB"/>
        </w:rPr>
        <w:t xml:space="preserve"> and </w:t>
      </w:r>
      <m:oMath>
        <m:r>
          <w:rPr>
            <w:rFonts w:ascii="Cambria Math" w:hAnsi="Cambria Math" w:cs="Times New Roman"/>
            <w:sz w:val="20"/>
            <w:szCs w:val="20"/>
            <w:lang w:val="en-GB"/>
          </w:rPr>
          <m:t>ν</m:t>
        </m:r>
      </m:oMath>
      <w:r w:rsidR="00055803" w:rsidRPr="00606140">
        <w:rPr>
          <w:rFonts w:ascii="Times New Roman" w:eastAsiaTheme="minorEastAsia" w:hAnsi="Times New Roman" w:cs="Times New Roman"/>
          <w:sz w:val="20"/>
          <w:szCs w:val="20"/>
          <w:lang w:val="en-GB"/>
        </w:rPr>
        <w:t>(C</w:t>
      </w:r>
      <m:oMath>
        <m:r>
          <w:rPr>
            <w:rFonts w:ascii="Cambria Math" w:eastAsiaTheme="minorEastAsia" w:hAnsi="Cambria Math" w:cs="Times New Roman"/>
            <w:sz w:val="20"/>
            <w:szCs w:val="20"/>
            <w:lang w:val="en-GB"/>
          </w:rPr>
          <m:t>=</m:t>
        </m:r>
      </m:oMath>
      <w:r w:rsidR="00055803" w:rsidRPr="00606140">
        <w:rPr>
          <w:rFonts w:ascii="Times New Roman" w:eastAsiaTheme="minorEastAsia" w:hAnsi="Times New Roman" w:cs="Times New Roman"/>
          <w:sz w:val="20"/>
          <w:szCs w:val="20"/>
          <w:lang w:val="en-GB"/>
        </w:rPr>
        <w:t>C</w:t>
      </w:r>
      <w:proofErr w:type="gramStart"/>
      <w:r w:rsidR="00055803" w:rsidRPr="00606140">
        <w:rPr>
          <w:rFonts w:ascii="Times New Roman" w:eastAsiaTheme="minorEastAsia" w:hAnsi="Times New Roman" w:cs="Times New Roman"/>
          <w:sz w:val="20"/>
          <w:szCs w:val="20"/>
          <w:lang w:val="en-GB"/>
        </w:rPr>
        <w:t>)  ranging</w:t>
      </w:r>
      <w:proofErr w:type="gramEnd"/>
      <w:r w:rsidR="00055803" w:rsidRPr="00606140">
        <w:rPr>
          <w:rFonts w:ascii="Times New Roman" w:eastAsiaTheme="minorEastAsia" w:hAnsi="Times New Roman" w:cs="Times New Roman"/>
          <w:sz w:val="20"/>
          <w:szCs w:val="20"/>
          <w:lang w:val="en-GB"/>
        </w:rPr>
        <w:t xml:space="preserve"> from weak to medium</w:t>
      </w:r>
      <w:r w:rsidR="00943594" w:rsidRPr="00606140">
        <w:rPr>
          <w:rFonts w:ascii="Times New Roman" w:eastAsiaTheme="minorEastAsia" w:hAnsi="Times New Roman" w:cs="Times New Roman"/>
          <w:sz w:val="20"/>
          <w:szCs w:val="20"/>
          <w:lang w:val="en-GB"/>
        </w:rPr>
        <w:t xml:space="preserve"> intensities</w:t>
      </w:r>
      <w:r w:rsidR="000C337C" w:rsidRPr="00606140">
        <w:rPr>
          <w:rFonts w:ascii="Times New Roman" w:eastAsiaTheme="minorEastAsia" w:hAnsi="Times New Roman" w:cs="Times New Roman"/>
          <w:sz w:val="20"/>
          <w:szCs w:val="20"/>
          <w:lang w:val="en-GB"/>
        </w:rPr>
        <w:t xml:space="preserve">. </w:t>
      </w:r>
      <w:r w:rsidR="001A74CA" w:rsidRPr="00606140">
        <w:rPr>
          <w:rFonts w:ascii="Times New Roman" w:eastAsiaTheme="minorEastAsia" w:hAnsi="Times New Roman" w:cs="Times New Roman"/>
          <w:sz w:val="20"/>
          <w:szCs w:val="20"/>
          <w:lang w:val="en-GB"/>
        </w:rPr>
        <w:t>The a</w:t>
      </w:r>
      <w:r w:rsidR="000C337C" w:rsidRPr="00606140">
        <w:rPr>
          <w:rFonts w:ascii="Times New Roman" w:eastAsiaTheme="minorEastAsia" w:hAnsi="Times New Roman" w:cs="Times New Roman"/>
          <w:sz w:val="20"/>
          <w:szCs w:val="20"/>
          <w:lang w:val="en-GB"/>
        </w:rPr>
        <w:t xml:space="preserve">bsorption band </w:t>
      </w:r>
      <w:r w:rsidR="00746106" w:rsidRPr="00606140">
        <w:rPr>
          <w:rFonts w:ascii="Times New Roman" w:eastAsiaTheme="minorEastAsia" w:hAnsi="Times New Roman" w:cs="Times New Roman"/>
          <w:sz w:val="20"/>
          <w:szCs w:val="20"/>
          <w:lang w:val="en-GB"/>
        </w:rPr>
        <w:t xml:space="preserve">for experimental </w:t>
      </w:r>
      <w:r w:rsidR="00B42679" w:rsidRPr="00606140">
        <w:rPr>
          <w:rFonts w:ascii="Times New Roman" w:eastAsiaTheme="minorEastAsia" w:hAnsi="Times New Roman" w:cs="Times New Roman"/>
          <w:sz w:val="20"/>
          <w:szCs w:val="20"/>
          <w:lang w:val="en-GB"/>
        </w:rPr>
        <w:t xml:space="preserve">stretching </w:t>
      </w:r>
      <w:r w:rsidR="001D45B5" w:rsidRPr="00606140">
        <w:rPr>
          <w:rFonts w:ascii="Times New Roman" w:eastAsiaTheme="minorEastAsia" w:hAnsi="Times New Roman" w:cs="Times New Roman"/>
          <w:sz w:val="20"/>
          <w:szCs w:val="20"/>
          <w:lang w:val="en-GB"/>
        </w:rPr>
        <w:t>aromatic CH</w:t>
      </w:r>
      <w:r w:rsidR="000C337C" w:rsidRPr="00606140">
        <w:rPr>
          <w:rFonts w:ascii="Times New Roman" w:eastAsiaTheme="minorEastAsia" w:hAnsi="Times New Roman" w:cs="Times New Roman"/>
          <w:sz w:val="20"/>
          <w:szCs w:val="20"/>
          <w:lang w:val="en-GB"/>
        </w:rPr>
        <w:t xml:space="preserve"> was observed at </w:t>
      </w:r>
      <w:r w:rsidR="00055803" w:rsidRPr="00606140">
        <w:rPr>
          <w:rFonts w:ascii="Times New Roman" w:eastAsiaTheme="minorEastAsia" w:hAnsi="Times New Roman" w:cs="Times New Roman"/>
          <w:sz w:val="20"/>
          <w:szCs w:val="20"/>
          <w:lang w:val="en-GB"/>
        </w:rPr>
        <w:t>3048</w:t>
      </w:r>
      <w:r w:rsidR="000C337C" w:rsidRPr="00606140">
        <w:rPr>
          <w:rFonts w:ascii="Times New Roman" w:eastAsiaTheme="minorEastAsia" w:hAnsi="Times New Roman" w:cs="Times New Roman"/>
          <w:sz w:val="20"/>
          <w:szCs w:val="20"/>
          <w:lang w:val="en-GB"/>
        </w:rPr>
        <w:t xml:space="preserve"> cm</w:t>
      </w:r>
      <w:r w:rsidR="000C337C" w:rsidRPr="00606140">
        <w:rPr>
          <w:rFonts w:ascii="Times New Roman" w:eastAsiaTheme="minorEastAsia" w:hAnsi="Times New Roman" w:cs="Times New Roman"/>
          <w:sz w:val="20"/>
          <w:szCs w:val="20"/>
          <w:vertAlign w:val="superscript"/>
          <w:lang w:val="en-GB"/>
        </w:rPr>
        <w:t>-1</w:t>
      </w:r>
      <w:r w:rsidR="00055803" w:rsidRPr="00606140">
        <w:rPr>
          <w:rFonts w:ascii="Times New Roman" w:eastAsiaTheme="minorEastAsia" w:hAnsi="Times New Roman" w:cs="Times New Roman"/>
          <w:sz w:val="20"/>
          <w:szCs w:val="20"/>
          <w:lang w:val="en-GB"/>
        </w:rPr>
        <w:t xml:space="preserve"> and 299</w:t>
      </w:r>
      <w:r w:rsidR="00B42679" w:rsidRPr="00606140">
        <w:rPr>
          <w:rFonts w:ascii="Times New Roman" w:eastAsiaTheme="minorEastAsia" w:hAnsi="Times New Roman" w:cs="Times New Roman"/>
          <w:sz w:val="20"/>
          <w:szCs w:val="20"/>
          <w:lang w:val="en-GB"/>
        </w:rPr>
        <w:t>7</w:t>
      </w:r>
      <w:r w:rsidR="000C337C" w:rsidRPr="00606140">
        <w:rPr>
          <w:rFonts w:ascii="Times New Roman" w:eastAsiaTheme="minorEastAsia" w:hAnsi="Times New Roman" w:cs="Times New Roman"/>
          <w:sz w:val="20"/>
          <w:szCs w:val="20"/>
          <w:lang w:val="en-GB"/>
        </w:rPr>
        <w:t xml:space="preserve"> cm</w:t>
      </w:r>
      <w:r w:rsidR="000C337C" w:rsidRPr="00606140">
        <w:rPr>
          <w:rFonts w:ascii="Times New Roman" w:eastAsiaTheme="minorEastAsia" w:hAnsi="Times New Roman" w:cs="Times New Roman"/>
          <w:sz w:val="20"/>
          <w:szCs w:val="20"/>
          <w:vertAlign w:val="superscript"/>
          <w:lang w:val="en-GB"/>
        </w:rPr>
        <w:t>-1</w:t>
      </w:r>
      <w:r w:rsidR="00055803" w:rsidRPr="00606140">
        <w:rPr>
          <w:rFonts w:ascii="Times New Roman" w:eastAsiaTheme="minorEastAsia" w:hAnsi="Times New Roman" w:cs="Times New Roman"/>
          <w:sz w:val="20"/>
          <w:szCs w:val="20"/>
          <w:lang w:val="en-GB"/>
        </w:rPr>
        <w:t xml:space="preserve">. </w:t>
      </w:r>
      <w:r w:rsidR="00C900F8" w:rsidRPr="00606140">
        <w:rPr>
          <w:rFonts w:ascii="Times New Roman" w:eastAsiaTheme="minorEastAsia" w:hAnsi="Times New Roman" w:cs="Times New Roman"/>
          <w:sz w:val="20"/>
          <w:szCs w:val="20"/>
          <w:lang w:val="en-GB"/>
        </w:rPr>
        <w:t>Meanwhile, the absorption band for C</w:t>
      </w:r>
      <m:oMath>
        <m:r>
          <w:rPr>
            <w:rFonts w:ascii="Cambria Math" w:eastAsiaTheme="minorEastAsia" w:hAnsi="Cambria Math" w:cs="Times New Roman"/>
            <w:sz w:val="20"/>
            <w:szCs w:val="20"/>
            <w:lang w:val="en-GB"/>
          </w:rPr>
          <m:t>≡</m:t>
        </m:r>
      </m:oMath>
      <w:r w:rsidR="00C969A6" w:rsidRPr="00606140">
        <w:rPr>
          <w:rFonts w:ascii="Times New Roman" w:eastAsiaTheme="minorEastAsia" w:hAnsi="Times New Roman" w:cs="Times New Roman"/>
          <w:sz w:val="20"/>
          <w:szCs w:val="20"/>
          <w:lang w:val="en-GB"/>
        </w:rPr>
        <w:t>C was observed at</w:t>
      </w:r>
      <w:r w:rsidR="0045123F" w:rsidRPr="00606140">
        <w:rPr>
          <w:rFonts w:ascii="Times New Roman" w:eastAsiaTheme="minorEastAsia" w:hAnsi="Times New Roman" w:cs="Times New Roman"/>
          <w:sz w:val="20"/>
          <w:szCs w:val="20"/>
          <w:lang w:val="en-GB"/>
        </w:rPr>
        <w:t xml:space="preserve"> </w:t>
      </w:r>
      <w:r w:rsidR="00055803" w:rsidRPr="00606140">
        <w:rPr>
          <w:rFonts w:ascii="Times New Roman" w:eastAsiaTheme="minorEastAsia" w:hAnsi="Times New Roman" w:cs="Times New Roman"/>
          <w:sz w:val="20"/>
          <w:szCs w:val="20"/>
          <w:lang w:val="en-GB"/>
        </w:rPr>
        <w:t>2361 cm</w:t>
      </w:r>
      <w:r w:rsidR="00055803" w:rsidRPr="00606140">
        <w:rPr>
          <w:rFonts w:ascii="Times New Roman" w:eastAsiaTheme="minorEastAsia" w:hAnsi="Times New Roman" w:cs="Times New Roman"/>
          <w:sz w:val="20"/>
          <w:szCs w:val="20"/>
          <w:vertAlign w:val="superscript"/>
          <w:lang w:val="en-GB"/>
        </w:rPr>
        <w:t>-1</w:t>
      </w:r>
      <w:r w:rsidR="00C969A6" w:rsidRPr="00606140">
        <w:rPr>
          <w:rFonts w:ascii="Times New Roman" w:eastAsiaTheme="minorEastAsia" w:hAnsi="Times New Roman" w:cs="Times New Roman"/>
          <w:sz w:val="20"/>
          <w:szCs w:val="20"/>
          <w:lang w:val="en-GB"/>
        </w:rPr>
        <w:t xml:space="preserve"> </w:t>
      </w:r>
      <w:r w:rsidR="00055803" w:rsidRPr="00606140">
        <w:rPr>
          <w:rFonts w:ascii="Times New Roman" w:eastAsiaTheme="minorEastAsia" w:hAnsi="Times New Roman" w:cs="Times New Roman"/>
          <w:sz w:val="20"/>
          <w:szCs w:val="20"/>
          <w:lang w:val="en-GB"/>
        </w:rPr>
        <w:t xml:space="preserve">and </w:t>
      </w:r>
      <w:r w:rsidR="00C969A6" w:rsidRPr="00606140">
        <w:rPr>
          <w:rFonts w:ascii="Times New Roman" w:eastAsiaTheme="minorEastAsia" w:hAnsi="Times New Roman" w:cs="Times New Roman"/>
          <w:sz w:val="20"/>
          <w:szCs w:val="20"/>
          <w:lang w:val="en-GB"/>
        </w:rPr>
        <w:t>2</w:t>
      </w:r>
      <w:r w:rsidR="00055803" w:rsidRPr="00606140">
        <w:rPr>
          <w:rFonts w:ascii="Times New Roman" w:eastAsiaTheme="minorEastAsia" w:hAnsi="Times New Roman" w:cs="Times New Roman"/>
          <w:sz w:val="20"/>
          <w:szCs w:val="20"/>
          <w:lang w:val="en-GB"/>
        </w:rPr>
        <w:t xml:space="preserve">342 </w:t>
      </w:r>
      <w:r w:rsidR="00C900F8" w:rsidRPr="00606140">
        <w:rPr>
          <w:rFonts w:ascii="Times New Roman" w:eastAsiaTheme="minorEastAsia" w:hAnsi="Times New Roman" w:cs="Times New Roman"/>
          <w:sz w:val="20"/>
          <w:szCs w:val="20"/>
          <w:lang w:val="en-GB"/>
        </w:rPr>
        <w:t>cm</w:t>
      </w:r>
      <w:r w:rsidR="00C969A6" w:rsidRPr="00606140">
        <w:rPr>
          <w:rFonts w:ascii="Times New Roman" w:eastAsiaTheme="minorEastAsia" w:hAnsi="Times New Roman" w:cs="Times New Roman"/>
          <w:sz w:val="20"/>
          <w:szCs w:val="20"/>
          <w:vertAlign w:val="superscript"/>
          <w:lang w:val="en-GB"/>
        </w:rPr>
        <w:t>-</w:t>
      </w:r>
      <w:r w:rsidR="00C900F8" w:rsidRPr="00606140">
        <w:rPr>
          <w:rFonts w:ascii="Times New Roman" w:eastAsiaTheme="minorEastAsia" w:hAnsi="Times New Roman" w:cs="Times New Roman"/>
          <w:sz w:val="20"/>
          <w:szCs w:val="20"/>
          <w:vertAlign w:val="superscript"/>
          <w:lang w:val="en-GB"/>
        </w:rPr>
        <w:t>1</w:t>
      </w:r>
      <w:r w:rsidR="00B84430" w:rsidRPr="00606140">
        <w:rPr>
          <w:rFonts w:ascii="Times New Roman" w:eastAsiaTheme="minorEastAsia" w:hAnsi="Times New Roman" w:cs="Times New Roman"/>
          <w:sz w:val="20"/>
          <w:szCs w:val="20"/>
          <w:lang w:val="en-GB"/>
        </w:rPr>
        <w:t xml:space="preserve"> as the medium intensity peak</w:t>
      </w:r>
      <w:r w:rsidR="00A23F69" w:rsidRPr="00606140">
        <w:rPr>
          <w:rFonts w:ascii="Times New Roman" w:eastAsiaTheme="minorEastAsia" w:hAnsi="Times New Roman" w:cs="Times New Roman"/>
          <w:sz w:val="20"/>
          <w:szCs w:val="20"/>
          <w:lang w:val="en-GB"/>
        </w:rPr>
        <w:t xml:space="preserve">. This </w:t>
      </w:r>
      <w:r w:rsidR="0092074F" w:rsidRPr="00606140">
        <w:rPr>
          <w:rFonts w:ascii="Times New Roman" w:eastAsiaTheme="minorEastAsia" w:hAnsi="Times New Roman" w:cs="Times New Roman"/>
          <w:sz w:val="20"/>
          <w:szCs w:val="20"/>
          <w:lang w:val="en-GB"/>
        </w:rPr>
        <w:t>pea</w:t>
      </w:r>
      <w:r w:rsidR="00A23F69" w:rsidRPr="00606140">
        <w:rPr>
          <w:rFonts w:ascii="Times New Roman" w:eastAsiaTheme="minorEastAsia" w:hAnsi="Times New Roman" w:cs="Times New Roman"/>
          <w:sz w:val="20"/>
          <w:szCs w:val="20"/>
          <w:lang w:val="en-GB"/>
        </w:rPr>
        <w:t xml:space="preserve">k appeared as </w:t>
      </w:r>
      <w:r w:rsidR="00B84430" w:rsidRPr="00606140">
        <w:rPr>
          <w:rFonts w:ascii="Times New Roman" w:eastAsiaTheme="minorEastAsia" w:hAnsi="Times New Roman" w:cs="Times New Roman"/>
          <w:sz w:val="20"/>
          <w:szCs w:val="20"/>
          <w:lang w:val="en-GB"/>
        </w:rPr>
        <w:t>a dim</w:t>
      </w:r>
      <w:r w:rsidR="00A23F69" w:rsidRPr="00606140">
        <w:rPr>
          <w:rFonts w:ascii="Times New Roman" w:eastAsiaTheme="minorEastAsia" w:hAnsi="Times New Roman" w:cs="Times New Roman"/>
          <w:sz w:val="20"/>
          <w:szCs w:val="20"/>
          <w:lang w:val="en-GB"/>
        </w:rPr>
        <w:t>inished absorption intensity of</w:t>
      </w:r>
      <w:r w:rsidR="003B195C" w:rsidRPr="00606140">
        <w:rPr>
          <w:rFonts w:ascii="Times New Roman" w:eastAsiaTheme="minorEastAsia" w:hAnsi="Times New Roman" w:cs="Times New Roman"/>
          <w:sz w:val="20"/>
          <w:szCs w:val="20"/>
          <w:lang w:val="en-GB"/>
        </w:rPr>
        <w:t xml:space="preserve"> </w:t>
      </w:r>
      <w:r w:rsidR="00B84430" w:rsidRPr="00606140">
        <w:rPr>
          <w:rFonts w:ascii="Times New Roman" w:eastAsiaTheme="minorEastAsia" w:hAnsi="Times New Roman" w:cs="Times New Roman"/>
          <w:sz w:val="20"/>
          <w:szCs w:val="20"/>
          <w:lang w:val="en-GB"/>
        </w:rPr>
        <w:t xml:space="preserve">ν(C≡C) was observed due to the effect of the inter-stacking interaction and dipole moment of the molecule </w:t>
      </w:r>
      <w:r w:rsidR="00806F13" w:rsidRPr="00606140">
        <w:rPr>
          <w:rFonts w:ascii="Times New Roman" w:eastAsiaTheme="minorEastAsia" w:hAnsi="Times New Roman" w:cs="Times New Roman"/>
          <w:sz w:val="20"/>
          <w:szCs w:val="20"/>
          <w:lang w:val="en-GB"/>
        </w:rPr>
        <w:t>[</w:t>
      </w:r>
      <w:r w:rsidR="004C717A" w:rsidRPr="00606140">
        <w:rPr>
          <w:rFonts w:ascii="Times New Roman" w:eastAsiaTheme="minorEastAsia" w:hAnsi="Times New Roman" w:cs="Times New Roman"/>
          <w:sz w:val="20"/>
          <w:szCs w:val="20"/>
          <w:lang w:val="en-GB"/>
        </w:rPr>
        <w:t>13</w:t>
      </w:r>
      <w:r w:rsidR="00D734E0" w:rsidRPr="00606140">
        <w:rPr>
          <w:rFonts w:ascii="Times New Roman" w:eastAsiaTheme="minorEastAsia" w:hAnsi="Times New Roman" w:cs="Times New Roman"/>
          <w:sz w:val="20"/>
          <w:szCs w:val="20"/>
          <w:lang w:val="en-GB"/>
        </w:rPr>
        <w:t>]</w:t>
      </w:r>
      <w:r w:rsidR="00B84430" w:rsidRPr="00606140">
        <w:rPr>
          <w:rFonts w:ascii="Times New Roman" w:eastAsiaTheme="minorEastAsia" w:hAnsi="Times New Roman" w:cs="Times New Roman"/>
          <w:sz w:val="20"/>
          <w:szCs w:val="20"/>
          <w:lang w:val="en-GB"/>
        </w:rPr>
        <w:t>.</w:t>
      </w:r>
      <w:r w:rsidR="00C900F8" w:rsidRPr="00606140">
        <w:rPr>
          <w:rFonts w:ascii="Times New Roman" w:eastAsiaTheme="minorEastAsia" w:hAnsi="Times New Roman" w:cs="Times New Roman"/>
          <w:sz w:val="20"/>
          <w:szCs w:val="20"/>
          <w:lang w:val="en-GB"/>
        </w:rPr>
        <w:t xml:space="preserve"> The</w:t>
      </w:r>
      <w:r w:rsidR="00152A2A" w:rsidRPr="00606140">
        <w:rPr>
          <w:rFonts w:ascii="Times New Roman" w:eastAsiaTheme="minorEastAsia" w:hAnsi="Times New Roman" w:cs="Times New Roman"/>
          <w:sz w:val="20"/>
          <w:szCs w:val="20"/>
          <w:lang w:val="en-GB"/>
        </w:rPr>
        <w:t xml:space="preserve"> </w:t>
      </w:r>
      <w:r w:rsidR="00055803" w:rsidRPr="00606140">
        <w:rPr>
          <w:rFonts w:ascii="Times New Roman" w:eastAsiaTheme="minorEastAsia" w:hAnsi="Times New Roman" w:cs="Times New Roman"/>
          <w:sz w:val="20"/>
          <w:szCs w:val="20"/>
          <w:lang w:val="en-GB"/>
        </w:rPr>
        <w:t>medium</w:t>
      </w:r>
      <w:r w:rsidR="00C900F8" w:rsidRPr="00606140">
        <w:rPr>
          <w:rFonts w:ascii="Times New Roman" w:eastAsiaTheme="minorEastAsia" w:hAnsi="Times New Roman" w:cs="Times New Roman"/>
          <w:sz w:val="20"/>
          <w:szCs w:val="20"/>
          <w:lang w:val="en-GB"/>
        </w:rPr>
        <w:t xml:space="preserve"> and sharp band for carbonyl (C</w:t>
      </w:r>
      <m:oMath>
        <m:r>
          <w:rPr>
            <w:rFonts w:ascii="Cambria Math" w:eastAsiaTheme="minorEastAsia" w:hAnsi="Cambria Math" w:cs="Times New Roman"/>
            <w:sz w:val="20"/>
            <w:szCs w:val="20"/>
            <w:lang w:val="en-GB"/>
          </w:rPr>
          <m:t>=</m:t>
        </m:r>
      </m:oMath>
      <w:r w:rsidR="00055803" w:rsidRPr="00606140">
        <w:rPr>
          <w:rFonts w:ascii="Times New Roman" w:eastAsiaTheme="minorEastAsia" w:hAnsi="Times New Roman" w:cs="Times New Roman"/>
          <w:sz w:val="20"/>
          <w:szCs w:val="20"/>
          <w:lang w:val="en-GB"/>
        </w:rPr>
        <w:t>O) appeared at 165</w:t>
      </w:r>
      <w:r w:rsidR="00B42679" w:rsidRPr="00606140">
        <w:rPr>
          <w:rFonts w:ascii="Times New Roman" w:eastAsiaTheme="minorEastAsia" w:hAnsi="Times New Roman" w:cs="Times New Roman"/>
          <w:sz w:val="20"/>
          <w:szCs w:val="20"/>
          <w:lang w:val="en-GB"/>
        </w:rPr>
        <w:t>5</w:t>
      </w:r>
      <w:r w:rsidR="00055803" w:rsidRPr="00606140">
        <w:rPr>
          <w:rFonts w:ascii="Times New Roman" w:eastAsiaTheme="minorEastAsia" w:hAnsi="Times New Roman" w:cs="Times New Roman"/>
          <w:sz w:val="20"/>
          <w:szCs w:val="20"/>
          <w:lang w:val="en-GB"/>
        </w:rPr>
        <w:t xml:space="preserve"> </w:t>
      </w:r>
      <w:r w:rsidR="00C900F8" w:rsidRPr="00606140">
        <w:rPr>
          <w:rFonts w:ascii="Times New Roman" w:eastAsiaTheme="minorEastAsia" w:hAnsi="Times New Roman" w:cs="Times New Roman"/>
          <w:sz w:val="20"/>
          <w:szCs w:val="20"/>
          <w:lang w:val="en-GB"/>
        </w:rPr>
        <w:t>cm</w:t>
      </w:r>
      <w:r w:rsidR="00C900F8" w:rsidRPr="00606140">
        <w:rPr>
          <w:rFonts w:ascii="Times New Roman" w:eastAsiaTheme="minorEastAsia" w:hAnsi="Times New Roman" w:cs="Times New Roman"/>
          <w:sz w:val="20"/>
          <w:szCs w:val="20"/>
          <w:vertAlign w:val="superscript"/>
          <w:lang w:val="en-GB"/>
        </w:rPr>
        <w:t>-1</w:t>
      </w:r>
      <w:r w:rsidR="00C900F8" w:rsidRPr="00606140">
        <w:rPr>
          <w:rFonts w:ascii="Times New Roman" w:eastAsiaTheme="minorEastAsia" w:hAnsi="Times New Roman" w:cs="Times New Roman"/>
          <w:sz w:val="20"/>
          <w:szCs w:val="20"/>
          <w:lang w:val="en-GB"/>
        </w:rPr>
        <w:t xml:space="preserve"> </w:t>
      </w:r>
      <w:r w:rsidR="0092074F" w:rsidRPr="00606140">
        <w:rPr>
          <w:rFonts w:ascii="Times New Roman" w:eastAsiaTheme="minorEastAsia" w:hAnsi="Times New Roman" w:cs="Times New Roman"/>
          <w:sz w:val="20"/>
          <w:szCs w:val="20"/>
          <w:lang w:val="en-GB"/>
        </w:rPr>
        <w:t xml:space="preserve">which is supported by </w:t>
      </w:r>
      <w:proofErr w:type="spellStart"/>
      <w:r w:rsidR="0092074F" w:rsidRPr="00606140">
        <w:rPr>
          <w:rFonts w:ascii="Times New Roman" w:eastAsiaTheme="minorEastAsia" w:hAnsi="Times New Roman" w:cs="Times New Roman"/>
          <w:sz w:val="20"/>
          <w:szCs w:val="20"/>
          <w:lang w:val="en-GB"/>
        </w:rPr>
        <w:t>Mobaraki</w:t>
      </w:r>
      <w:proofErr w:type="spellEnd"/>
      <w:r w:rsidR="0092074F" w:rsidRPr="00606140">
        <w:rPr>
          <w:rFonts w:ascii="Times New Roman" w:eastAsiaTheme="minorEastAsia" w:hAnsi="Times New Roman" w:cs="Times New Roman"/>
          <w:sz w:val="20"/>
          <w:szCs w:val="20"/>
          <w:lang w:val="en-GB"/>
        </w:rPr>
        <w:t xml:space="preserve"> and </w:t>
      </w:r>
      <w:proofErr w:type="spellStart"/>
      <w:r w:rsidR="0092074F" w:rsidRPr="00606140">
        <w:rPr>
          <w:rFonts w:ascii="Times New Roman" w:eastAsiaTheme="minorEastAsia" w:hAnsi="Times New Roman" w:cs="Times New Roman"/>
          <w:sz w:val="20"/>
          <w:szCs w:val="20"/>
          <w:lang w:val="en-GB"/>
        </w:rPr>
        <w:t>Hemmateenejad</w:t>
      </w:r>
      <w:proofErr w:type="spellEnd"/>
      <w:r w:rsidR="00AA1FAB" w:rsidRPr="00606140">
        <w:rPr>
          <w:rFonts w:ascii="Times New Roman" w:eastAsiaTheme="minorEastAsia" w:hAnsi="Times New Roman" w:cs="Times New Roman"/>
          <w:sz w:val="20"/>
          <w:szCs w:val="20"/>
          <w:lang w:val="en-GB"/>
        </w:rPr>
        <w:t xml:space="preserve">, </w:t>
      </w:r>
      <w:r w:rsidR="0092074F" w:rsidRPr="00606140">
        <w:rPr>
          <w:rFonts w:ascii="Times New Roman" w:eastAsiaTheme="minorEastAsia" w:hAnsi="Times New Roman" w:cs="Times New Roman"/>
          <w:sz w:val="20"/>
          <w:szCs w:val="20"/>
          <w:lang w:val="en-GB"/>
        </w:rPr>
        <w:t>2011 which state</w:t>
      </w:r>
      <w:r w:rsidR="00A41500" w:rsidRPr="00606140">
        <w:rPr>
          <w:rFonts w:ascii="Times New Roman" w:eastAsiaTheme="minorEastAsia" w:hAnsi="Times New Roman" w:cs="Times New Roman"/>
          <w:sz w:val="20"/>
          <w:szCs w:val="20"/>
          <w:lang w:val="en-GB"/>
        </w:rPr>
        <w:t>d</w:t>
      </w:r>
      <w:r w:rsidR="00AA1FAB" w:rsidRPr="00606140">
        <w:rPr>
          <w:rFonts w:ascii="Times New Roman" w:eastAsiaTheme="minorEastAsia" w:hAnsi="Times New Roman" w:cs="Times New Roman"/>
          <w:sz w:val="20"/>
          <w:szCs w:val="20"/>
          <w:lang w:val="en-GB"/>
        </w:rPr>
        <w:t xml:space="preserve"> </w:t>
      </w:r>
      <w:r w:rsidR="0092074F" w:rsidRPr="00606140">
        <w:rPr>
          <w:rFonts w:ascii="Times New Roman" w:eastAsiaTheme="minorEastAsia" w:hAnsi="Times New Roman" w:cs="Times New Roman"/>
          <w:sz w:val="20"/>
          <w:szCs w:val="20"/>
          <w:lang w:val="en-GB"/>
        </w:rPr>
        <w:t>the peak of carbonyl (C</w:t>
      </w:r>
      <m:oMath>
        <m:r>
          <w:rPr>
            <w:rFonts w:ascii="Cambria Math" w:eastAsiaTheme="minorEastAsia" w:hAnsi="Cambria Math" w:cs="Times New Roman"/>
            <w:sz w:val="20"/>
            <w:szCs w:val="20"/>
            <w:lang w:val="en-GB"/>
          </w:rPr>
          <m:t>=</m:t>
        </m:r>
      </m:oMath>
      <w:r w:rsidR="0092074F" w:rsidRPr="00606140">
        <w:rPr>
          <w:rFonts w:ascii="Times New Roman" w:eastAsiaTheme="minorEastAsia" w:hAnsi="Times New Roman" w:cs="Times New Roman"/>
          <w:sz w:val="20"/>
          <w:szCs w:val="20"/>
          <w:lang w:val="en-GB"/>
        </w:rPr>
        <w:t>O) stretching can be found at the range of 1750-1600 cm</w:t>
      </w:r>
      <w:r w:rsidR="0092074F" w:rsidRPr="00606140">
        <w:rPr>
          <w:rFonts w:ascii="Times New Roman" w:eastAsiaTheme="minorEastAsia" w:hAnsi="Times New Roman" w:cs="Times New Roman"/>
          <w:sz w:val="20"/>
          <w:szCs w:val="20"/>
          <w:vertAlign w:val="superscript"/>
          <w:lang w:val="en-GB"/>
        </w:rPr>
        <w:t>-1</w:t>
      </w:r>
      <w:r w:rsidR="0088619D" w:rsidRPr="00606140">
        <w:rPr>
          <w:rFonts w:ascii="Times New Roman" w:eastAsiaTheme="minorEastAsia" w:hAnsi="Times New Roman" w:cs="Times New Roman"/>
          <w:sz w:val="20"/>
          <w:szCs w:val="20"/>
          <w:vertAlign w:val="superscript"/>
          <w:lang w:val="en-GB"/>
        </w:rPr>
        <w:t xml:space="preserve"> </w:t>
      </w:r>
      <w:r w:rsidR="004C717A" w:rsidRPr="00606140">
        <w:rPr>
          <w:rFonts w:ascii="Times New Roman" w:eastAsiaTheme="minorEastAsia" w:hAnsi="Times New Roman" w:cs="Times New Roman"/>
          <w:sz w:val="20"/>
          <w:szCs w:val="20"/>
          <w:lang w:val="en-GB"/>
        </w:rPr>
        <w:t>[</w:t>
      </w:r>
      <w:r w:rsidR="005D6B9D" w:rsidRPr="00606140">
        <w:rPr>
          <w:rFonts w:ascii="Times New Roman" w:eastAsiaTheme="minorEastAsia" w:hAnsi="Times New Roman" w:cs="Times New Roman"/>
          <w:sz w:val="20"/>
          <w:szCs w:val="20"/>
          <w:lang w:val="en-GB"/>
        </w:rPr>
        <w:t>20</w:t>
      </w:r>
      <w:r w:rsidR="004C717A" w:rsidRPr="00606140">
        <w:rPr>
          <w:rFonts w:ascii="Times New Roman" w:eastAsiaTheme="minorEastAsia" w:hAnsi="Times New Roman" w:cs="Times New Roman"/>
          <w:sz w:val="20"/>
          <w:szCs w:val="20"/>
          <w:lang w:val="en-GB"/>
        </w:rPr>
        <w:t xml:space="preserve">]. </w:t>
      </w:r>
      <w:r w:rsidR="00EA6F02" w:rsidRPr="00606140">
        <w:rPr>
          <w:rFonts w:ascii="Times New Roman" w:eastAsiaTheme="minorEastAsia" w:hAnsi="Times New Roman" w:cs="Times New Roman"/>
          <w:sz w:val="20"/>
          <w:szCs w:val="20"/>
          <w:lang w:val="en-GB"/>
        </w:rPr>
        <w:t xml:space="preserve">In </w:t>
      </w:r>
      <w:r w:rsidR="00EA6F02" w:rsidRPr="00606140">
        <w:rPr>
          <w:rFonts w:ascii="Times New Roman" w:eastAsiaTheme="minorEastAsia" w:hAnsi="Times New Roman" w:cs="Times New Roman"/>
          <w:b/>
          <w:sz w:val="20"/>
          <w:szCs w:val="20"/>
          <w:lang w:val="en-GB"/>
        </w:rPr>
        <w:t>3NPP</w:t>
      </w:r>
      <w:r w:rsidR="00EA6F02" w:rsidRPr="00606140">
        <w:rPr>
          <w:rFonts w:ascii="Times New Roman" w:eastAsiaTheme="minorEastAsia" w:hAnsi="Times New Roman" w:cs="Times New Roman"/>
          <w:sz w:val="20"/>
          <w:szCs w:val="20"/>
          <w:lang w:val="en-GB"/>
        </w:rPr>
        <w:t>, the presence of intermolecular hydrogen bonds and the conjugation of the carbonyl bond with the C=C bonds greatly decrease the carbonyl group's double bond nature, lowering the stretching frequency of C=O [</w:t>
      </w:r>
      <w:r w:rsidR="005D6B9D" w:rsidRPr="00606140">
        <w:rPr>
          <w:rFonts w:ascii="Times New Roman" w:eastAsiaTheme="minorEastAsia" w:hAnsi="Times New Roman" w:cs="Times New Roman"/>
          <w:sz w:val="20"/>
          <w:szCs w:val="20"/>
          <w:lang w:val="en-GB"/>
        </w:rPr>
        <w:t>21</w:t>
      </w:r>
      <w:r w:rsidR="00EA6F02" w:rsidRPr="00606140">
        <w:rPr>
          <w:rFonts w:ascii="Times New Roman" w:eastAsiaTheme="minorEastAsia" w:hAnsi="Times New Roman" w:cs="Times New Roman"/>
          <w:sz w:val="20"/>
          <w:szCs w:val="20"/>
          <w:lang w:val="en-GB"/>
        </w:rPr>
        <w:t xml:space="preserve">]. </w:t>
      </w:r>
      <w:r w:rsidR="0092074F" w:rsidRPr="00606140">
        <w:rPr>
          <w:rFonts w:ascii="Times New Roman" w:eastAsiaTheme="minorEastAsia" w:hAnsi="Times New Roman" w:cs="Times New Roman"/>
          <w:sz w:val="20"/>
          <w:szCs w:val="20"/>
          <w:lang w:val="en-GB"/>
        </w:rPr>
        <w:t xml:space="preserve">The </w:t>
      </w:r>
      <w:r w:rsidR="001D45B5" w:rsidRPr="00606140">
        <w:rPr>
          <w:rFonts w:ascii="Times New Roman" w:eastAsiaTheme="minorEastAsia" w:hAnsi="Times New Roman" w:cs="Times New Roman"/>
          <w:sz w:val="20"/>
          <w:szCs w:val="20"/>
          <w:lang w:val="en-GB"/>
        </w:rPr>
        <w:t>absorption band of</w:t>
      </w:r>
      <w:r w:rsidR="00C900F8" w:rsidRPr="00606140">
        <w:rPr>
          <w:rFonts w:ascii="Times New Roman" w:eastAsiaTheme="minorEastAsia" w:hAnsi="Times New Roman" w:cs="Times New Roman"/>
          <w:sz w:val="20"/>
          <w:szCs w:val="20"/>
          <w:lang w:val="en-GB"/>
        </w:rPr>
        <w:t xml:space="preserve"> C</w:t>
      </w:r>
      <m:oMath>
        <m:r>
          <w:rPr>
            <w:rFonts w:ascii="Cambria Math" w:eastAsiaTheme="minorEastAsia" w:hAnsi="Cambria Math" w:cs="Times New Roman"/>
            <w:sz w:val="20"/>
            <w:szCs w:val="20"/>
            <w:lang w:val="en-GB"/>
          </w:rPr>
          <m:t>=</m:t>
        </m:r>
      </m:oMath>
      <w:r w:rsidR="00C900F8" w:rsidRPr="00606140">
        <w:rPr>
          <w:rFonts w:ascii="Times New Roman" w:eastAsiaTheme="minorEastAsia" w:hAnsi="Times New Roman" w:cs="Times New Roman"/>
          <w:sz w:val="20"/>
          <w:szCs w:val="20"/>
          <w:lang w:val="en-GB"/>
        </w:rPr>
        <w:t>C</w:t>
      </w:r>
      <w:r w:rsidR="0092074F" w:rsidRPr="00606140">
        <w:rPr>
          <w:rFonts w:ascii="Times New Roman" w:eastAsiaTheme="minorEastAsia" w:hAnsi="Times New Roman" w:cs="Times New Roman"/>
          <w:sz w:val="20"/>
          <w:szCs w:val="20"/>
          <w:lang w:val="en-GB"/>
        </w:rPr>
        <w:t xml:space="preserve"> </w:t>
      </w:r>
      <w:r w:rsidR="001D45B5" w:rsidRPr="00606140">
        <w:rPr>
          <w:rFonts w:ascii="Times New Roman" w:eastAsiaTheme="minorEastAsia" w:hAnsi="Times New Roman" w:cs="Times New Roman"/>
          <w:sz w:val="20"/>
          <w:szCs w:val="20"/>
          <w:lang w:val="en-GB"/>
        </w:rPr>
        <w:t xml:space="preserve">stretching </w:t>
      </w:r>
      <w:r w:rsidR="00F81B26" w:rsidRPr="00606140">
        <w:rPr>
          <w:rFonts w:ascii="Times New Roman" w:eastAsiaTheme="minorEastAsia" w:hAnsi="Times New Roman" w:cs="Times New Roman"/>
          <w:sz w:val="20"/>
          <w:szCs w:val="20"/>
          <w:lang w:val="en-GB"/>
        </w:rPr>
        <w:t>was observed at 15</w:t>
      </w:r>
      <w:r w:rsidR="00B42679" w:rsidRPr="00606140">
        <w:rPr>
          <w:rFonts w:ascii="Times New Roman" w:eastAsiaTheme="minorEastAsia" w:hAnsi="Times New Roman" w:cs="Times New Roman"/>
          <w:sz w:val="20"/>
          <w:szCs w:val="20"/>
          <w:lang w:val="en-GB"/>
        </w:rPr>
        <w:t>89</w:t>
      </w:r>
      <w:r w:rsidR="00F81B26" w:rsidRPr="00606140">
        <w:rPr>
          <w:rFonts w:ascii="Times New Roman" w:eastAsiaTheme="minorEastAsia" w:hAnsi="Times New Roman" w:cs="Times New Roman"/>
          <w:sz w:val="20"/>
          <w:szCs w:val="20"/>
          <w:lang w:val="en-GB"/>
        </w:rPr>
        <w:t xml:space="preserve"> cm</w:t>
      </w:r>
      <w:r w:rsidR="00F81B26" w:rsidRPr="00606140">
        <w:rPr>
          <w:rFonts w:ascii="Times New Roman" w:eastAsiaTheme="minorEastAsia" w:hAnsi="Times New Roman" w:cs="Times New Roman"/>
          <w:sz w:val="20"/>
          <w:szCs w:val="20"/>
          <w:vertAlign w:val="superscript"/>
          <w:lang w:val="en-GB"/>
        </w:rPr>
        <w:t>-1</w:t>
      </w:r>
      <w:r w:rsidR="00F81B26" w:rsidRPr="00606140">
        <w:rPr>
          <w:rFonts w:ascii="Times New Roman" w:eastAsiaTheme="minorEastAsia" w:hAnsi="Times New Roman" w:cs="Times New Roman"/>
          <w:sz w:val="20"/>
          <w:szCs w:val="20"/>
          <w:lang w:val="en-GB"/>
        </w:rPr>
        <w:t xml:space="preserve"> which confirms the formation of chalcone</w:t>
      </w:r>
      <w:r w:rsidR="004C717A" w:rsidRPr="00606140">
        <w:rPr>
          <w:rFonts w:ascii="Times New Roman" w:eastAsiaTheme="minorEastAsia" w:hAnsi="Times New Roman" w:cs="Times New Roman"/>
          <w:sz w:val="20"/>
          <w:szCs w:val="20"/>
          <w:lang w:val="en-GB"/>
        </w:rPr>
        <w:t xml:space="preserve"> compound [</w:t>
      </w:r>
      <w:r w:rsidR="005D6B9D" w:rsidRPr="00606140">
        <w:rPr>
          <w:rFonts w:ascii="Times New Roman" w:eastAsiaTheme="minorEastAsia" w:hAnsi="Times New Roman" w:cs="Times New Roman"/>
          <w:sz w:val="20"/>
          <w:szCs w:val="20"/>
          <w:lang w:val="en-GB"/>
        </w:rPr>
        <w:t>22</w:t>
      </w:r>
      <w:r w:rsidR="004C717A" w:rsidRPr="00606140">
        <w:rPr>
          <w:rFonts w:ascii="Times New Roman" w:eastAsiaTheme="minorEastAsia" w:hAnsi="Times New Roman" w:cs="Times New Roman"/>
          <w:sz w:val="20"/>
          <w:szCs w:val="20"/>
          <w:lang w:val="en-GB"/>
        </w:rPr>
        <w:t>]</w:t>
      </w:r>
      <w:r w:rsidR="00F81B26" w:rsidRPr="00606140">
        <w:rPr>
          <w:rFonts w:ascii="Times New Roman" w:eastAsiaTheme="minorEastAsia" w:hAnsi="Times New Roman" w:cs="Times New Roman"/>
          <w:sz w:val="20"/>
          <w:szCs w:val="20"/>
          <w:lang w:val="en-GB"/>
        </w:rPr>
        <w:t xml:space="preserve"> </w:t>
      </w:r>
      <w:r w:rsidR="0092074F" w:rsidRPr="00606140">
        <w:rPr>
          <w:rFonts w:ascii="Times New Roman" w:eastAsiaTheme="minorEastAsia" w:hAnsi="Times New Roman" w:cs="Times New Roman"/>
          <w:sz w:val="20"/>
          <w:szCs w:val="20"/>
          <w:lang w:val="en-GB"/>
        </w:rPr>
        <w:t xml:space="preserve">and </w:t>
      </w:r>
      <w:r w:rsidR="001D45B5" w:rsidRPr="00606140">
        <w:rPr>
          <w:rFonts w:ascii="Times New Roman" w:eastAsiaTheme="minorEastAsia" w:hAnsi="Times New Roman" w:cs="Times New Roman"/>
          <w:sz w:val="20"/>
          <w:szCs w:val="20"/>
          <w:lang w:val="en-GB"/>
        </w:rPr>
        <w:t>C</w:t>
      </w:r>
      <m:oMath>
        <m:r>
          <w:rPr>
            <w:rFonts w:ascii="Cambria Math" w:eastAsiaTheme="minorEastAsia" w:hAnsi="Cambria Math" w:cs="Times New Roman"/>
            <w:sz w:val="20"/>
            <w:szCs w:val="20"/>
            <w:lang w:val="en-GB"/>
          </w:rPr>
          <m:t>=</m:t>
        </m:r>
      </m:oMath>
      <w:proofErr w:type="gramStart"/>
      <w:r w:rsidR="001D45B5" w:rsidRPr="00606140">
        <w:rPr>
          <w:rFonts w:ascii="Times New Roman" w:eastAsiaTheme="minorEastAsia" w:hAnsi="Times New Roman" w:cs="Times New Roman"/>
          <w:sz w:val="20"/>
          <w:szCs w:val="20"/>
          <w:lang w:val="en-GB"/>
        </w:rPr>
        <w:t>C  aromatic</w:t>
      </w:r>
      <w:proofErr w:type="gramEnd"/>
      <w:r w:rsidR="001D45B5" w:rsidRPr="00606140">
        <w:rPr>
          <w:rFonts w:ascii="Times New Roman" w:eastAsiaTheme="minorEastAsia" w:hAnsi="Times New Roman" w:cs="Times New Roman"/>
          <w:sz w:val="20"/>
          <w:szCs w:val="20"/>
          <w:lang w:val="en-GB"/>
        </w:rPr>
        <w:t xml:space="preserve"> </w:t>
      </w:r>
      <w:r w:rsidR="00F81B26" w:rsidRPr="00606140">
        <w:rPr>
          <w:rFonts w:ascii="Times New Roman" w:eastAsiaTheme="minorEastAsia" w:hAnsi="Times New Roman" w:cs="Times New Roman"/>
          <w:sz w:val="20"/>
          <w:szCs w:val="20"/>
          <w:lang w:val="en-GB"/>
        </w:rPr>
        <w:t>was found</w:t>
      </w:r>
      <w:r w:rsidR="00C900F8" w:rsidRPr="00606140">
        <w:rPr>
          <w:rFonts w:ascii="Times New Roman" w:eastAsiaTheme="minorEastAsia" w:hAnsi="Times New Roman" w:cs="Times New Roman"/>
          <w:sz w:val="20"/>
          <w:szCs w:val="20"/>
          <w:lang w:val="en-GB"/>
        </w:rPr>
        <w:t xml:space="preserve"> </w:t>
      </w:r>
      <w:r w:rsidR="00F81B26" w:rsidRPr="00606140">
        <w:rPr>
          <w:rFonts w:ascii="Times New Roman" w:eastAsiaTheme="minorEastAsia" w:hAnsi="Times New Roman" w:cs="Times New Roman"/>
          <w:sz w:val="20"/>
          <w:szCs w:val="20"/>
          <w:lang w:val="en-GB"/>
        </w:rPr>
        <w:t xml:space="preserve">at </w:t>
      </w:r>
      <w:r w:rsidR="001D45B5" w:rsidRPr="00606140">
        <w:rPr>
          <w:rFonts w:ascii="Times New Roman" w:eastAsiaTheme="minorEastAsia" w:hAnsi="Times New Roman" w:cs="Times New Roman"/>
          <w:sz w:val="20"/>
          <w:szCs w:val="20"/>
          <w:lang w:val="en-GB"/>
        </w:rPr>
        <w:t>157</w:t>
      </w:r>
      <w:r w:rsidR="00B42679" w:rsidRPr="00606140">
        <w:rPr>
          <w:rFonts w:ascii="Times New Roman" w:eastAsiaTheme="minorEastAsia" w:hAnsi="Times New Roman" w:cs="Times New Roman"/>
          <w:sz w:val="20"/>
          <w:szCs w:val="20"/>
          <w:lang w:val="en-GB"/>
        </w:rPr>
        <w:t>0</w:t>
      </w:r>
      <w:r w:rsidR="001D45B5" w:rsidRPr="00606140">
        <w:rPr>
          <w:rFonts w:ascii="Times New Roman" w:eastAsiaTheme="minorEastAsia" w:hAnsi="Times New Roman" w:cs="Times New Roman"/>
          <w:sz w:val="20"/>
          <w:szCs w:val="20"/>
          <w:lang w:val="en-GB"/>
        </w:rPr>
        <w:t xml:space="preserve"> cm</w:t>
      </w:r>
      <w:r w:rsidR="001D45B5" w:rsidRPr="00606140">
        <w:rPr>
          <w:rFonts w:ascii="Times New Roman" w:eastAsiaTheme="minorEastAsia" w:hAnsi="Times New Roman" w:cs="Times New Roman"/>
          <w:sz w:val="20"/>
          <w:szCs w:val="20"/>
          <w:vertAlign w:val="superscript"/>
          <w:lang w:val="en-GB"/>
        </w:rPr>
        <w:t>-1</w:t>
      </w:r>
      <w:r w:rsidR="00933C99" w:rsidRPr="00606140">
        <w:rPr>
          <w:rFonts w:ascii="Times New Roman" w:eastAsiaTheme="minorEastAsia" w:hAnsi="Times New Roman" w:cs="Times New Roman"/>
          <w:sz w:val="20"/>
          <w:szCs w:val="20"/>
          <w:lang w:val="en-GB"/>
        </w:rPr>
        <w:t>.</w:t>
      </w:r>
    </w:p>
    <w:p w14:paraId="318370C0" w14:textId="77777777" w:rsidR="00CA4DAA" w:rsidRPr="00606140" w:rsidRDefault="00CA4DAA" w:rsidP="00CA4DAA">
      <w:pPr>
        <w:pStyle w:val="NoSpacing"/>
        <w:jc w:val="both"/>
        <w:rPr>
          <w:rFonts w:ascii="Times New Roman" w:eastAsiaTheme="minorEastAsia" w:hAnsi="Times New Roman" w:cs="Times New Roman"/>
          <w:sz w:val="20"/>
          <w:szCs w:val="20"/>
          <w:lang w:val="en-GB"/>
        </w:rPr>
      </w:pPr>
    </w:p>
    <w:p w14:paraId="3E94EBF7" w14:textId="2924ECD7" w:rsidR="00933C99" w:rsidRPr="00606140" w:rsidRDefault="005372DB" w:rsidP="00933C99">
      <w:pPr>
        <w:spacing w:line="240" w:lineRule="auto"/>
        <w:jc w:val="center"/>
        <w:rPr>
          <w:rFonts w:ascii="Times New Roman" w:eastAsiaTheme="minorEastAsia" w:hAnsi="Times New Roman" w:cs="Times New Roman"/>
          <w:sz w:val="20"/>
          <w:szCs w:val="20"/>
          <w:lang w:val="en-GB"/>
        </w:rPr>
      </w:pPr>
      <w:r w:rsidRPr="00606140">
        <w:rPr>
          <w:rFonts w:ascii="Times New Roman" w:eastAsiaTheme="minorEastAsia" w:hAnsi="Times New Roman" w:cs="Times New Roman"/>
          <w:noProof/>
          <w:sz w:val="20"/>
          <w:szCs w:val="20"/>
          <w:lang w:val="en-GB"/>
        </w:rPr>
        <w:lastRenderedPageBreak/>
        <mc:AlternateContent>
          <mc:Choice Requires="wps">
            <w:drawing>
              <wp:anchor distT="0" distB="0" distL="114300" distR="114300" simplePos="0" relativeHeight="251725824" behindDoc="0" locked="0" layoutInCell="1" allowOverlap="1" wp14:anchorId="087675F5" wp14:editId="2D9EC2A6">
                <wp:simplePos x="0" y="0"/>
                <wp:positionH relativeFrom="column">
                  <wp:posOffset>4004555</wp:posOffset>
                </wp:positionH>
                <wp:positionV relativeFrom="paragraph">
                  <wp:posOffset>454025</wp:posOffset>
                </wp:positionV>
                <wp:extent cx="63796" cy="552893"/>
                <wp:effectExtent l="0" t="0" r="12700" b="19050"/>
                <wp:wrapNone/>
                <wp:docPr id="35" name="Rectangle: Rounded Corners 35"/>
                <wp:cNvGraphicFramePr/>
                <a:graphic xmlns:a="http://schemas.openxmlformats.org/drawingml/2006/main">
                  <a:graphicData uri="http://schemas.microsoft.com/office/word/2010/wordprocessingShape">
                    <wps:wsp>
                      <wps:cNvSpPr/>
                      <wps:spPr>
                        <a:xfrm>
                          <a:off x="0" y="0"/>
                          <a:ext cx="63796" cy="552893"/>
                        </a:xfrm>
                        <a:prstGeom prst="roundRect">
                          <a:avLst/>
                        </a:prstGeom>
                        <a:noFill/>
                        <a:ln>
                          <a:solidFill>
                            <a:schemeClr val="accent2">
                              <a:lumMod val="7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roundrect w14:anchorId="14D13070" id="Rectangle: Rounded Corners 35" o:spid="_x0000_s1026" style="position:absolute;margin-left:315.3pt;margin-top:35.75pt;width:5pt;height:43.55pt;z-index:2517258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" filled="f" strokecolor="#c45911 [2405]" strokeweight="1pt">
                <v:stroke dashstyle="dash" joinstyle="miter"/>
              </v:roundrect>
            </w:pict>
          </mc:Fallback>
        </mc:AlternateContent>
      </w:r>
      <w:r w:rsidRPr="00606140">
        <w:rPr>
          <w:rFonts w:ascii="Times New Roman" w:hAnsi="Times New Roman" w:cs="Times New Roman"/>
          <w:noProof/>
          <w:sz w:val="24"/>
          <w:szCs w:val="24"/>
          <w:lang w:val="en-GB"/>
        </w:rPr>
        <mc:AlternateContent>
          <mc:Choice Requires="wps">
            <w:drawing>
              <wp:anchor distT="0" distB="0" distL="114300" distR="114300" simplePos="0" relativeHeight="251762688" behindDoc="0" locked="0" layoutInCell="1" allowOverlap="1" wp14:anchorId="23055EE3" wp14:editId="1427D81C">
                <wp:simplePos x="0" y="0"/>
                <wp:positionH relativeFrom="column">
                  <wp:posOffset>3735461</wp:posOffset>
                </wp:positionH>
                <wp:positionV relativeFrom="paragraph">
                  <wp:posOffset>661816</wp:posOffset>
                </wp:positionV>
                <wp:extent cx="163902" cy="215661"/>
                <wp:effectExtent l="0" t="0" r="26670" b="32385"/>
                <wp:wrapNone/>
                <wp:docPr id="42" name="Straight Connector 42"/>
                <wp:cNvGraphicFramePr/>
                <a:graphic xmlns:a="http://schemas.openxmlformats.org/drawingml/2006/main">
                  <a:graphicData uri="http://schemas.microsoft.com/office/word/2010/wordprocessingShape">
                    <wps:wsp>
                      <wps:cNvCnPr/>
                      <wps:spPr>
                        <a:xfrm flipH="1">
                          <a:off x="0" y="0"/>
                          <a:ext cx="163902" cy="215661"/>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340423B7" id="Straight Connector 42" o:spid="_x0000_s1026" style="position:absolute;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15pt,52.1pt" to="307.05pt,6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" strokecolor="black [3200]" strokeweight="1.5pt">
                <v:stroke joinstyle="miter"/>
              </v:line>
            </w:pict>
          </mc:Fallback>
        </mc:AlternateContent>
      </w:r>
      <w:r w:rsidRPr="00606140">
        <w:rPr>
          <w:rFonts w:ascii="Times New Roman" w:eastAsiaTheme="minorEastAsia" w:hAnsi="Times New Roman" w:cs="Times New Roman"/>
          <w:noProof/>
          <w:sz w:val="20"/>
          <w:szCs w:val="20"/>
          <w:lang w:val="en-GB"/>
        </w:rPr>
        <mc:AlternateContent>
          <mc:Choice Requires="wps">
            <w:drawing>
              <wp:anchor distT="0" distB="0" distL="114300" distR="114300" simplePos="0" relativeHeight="251724800" behindDoc="0" locked="0" layoutInCell="1" allowOverlap="1" wp14:anchorId="2D924C16" wp14:editId="2000BEE3">
                <wp:simplePos x="0" y="0"/>
                <wp:positionH relativeFrom="column">
                  <wp:posOffset>3896946</wp:posOffset>
                </wp:positionH>
                <wp:positionV relativeFrom="paragraph">
                  <wp:posOffset>372745</wp:posOffset>
                </wp:positionV>
                <wp:extent cx="74428" cy="595054"/>
                <wp:effectExtent l="0" t="0" r="20955" b="14605"/>
                <wp:wrapNone/>
                <wp:docPr id="34" name="Rectangle: Rounded Corners 34"/>
                <wp:cNvGraphicFramePr/>
                <a:graphic xmlns:a="http://schemas.openxmlformats.org/drawingml/2006/main">
                  <a:graphicData uri="http://schemas.microsoft.com/office/word/2010/wordprocessingShape">
                    <wps:wsp>
                      <wps:cNvSpPr/>
                      <wps:spPr>
                        <a:xfrm>
                          <a:off x="0" y="0"/>
                          <a:ext cx="74428" cy="595054"/>
                        </a:xfrm>
                        <a:prstGeom prst="roundRect">
                          <a:avLst/>
                        </a:prstGeom>
                        <a:noFill/>
                        <a:ln>
                          <a:solidFill>
                            <a:schemeClr val="accent4">
                              <a:lumMod val="7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oundrect w14:anchorId="74CEE063" id="Rectangle: Rounded Corners 34" o:spid="_x0000_s1026" style="position:absolute;margin-left:306.85pt;margin-top:29.35pt;width:5.85pt;height:46.8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" filled="f" strokecolor="#bf8f00 [2407]" strokeweight="1pt">
                <v:stroke dashstyle="dash" joinstyle="miter"/>
              </v:roundrect>
            </w:pict>
          </mc:Fallback>
        </mc:AlternateContent>
      </w:r>
      <w:r w:rsidR="009327F4" w:rsidRPr="00606140">
        <w:rPr>
          <w:rFonts w:ascii="Times New Roman" w:hAnsi="Times New Roman" w:cs="Times New Roman"/>
          <w:noProof/>
          <w:sz w:val="24"/>
          <w:szCs w:val="24"/>
          <w:lang w:val="en-GB"/>
        </w:rPr>
        <mc:AlternateContent>
          <mc:Choice Requires="wps">
            <w:drawing>
              <wp:anchor distT="0" distB="0" distL="114300" distR="114300" simplePos="0" relativeHeight="251764736" behindDoc="0" locked="0" layoutInCell="1" allowOverlap="1" wp14:anchorId="57E0A3AC" wp14:editId="0D61D371">
                <wp:simplePos x="0" y="0"/>
                <wp:positionH relativeFrom="column">
                  <wp:posOffset>4214003</wp:posOffset>
                </wp:positionH>
                <wp:positionV relativeFrom="paragraph">
                  <wp:posOffset>889228</wp:posOffset>
                </wp:positionV>
                <wp:extent cx="224287" cy="198407"/>
                <wp:effectExtent l="0" t="0" r="23495" b="30480"/>
                <wp:wrapNone/>
                <wp:docPr id="43" name="Straight Connector 43"/>
                <wp:cNvGraphicFramePr/>
                <a:graphic xmlns:a="http://schemas.openxmlformats.org/drawingml/2006/main">
                  <a:graphicData uri="http://schemas.microsoft.com/office/word/2010/wordprocessingShape">
                    <wps:wsp>
                      <wps:cNvCnPr/>
                      <wps:spPr>
                        <a:xfrm>
                          <a:off x="0" y="0"/>
                          <a:ext cx="224287" cy="198407"/>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664577FD" id="Straight Connector 43"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1.8pt,70pt" to="349.45pt,8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" strokecolor="black [3200]" strokeweight="1.5pt">
                <v:stroke joinstyle="miter"/>
              </v:line>
            </w:pict>
          </mc:Fallback>
        </mc:AlternateContent>
      </w:r>
      <w:r w:rsidR="009327F4" w:rsidRPr="00606140">
        <w:rPr>
          <w:rFonts w:ascii="Times New Roman" w:hAnsi="Times New Roman" w:cs="Times New Roman"/>
          <w:noProof/>
          <w:sz w:val="24"/>
          <w:szCs w:val="24"/>
          <w:lang w:val="en-GB"/>
        </w:rPr>
        <mc:AlternateContent>
          <mc:Choice Requires="wps">
            <w:drawing>
              <wp:anchor distT="0" distB="0" distL="114300" distR="114300" simplePos="0" relativeHeight="251751424" behindDoc="0" locked="0" layoutInCell="1" allowOverlap="1" wp14:anchorId="44A1E7A6" wp14:editId="3011174C">
                <wp:simplePos x="0" y="0"/>
                <wp:positionH relativeFrom="column">
                  <wp:posOffset>3316581</wp:posOffset>
                </wp:positionH>
                <wp:positionV relativeFrom="paragraph">
                  <wp:posOffset>816011</wp:posOffset>
                </wp:positionV>
                <wp:extent cx="701749" cy="340242"/>
                <wp:effectExtent l="0" t="0" r="0" b="3175"/>
                <wp:wrapNone/>
                <wp:docPr id="170" name="Text Box 170"/>
                <wp:cNvGraphicFramePr/>
                <a:graphic xmlns:a="http://schemas.openxmlformats.org/drawingml/2006/main">
                  <a:graphicData uri="http://schemas.microsoft.com/office/word/2010/wordprocessingShape">
                    <wps:wsp>
                      <wps:cNvSpPr txBox="1"/>
                      <wps:spPr>
                        <a:xfrm>
                          <a:off x="0" y="0"/>
                          <a:ext cx="701749" cy="340242"/>
                        </a:xfrm>
                        <a:prstGeom prst="rect">
                          <a:avLst/>
                        </a:prstGeom>
                        <a:noFill/>
                        <a:ln w="6350">
                          <a:noFill/>
                        </a:ln>
                      </wps:spPr>
                      <wps:txbx>
                        <w:txbxContent>
                          <w:p w14:paraId="196B8382" w14:textId="77777777" w:rsidR="00CA4DAA" w:rsidRPr="009327F4" w:rsidRDefault="00CA4DAA" w:rsidP="009327F4">
                            <w:pPr>
                              <w:spacing w:after="0" w:line="240" w:lineRule="auto"/>
                              <w:jc w:val="center"/>
                              <w:rPr>
                                <w:rFonts w:ascii="Times New Roman" w:eastAsia="Times New Roman" w:hAnsi="Times New Roman" w:cs="Times New Roman"/>
                                <w:sz w:val="20"/>
                                <w:szCs w:val="20"/>
                              </w:rPr>
                            </w:pPr>
                            <w:r w:rsidRPr="009327F4">
                              <w:rPr>
                                <w:rFonts w:ascii="Times New Roman" w:eastAsia="Times New Roman" w:hAnsi="Times New Roman" w:cs="Times New Roman"/>
                                <w:color w:val="000000" w:themeColor="text1"/>
                                <w:kern w:val="24"/>
                                <w:sz w:val="20"/>
                                <w:szCs w:val="20"/>
                                <w:lang w:val="el-GR"/>
                              </w:rPr>
                              <w:t>ν</w:t>
                            </w:r>
                            <w:r w:rsidRPr="009327F4">
                              <w:rPr>
                                <w:rFonts w:ascii="Times New Roman" w:eastAsia="Times New Roman" w:hAnsi="Times New Roman" w:cs="Times New Roman"/>
                                <w:bCs/>
                                <w:color w:val="000000" w:themeColor="text1"/>
                                <w:kern w:val="24"/>
                                <w:sz w:val="20"/>
                                <w:szCs w:val="20"/>
                              </w:rPr>
                              <w:t>(C=O)</w:t>
                            </w:r>
                          </w:p>
                          <w:p w14:paraId="4CA0D895" w14:textId="77777777" w:rsidR="00CA4DAA" w:rsidRDefault="00CA4DAA" w:rsidP="009327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A1E7A6" id="_x0000_t202" coordsize="21600,21600" o:spt="202" path="m,l,21600r21600,l21600,xe">
                <v:stroke joinstyle="miter"/>
                <v:path gradientshapeok="t" o:connecttype="rect"/>
              </v:shapetype>
              <v:shape id="Text Box 170" o:spid="_x0000_s1026" type="#_x0000_t202" style="position:absolute;left:0;text-align:left;margin-left:261.15pt;margin-top:64.25pt;width:55.25pt;height:26.8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" filled="f" stroked="f" strokeweight=".5pt">
                <v:textbox>
                  <w:txbxContent>
                    <w:p w14:paraId="196B8382" w14:textId="77777777" w:rsidR="00CA4DAA" w:rsidRPr="009327F4" w:rsidRDefault="00CA4DAA" w:rsidP="009327F4">
                      <w:pPr>
                        <w:spacing w:after="0" w:line="240" w:lineRule="auto"/>
                        <w:jc w:val="center"/>
                        <w:rPr>
                          <w:rFonts w:ascii="Times New Roman" w:eastAsia="Times New Roman" w:hAnsi="Times New Roman" w:cs="Times New Roman"/>
                          <w:sz w:val="20"/>
                          <w:szCs w:val="20"/>
                        </w:rPr>
                      </w:pPr>
                      <w:r w:rsidRPr="009327F4">
                        <w:rPr>
                          <w:rFonts w:ascii="Times New Roman" w:eastAsia="Times New Roman" w:hAnsi="Times New Roman" w:cs="Times New Roman"/>
                          <w:color w:val="000000" w:themeColor="text1"/>
                          <w:kern w:val="24"/>
                          <w:sz w:val="20"/>
                          <w:szCs w:val="20"/>
                          <w:lang w:val="el-GR"/>
                        </w:rPr>
                        <w:t>ν</w:t>
                      </w:r>
                      <w:r w:rsidRPr="009327F4">
                        <w:rPr>
                          <w:rFonts w:ascii="Times New Roman" w:eastAsia="Times New Roman" w:hAnsi="Times New Roman" w:cs="Times New Roman"/>
                          <w:bCs/>
                          <w:color w:val="000000" w:themeColor="text1"/>
                          <w:kern w:val="24"/>
                          <w:sz w:val="20"/>
                          <w:szCs w:val="20"/>
                        </w:rPr>
                        <w:t>(C=O)</w:t>
                      </w:r>
                    </w:p>
                    <w:p w14:paraId="4CA0D895" w14:textId="77777777" w:rsidR="00CA4DAA" w:rsidRDefault="00CA4DAA" w:rsidP="009327F4"/>
                  </w:txbxContent>
                </v:textbox>
              </v:shape>
            </w:pict>
          </mc:Fallback>
        </mc:AlternateContent>
      </w:r>
      <w:r w:rsidR="009327F4" w:rsidRPr="00606140">
        <w:rPr>
          <w:rFonts w:ascii="Times New Roman" w:hAnsi="Times New Roman" w:cs="Times New Roman"/>
          <w:noProof/>
          <w:sz w:val="24"/>
          <w:szCs w:val="24"/>
          <w:lang w:val="en-GB"/>
        </w:rPr>
        <mc:AlternateContent>
          <mc:Choice Requires="wps">
            <w:drawing>
              <wp:anchor distT="0" distB="0" distL="114300" distR="114300" simplePos="0" relativeHeight="251760640" behindDoc="0" locked="0" layoutInCell="1" allowOverlap="1" wp14:anchorId="31CDA055" wp14:editId="27F66CE2">
                <wp:simplePos x="0" y="0"/>
                <wp:positionH relativeFrom="column">
                  <wp:posOffset>3937802</wp:posOffset>
                </wp:positionH>
                <wp:positionV relativeFrom="paragraph">
                  <wp:posOffset>1061193</wp:posOffset>
                </wp:positionV>
                <wp:extent cx="103517" cy="262087"/>
                <wp:effectExtent l="0" t="0" r="29845" b="24130"/>
                <wp:wrapNone/>
                <wp:docPr id="41" name="Straight Connector 41"/>
                <wp:cNvGraphicFramePr/>
                <a:graphic xmlns:a="http://schemas.openxmlformats.org/drawingml/2006/main">
                  <a:graphicData uri="http://schemas.microsoft.com/office/word/2010/wordprocessingShape">
                    <wps:wsp>
                      <wps:cNvCnPr/>
                      <wps:spPr>
                        <a:xfrm flipH="1">
                          <a:off x="0" y="0"/>
                          <a:ext cx="103517" cy="262087"/>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B1DF6E" id="Straight Connector 41" o:spid="_x0000_s1026" style="position:absolute;flip:x;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0.05pt,83.55pt" to="318.2pt,1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" strokecolor="black [3200]" strokeweight="1.5pt">
                <v:stroke joinstyle="miter"/>
              </v:line>
            </w:pict>
          </mc:Fallback>
        </mc:AlternateContent>
      </w:r>
      <w:r w:rsidR="009327F4" w:rsidRPr="00606140">
        <w:rPr>
          <w:rFonts w:ascii="Times New Roman" w:hAnsi="Times New Roman" w:cs="Times New Roman"/>
          <w:noProof/>
          <w:sz w:val="24"/>
          <w:szCs w:val="24"/>
          <w:lang w:val="en-GB"/>
        </w:rPr>
        <mc:AlternateContent>
          <mc:Choice Requires="wps">
            <w:drawing>
              <wp:anchor distT="0" distB="0" distL="114300" distR="114300" simplePos="0" relativeHeight="251753472" behindDoc="0" locked="0" layoutInCell="1" allowOverlap="1" wp14:anchorId="7E3459EF" wp14:editId="360B7938">
                <wp:simplePos x="0" y="0"/>
                <wp:positionH relativeFrom="column">
                  <wp:posOffset>3554838</wp:posOffset>
                </wp:positionH>
                <wp:positionV relativeFrom="paragraph">
                  <wp:posOffset>1272671</wp:posOffset>
                </wp:positionV>
                <wp:extent cx="701749" cy="340242"/>
                <wp:effectExtent l="0" t="0" r="0" b="3175"/>
                <wp:wrapNone/>
                <wp:docPr id="172" name="Text Box 172"/>
                <wp:cNvGraphicFramePr/>
                <a:graphic xmlns:a="http://schemas.openxmlformats.org/drawingml/2006/main">
                  <a:graphicData uri="http://schemas.microsoft.com/office/word/2010/wordprocessingShape">
                    <wps:wsp>
                      <wps:cNvSpPr txBox="1"/>
                      <wps:spPr>
                        <a:xfrm>
                          <a:off x="0" y="0"/>
                          <a:ext cx="701749" cy="340242"/>
                        </a:xfrm>
                        <a:prstGeom prst="rect">
                          <a:avLst/>
                        </a:prstGeom>
                        <a:noFill/>
                        <a:ln w="6350">
                          <a:noFill/>
                        </a:ln>
                      </wps:spPr>
                      <wps:txbx>
                        <w:txbxContent>
                          <w:p w14:paraId="15E5732F" w14:textId="77777777" w:rsidR="00CA4DAA" w:rsidRPr="009327F4" w:rsidRDefault="00CA4DAA" w:rsidP="009327F4">
                            <w:pPr>
                              <w:spacing w:after="0" w:line="240" w:lineRule="auto"/>
                              <w:jc w:val="center"/>
                              <w:rPr>
                                <w:rFonts w:ascii="Times New Roman" w:eastAsia="Times New Roman" w:hAnsi="Times New Roman" w:cs="Times New Roman"/>
                                <w:sz w:val="20"/>
                                <w:szCs w:val="20"/>
                              </w:rPr>
                            </w:pPr>
                            <w:r w:rsidRPr="009327F4">
                              <w:rPr>
                                <w:rFonts w:ascii="Times New Roman" w:eastAsia="Times New Roman" w:hAnsi="Times New Roman" w:cs="Times New Roman"/>
                                <w:color w:val="000000" w:themeColor="text1"/>
                                <w:kern w:val="24"/>
                                <w:sz w:val="20"/>
                                <w:szCs w:val="20"/>
                                <w:lang w:val="el-GR"/>
                              </w:rPr>
                              <w:t>ν</w:t>
                            </w:r>
                            <w:r w:rsidRPr="009327F4">
                              <w:rPr>
                                <w:rFonts w:ascii="Times New Roman" w:eastAsia="Times New Roman" w:hAnsi="Times New Roman" w:cs="Times New Roman"/>
                                <w:bCs/>
                                <w:color w:val="000000" w:themeColor="text1"/>
                                <w:kern w:val="24"/>
                                <w:sz w:val="20"/>
                                <w:szCs w:val="20"/>
                              </w:rPr>
                              <w:t>(C=C)</w:t>
                            </w:r>
                          </w:p>
                          <w:p w14:paraId="1E809DFB" w14:textId="77777777" w:rsidR="00CA4DAA" w:rsidRDefault="00CA4DAA" w:rsidP="009327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459EF" id="Text Box 172" o:spid="_x0000_s1027" type="#_x0000_t202" style="position:absolute;left:0;text-align:left;margin-left:279.9pt;margin-top:100.2pt;width:55.25pt;height:26.8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" filled="f" stroked="f" strokeweight=".5pt">
                <v:textbox>
                  <w:txbxContent>
                    <w:p w14:paraId="15E5732F" w14:textId="77777777" w:rsidR="00CA4DAA" w:rsidRPr="009327F4" w:rsidRDefault="00CA4DAA" w:rsidP="009327F4">
                      <w:pPr>
                        <w:spacing w:after="0" w:line="240" w:lineRule="auto"/>
                        <w:jc w:val="center"/>
                        <w:rPr>
                          <w:rFonts w:ascii="Times New Roman" w:eastAsia="Times New Roman" w:hAnsi="Times New Roman" w:cs="Times New Roman"/>
                          <w:sz w:val="20"/>
                          <w:szCs w:val="20"/>
                        </w:rPr>
                      </w:pPr>
                      <w:r w:rsidRPr="009327F4">
                        <w:rPr>
                          <w:rFonts w:ascii="Times New Roman" w:eastAsia="Times New Roman" w:hAnsi="Times New Roman" w:cs="Times New Roman"/>
                          <w:color w:val="000000" w:themeColor="text1"/>
                          <w:kern w:val="24"/>
                          <w:sz w:val="20"/>
                          <w:szCs w:val="20"/>
                          <w:lang w:val="el-GR"/>
                        </w:rPr>
                        <w:t>ν</w:t>
                      </w:r>
                      <w:r w:rsidRPr="009327F4">
                        <w:rPr>
                          <w:rFonts w:ascii="Times New Roman" w:eastAsia="Times New Roman" w:hAnsi="Times New Roman" w:cs="Times New Roman"/>
                          <w:bCs/>
                          <w:color w:val="000000" w:themeColor="text1"/>
                          <w:kern w:val="24"/>
                          <w:sz w:val="20"/>
                          <w:szCs w:val="20"/>
                        </w:rPr>
                        <w:t>(C=C)</w:t>
                      </w:r>
                    </w:p>
                    <w:p w14:paraId="1E809DFB" w14:textId="77777777" w:rsidR="00CA4DAA" w:rsidRDefault="00CA4DAA" w:rsidP="009327F4"/>
                  </w:txbxContent>
                </v:textbox>
              </v:shape>
            </w:pict>
          </mc:Fallback>
        </mc:AlternateContent>
      </w:r>
      <w:r w:rsidR="009327F4" w:rsidRPr="00606140">
        <w:rPr>
          <w:rFonts w:ascii="Times New Roman" w:hAnsi="Times New Roman" w:cs="Times New Roman"/>
          <w:noProof/>
          <w:sz w:val="24"/>
          <w:szCs w:val="24"/>
          <w:lang w:val="en-GB"/>
        </w:rPr>
        <mc:AlternateContent>
          <mc:Choice Requires="wps">
            <w:drawing>
              <wp:anchor distT="0" distB="0" distL="114300" distR="114300" simplePos="0" relativeHeight="251758592" behindDoc="0" locked="0" layoutInCell="1" allowOverlap="1" wp14:anchorId="1D46900F" wp14:editId="480526C8">
                <wp:simplePos x="0" y="0"/>
                <wp:positionH relativeFrom="column">
                  <wp:posOffset>2951372</wp:posOffset>
                </wp:positionH>
                <wp:positionV relativeFrom="paragraph">
                  <wp:posOffset>980883</wp:posOffset>
                </wp:positionV>
                <wp:extent cx="0" cy="276045"/>
                <wp:effectExtent l="0" t="0" r="38100" b="29210"/>
                <wp:wrapNone/>
                <wp:docPr id="40" name="Straight Connector 40"/>
                <wp:cNvGraphicFramePr/>
                <a:graphic xmlns:a="http://schemas.openxmlformats.org/drawingml/2006/main">
                  <a:graphicData uri="http://schemas.microsoft.com/office/word/2010/wordprocessingShape">
                    <wps:wsp>
                      <wps:cNvCnPr/>
                      <wps:spPr>
                        <a:xfrm>
                          <a:off x="0" y="0"/>
                          <a:ext cx="0" cy="27604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w:pict>
              <v:line w14:anchorId="4AD26D7B" id="Straight Connector 40" o:spid="_x0000_s1026" style="position:absolute;z-index:251758592;visibility:visible;mso-wrap-style:square;mso-wrap-distance-left:9pt;mso-wrap-distance-top:0;mso-wrap-distance-right:9pt;mso-wrap-distance-bottom:0;mso-position-horizontal:absolute;mso-position-horizontal-relative:text;mso-position-vertical:absolute;mso-position-vertical-relative:text" from="232.4pt,77.25pt" to="232.4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" strokecolor="black [3200]" strokeweight="1.5pt">
                <v:stroke joinstyle="miter"/>
              </v:line>
            </w:pict>
          </mc:Fallback>
        </mc:AlternateContent>
      </w:r>
      <w:r w:rsidR="009327F4" w:rsidRPr="00606140">
        <w:rPr>
          <w:rFonts w:ascii="Times New Roman" w:hAnsi="Times New Roman" w:cs="Times New Roman"/>
          <w:noProof/>
          <w:sz w:val="24"/>
          <w:szCs w:val="24"/>
          <w:lang w:val="en-GB"/>
        </w:rPr>
        <mc:AlternateContent>
          <mc:Choice Requires="wps">
            <w:drawing>
              <wp:anchor distT="0" distB="0" distL="114300" distR="114300" simplePos="0" relativeHeight="251749376" behindDoc="0" locked="0" layoutInCell="1" allowOverlap="1" wp14:anchorId="30E24E19" wp14:editId="67647168">
                <wp:simplePos x="0" y="0"/>
                <wp:positionH relativeFrom="column">
                  <wp:posOffset>2591303</wp:posOffset>
                </wp:positionH>
                <wp:positionV relativeFrom="paragraph">
                  <wp:posOffset>1255587</wp:posOffset>
                </wp:positionV>
                <wp:extent cx="701749" cy="340242"/>
                <wp:effectExtent l="0" t="0" r="0" b="3175"/>
                <wp:wrapNone/>
                <wp:docPr id="168" name="Text Box 168"/>
                <wp:cNvGraphicFramePr/>
                <a:graphic xmlns:a="http://schemas.openxmlformats.org/drawingml/2006/main">
                  <a:graphicData uri="http://schemas.microsoft.com/office/word/2010/wordprocessingShape">
                    <wps:wsp>
                      <wps:cNvSpPr txBox="1"/>
                      <wps:spPr>
                        <a:xfrm>
                          <a:off x="0" y="0"/>
                          <a:ext cx="701749" cy="340242"/>
                        </a:xfrm>
                        <a:prstGeom prst="rect">
                          <a:avLst/>
                        </a:prstGeom>
                        <a:noFill/>
                        <a:ln w="6350">
                          <a:noFill/>
                        </a:ln>
                      </wps:spPr>
                      <wps:txbx>
                        <w:txbxContent>
                          <w:p w14:paraId="49454169" w14:textId="77777777" w:rsidR="00CA4DAA" w:rsidRPr="009327F4" w:rsidRDefault="00CA4DAA" w:rsidP="009327F4">
                            <w:pPr>
                              <w:spacing w:after="0" w:line="240" w:lineRule="auto"/>
                              <w:jc w:val="center"/>
                              <w:rPr>
                                <w:rFonts w:ascii="Times New Roman" w:eastAsia="Times New Roman" w:hAnsi="Times New Roman" w:cs="Times New Roman"/>
                                <w:sz w:val="20"/>
                                <w:szCs w:val="20"/>
                              </w:rPr>
                            </w:pPr>
                            <w:r w:rsidRPr="009327F4">
                              <w:rPr>
                                <w:rFonts w:ascii="Times New Roman" w:eastAsia="Times New Roman" w:hAnsi="Times New Roman" w:cs="Times New Roman"/>
                                <w:color w:val="000000" w:themeColor="text1"/>
                                <w:kern w:val="24"/>
                                <w:sz w:val="20"/>
                                <w:szCs w:val="20"/>
                                <w:lang w:val="el-GR"/>
                              </w:rPr>
                              <w:t>ν</w:t>
                            </w:r>
                            <w:r w:rsidRPr="009327F4">
                              <w:rPr>
                                <w:rFonts w:ascii="Times New Roman" w:eastAsia="Times New Roman" w:hAnsi="Times New Roman" w:cs="Times New Roman"/>
                                <w:bCs/>
                                <w:color w:val="000000" w:themeColor="text1"/>
                                <w:kern w:val="24"/>
                                <w:sz w:val="20"/>
                                <w:szCs w:val="20"/>
                              </w:rPr>
                              <w:t>(C</w:t>
                            </w:r>
                            <m:oMath>
                              <m:r>
                                <w:rPr>
                                  <w:rFonts w:ascii="Cambria Math" w:eastAsia="Times New Roman" w:hAnsi="Cambria Math" w:cs="Times New Roman"/>
                                  <w:color w:val="000000" w:themeColor="text1"/>
                                  <w:kern w:val="24"/>
                                  <w:sz w:val="20"/>
                                  <w:szCs w:val="20"/>
                                </w:rPr>
                                <m:t>≡</m:t>
                              </m:r>
                            </m:oMath>
                            <w:r w:rsidRPr="009327F4">
                              <w:rPr>
                                <w:rFonts w:ascii="Times New Roman" w:eastAsia="Times New Roman" w:hAnsi="Times New Roman" w:cs="Times New Roman"/>
                                <w:bCs/>
                                <w:color w:val="000000" w:themeColor="text1"/>
                                <w:kern w:val="24"/>
                                <w:sz w:val="20"/>
                                <w:szCs w:val="20"/>
                              </w:rPr>
                              <w:t>C)</w:t>
                            </w:r>
                          </w:p>
                          <w:p w14:paraId="00EB38E8" w14:textId="77777777" w:rsidR="00CA4DAA" w:rsidRDefault="00CA4DAA" w:rsidP="009327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24E19" id="Text Box 168" o:spid="_x0000_s1028" type="#_x0000_t202" style="position:absolute;left:0;text-align:left;margin-left:204.05pt;margin-top:98.85pt;width:55.25pt;height:26.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" filled="f" stroked="f" strokeweight=".5pt">
                <v:textbox>
                  <w:txbxContent>
                    <w:p w14:paraId="49454169" w14:textId="77777777" w:rsidR="00CA4DAA" w:rsidRPr="009327F4" w:rsidRDefault="00CA4DAA" w:rsidP="009327F4">
                      <w:pPr>
                        <w:spacing w:after="0" w:line="240" w:lineRule="auto"/>
                        <w:jc w:val="center"/>
                        <w:rPr>
                          <w:rFonts w:ascii="Times New Roman" w:eastAsia="Times New Roman" w:hAnsi="Times New Roman" w:cs="Times New Roman"/>
                          <w:sz w:val="20"/>
                          <w:szCs w:val="20"/>
                        </w:rPr>
                      </w:pPr>
                      <w:r w:rsidRPr="009327F4">
                        <w:rPr>
                          <w:rFonts w:ascii="Times New Roman" w:eastAsia="Times New Roman" w:hAnsi="Times New Roman" w:cs="Times New Roman"/>
                          <w:color w:val="000000" w:themeColor="text1"/>
                          <w:kern w:val="24"/>
                          <w:sz w:val="20"/>
                          <w:szCs w:val="20"/>
                          <w:lang w:val="el-GR"/>
                        </w:rPr>
                        <w:t>ν</w:t>
                      </w:r>
                      <w:r w:rsidRPr="009327F4">
                        <w:rPr>
                          <w:rFonts w:ascii="Times New Roman" w:eastAsia="Times New Roman" w:hAnsi="Times New Roman" w:cs="Times New Roman"/>
                          <w:bCs/>
                          <w:color w:val="000000" w:themeColor="text1"/>
                          <w:kern w:val="24"/>
                          <w:sz w:val="20"/>
                          <w:szCs w:val="20"/>
                        </w:rPr>
                        <w:t>(C</w:t>
                      </w:r>
                      <m:oMath>
                        <m:r>
                          <w:rPr>
                            <w:rFonts w:ascii="Cambria Math" w:eastAsia="Times New Roman" w:hAnsi="Cambria Math" w:cs="Times New Roman"/>
                            <w:color w:val="000000" w:themeColor="text1"/>
                            <w:kern w:val="24"/>
                            <w:sz w:val="20"/>
                            <w:szCs w:val="20"/>
                          </w:rPr>
                          <m:t>≡</m:t>
                        </m:r>
                      </m:oMath>
                      <w:r w:rsidRPr="009327F4">
                        <w:rPr>
                          <w:rFonts w:ascii="Times New Roman" w:eastAsia="Times New Roman" w:hAnsi="Times New Roman" w:cs="Times New Roman"/>
                          <w:bCs/>
                          <w:color w:val="000000" w:themeColor="text1"/>
                          <w:kern w:val="24"/>
                          <w:sz w:val="20"/>
                          <w:szCs w:val="20"/>
                        </w:rPr>
                        <w:t>C)</w:t>
                      </w:r>
                    </w:p>
                    <w:p w14:paraId="00EB38E8" w14:textId="77777777" w:rsidR="00CA4DAA" w:rsidRDefault="00CA4DAA" w:rsidP="009327F4"/>
                  </w:txbxContent>
                </v:textbox>
              </v:shape>
            </w:pict>
          </mc:Fallback>
        </mc:AlternateContent>
      </w:r>
      <w:r w:rsidR="009327F4" w:rsidRPr="00606140">
        <w:rPr>
          <w:rFonts w:ascii="Times New Roman" w:hAnsi="Times New Roman" w:cs="Times New Roman"/>
          <w:noProof/>
          <w:sz w:val="24"/>
          <w:szCs w:val="24"/>
          <w:lang w:val="en-GB"/>
        </w:rPr>
        <mc:AlternateContent>
          <mc:Choice Requires="wps">
            <w:drawing>
              <wp:anchor distT="0" distB="0" distL="114300" distR="114300" simplePos="0" relativeHeight="251747328" behindDoc="0" locked="0" layoutInCell="1" allowOverlap="1" wp14:anchorId="710986D7" wp14:editId="3CCC620C">
                <wp:simplePos x="0" y="0"/>
                <wp:positionH relativeFrom="column">
                  <wp:posOffset>1576070</wp:posOffset>
                </wp:positionH>
                <wp:positionV relativeFrom="paragraph">
                  <wp:posOffset>969429</wp:posOffset>
                </wp:positionV>
                <wp:extent cx="627321" cy="340242"/>
                <wp:effectExtent l="0" t="0" r="0" b="3175"/>
                <wp:wrapNone/>
                <wp:docPr id="165" name="Text Box 165"/>
                <wp:cNvGraphicFramePr/>
                <a:graphic xmlns:a="http://schemas.openxmlformats.org/drawingml/2006/main">
                  <a:graphicData uri="http://schemas.microsoft.com/office/word/2010/wordprocessingShape">
                    <wps:wsp>
                      <wps:cNvSpPr txBox="1"/>
                      <wps:spPr>
                        <a:xfrm>
                          <a:off x="0" y="0"/>
                          <a:ext cx="627321" cy="340242"/>
                        </a:xfrm>
                        <a:prstGeom prst="rect">
                          <a:avLst/>
                        </a:prstGeom>
                        <a:noFill/>
                        <a:ln w="6350">
                          <a:noFill/>
                        </a:ln>
                      </wps:spPr>
                      <wps:txbx>
                        <w:txbxContent>
                          <w:p w14:paraId="54253F12" w14:textId="77777777" w:rsidR="00CA4DAA" w:rsidRPr="009327F4" w:rsidRDefault="00CA4DAA" w:rsidP="009327F4">
                            <w:pPr>
                              <w:spacing w:after="0" w:line="240" w:lineRule="auto"/>
                              <w:jc w:val="center"/>
                              <w:rPr>
                                <w:rFonts w:ascii="Times New Roman" w:eastAsia="Times New Roman" w:hAnsi="Times New Roman" w:cs="Times New Roman"/>
                                <w:sz w:val="20"/>
                                <w:szCs w:val="20"/>
                              </w:rPr>
                            </w:pPr>
                            <w:r w:rsidRPr="009327F4">
                              <w:rPr>
                                <w:rFonts w:ascii="Times New Roman" w:eastAsia="Times New Roman" w:hAnsi="Times New Roman" w:cs="Times New Roman"/>
                                <w:color w:val="000000" w:themeColor="text1"/>
                                <w:kern w:val="24"/>
                                <w:sz w:val="20"/>
                                <w:szCs w:val="20"/>
                                <w:lang w:val="el-GR"/>
                              </w:rPr>
                              <w:t>ν</w:t>
                            </w:r>
                            <w:r w:rsidRPr="009327F4">
                              <w:rPr>
                                <w:rFonts w:ascii="Times New Roman" w:eastAsia="Times New Roman" w:hAnsi="Times New Roman" w:cs="Times New Roman"/>
                                <w:color w:val="000000" w:themeColor="text1"/>
                                <w:kern w:val="24"/>
                                <w:sz w:val="20"/>
                                <w:szCs w:val="20"/>
                              </w:rPr>
                              <w:t>(</w:t>
                            </w:r>
                            <w:r w:rsidRPr="009327F4">
                              <w:rPr>
                                <w:rFonts w:ascii="Times New Roman" w:eastAsia="Times New Roman" w:hAnsi="Times New Roman" w:cs="Times New Roman"/>
                                <w:bCs/>
                                <w:color w:val="000000" w:themeColor="text1"/>
                                <w:kern w:val="24"/>
                                <w:sz w:val="20"/>
                                <w:szCs w:val="20"/>
                              </w:rPr>
                              <w:t xml:space="preserve">CH) </w:t>
                            </w:r>
                          </w:p>
                          <w:p w14:paraId="33F1882E" w14:textId="77777777" w:rsidR="00CA4DAA" w:rsidRDefault="00CA4DAA" w:rsidP="009327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0986D7" id="Text Box 165" o:spid="_x0000_s1029" type="#_x0000_t202" style="position:absolute;left:0;text-align:left;margin-left:124.1pt;margin-top:76.35pt;width:49.4pt;height:26.8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" filled="f" stroked="f" strokeweight=".5pt">
                <v:textbox>
                  <w:txbxContent>
                    <w:p w14:paraId="54253F12" w14:textId="77777777" w:rsidR="00CA4DAA" w:rsidRPr="009327F4" w:rsidRDefault="00CA4DAA" w:rsidP="009327F4">
                      <w:pPr>
                        <w:spacing w:after="0" w:line="240" w:lineRule="auto"/>
                        <w:jc w:val="center"/>
                        <w:rPr>
                          <w:rFonts w:ascii="Times New Roman" w:eastAsia="Times New Roman" w:hAnsi="Times New Roman" w:cs="Times New Roman"/>
                          <w:sz w:val="20"/>
                          <w:szCs w:val="20"/>
                        </w:rPr>
                      </w:pPr>
                      <w:r w:rsidRPr="009327F4">
                        <w:rPr>
                          <w:rFonts w:ascii="Times New Roman" w:eastAsia="Times New Roman" w:hAnsi="Times New Roman" w:cs="Times New Roman"/>
                          <w:color w:val="000000" w:themeColor="text1"/>
                          <w:kern w:val="24"/>
                          <w:sz w:val="20"/>
                          <w:szCs w:val="20"/>
                          <w:lang w:val="el-GR"/>
                        </w:rPr>
                        <w:t>ν</w:t>
                      </w:r>
                      <w:r w:rsidRPr="009327F4">
                        <w:rPr>
                          <w:rFonts w:ascii="Times New Roman" w:eastAsia="Times New Roman" w:hAnsi="Times New Roman" w:cs="Times New Roman"/>
                          <w:color w:val="000000" w:themeColor="text1"/>
                          <w:kern w:val="24"/>
                          <w:sz w:val="20"/>
                          <w:szCs w:val="20"/>
                        </w:rPr>
                        <w:t>(</w:t>
                      </w:r>
                      <w:r w:rsidRPr="009327F4">
                        <w:rPr>
                          <w:rFonts w:ascii="Times New Roman" w:eastAsia="Times New Roman" w:hAnsi="Times New Roman" w:cs="Times New Roman"/>
                          <w:bCs/>
                          <w:color w:val="000000" w:themeColor="text1"/>
                          <w:kern w:val="24"/>
                          <w:sz w:val="20"/>
                          <w:szCs w:val="20"/>
                        </w:rPr>
                        <w:t xml:space="preserve">CH) </w:t>
                      </w:r>
                    </w:p>
                    <w:p w14:paraId="33F1882E" w14:textId="77777777" w:rsidR="00CA4DAA" w:rsidRDefault="00CA4DAA" w:rsidP="009327F4"/>
                  </w:txbxContent>
                </v:textbox>
              </v:shape>
            </w:pict>
          </mc:Fallback>
        </mc:AlternateContent>
      </w:r>
      <w:r w:rsidR="009327F4" w:rsidRPr="00606140">
        <w:rPr>
          <w:rFonts w:ascii="Times New Roman" w:hAnsi="Times New Roman" w:cs="Times New Roman"/>
          <w:noProof/>
          <w:sz w:val="24"/>
          <w:szCs w:val="24"/>
          <w:lang w:val="en-GB"/>
        </w:rPr>
        <mc:AlternateContent>
          <mc:Choice Requires="wps">
            <w:drawing>
              <wp:anchor distT="0" distB="0" distL="114300" distR="114300" simplePos="0" relativeHeight="251756544" behindDoc="0" locked="0" layoutInCell="1" allowOverlap="1" wp14:anchorId="75634C84" wp14:editId="1618A77E">
                <wp:simplePos x="0" y="0"/>
                <wp:positionH relativeFrom="column">
                  <wp:posOffset>1902065</wp:posOffset>
                </wp:positionH>
                <wp:positionV relativeFrom="paragraph">
                  <wp:posOffset>657345</wp:posOffset>
                </wp:positionV>
                <wp:extent cx="0" cy="276045"/>
                <wp:effectExtent l="0" t="0" r="38100" b="29210"/>
                <wp:wrapNone/>
                <wp:docPr id="39" name="Straight Connector 39"/>
                <wp:cNvGraphicFramePr/>
                <a:graphic xmlns:a="http://schemas.openxmlformats.org/drawingml/2006/main">
                  <a:graphicData uri="http://schemas.microsoft.com/office/word/2010/wordprocessingShape">
                    <wps:wsp>
                      <wps:cNvCnPr/>
                      <wps:spPr>
                        <a:xfrm>
                          <a:off x="0" y="0"/>
                          <a:ext cx="0" cy="27604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w:pict>
              <v:line w14:anchorId="3270E0F9" id="Straight Connector 39" o:spid="_x0000_s1026" style="position:absolute;z-index:251756544;visibility:visible;mso-wrap-style:square;mso-wrap-distance-left:9pt;mso-wrap-distance-top:0;mso-wrap-distance-right:9pt;mso-wrap-distance-bottom:0;mso-position-horizontal:absolute;mso-position-horizontal-relative:text;mso-position-vertical:absolute;mso-position-vertical-relative:text" from="149.75pt,51.75pt" to="149.7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" strokecolor="black [3200]" strokeweight="1.5pt">
                <v:stroke joinstyle="miter"/>
              </v:line>
            </w:pict>
          </mc:Fallback>
        </mc:AlternateContent>
      </w:r>
      <w:r w:rsidR="009327F4" w:rsidRPr="00606140">
        <w:rPr>
          <w:rFonts w:ascii="Times New Roman" w:hAnsi="Times New Roman" w:cs="Times New Roman"/>
          <w:noProof/>
          <w:sz w:val="24"/>
          <w:szCs w:val="24"/>
          <w:lang w:val="en-GB"/>
        </w:rPr>
        <mc:AlternateContent>
          <mc:Choice Requires="wps">
            <w:drawing>
              <wp:anchor distT="0" distB="0" distL="114300" distR="114300" simplePos="0" relativeHeight="251755520" behindDoc="0" locked="0" layoutInCell="1" allowOverlap="1" wp14:anchorId="188493EA" wp14:editId="05C50E63">
                <wp:simplePos x="0" y="0"/>
                <wp:positionH relativeFrom="column">
                  <wp:posOffset>4165384</wp:posOffset>
                </wp:positionH>
                <wp:positionV relativeFrom="paragraph">
                  <wp:posOffset>1074408</wp:posOffset>
                </wp:positionV>
                <wp:extent cx="765544" cy="605539"/>
                <wp:effectExtent l="0" t="0" r="0" b="4445"/>
                <wp:wrapNone/>
                <wp:docPr id="174" name="Text Box 174"/>
                <wp:cNvGraphicFramePr/>
                <a:graphic xmlns:a="http://schemas.openxmlformats.org/drawingml/2006/main">
                  <a:graphicData uri="http://schemas.microsoft.com/office/word/2010/wordprocessingShape">
                    <wps:wsp>
                      <wps:cNvSpPr txBox="1"/>
                      <wps:spPr>
                        <a:xfrm>
                          <a:off x="0" y="0"/>
                          <a:ext cx="765544" cy="605539"/>
                        </a:xfrm>
                        <a:prstGeom prst="rect">
                          <a:avLst/>
                        </a:prstGeom>
                        <a:noFill/>
                        <a:ln w="6350">
                          <a:noFill/>
                        </a:ln>
                      </wps:spPr>
                      <wps:txbx>
                        <w:txbxContent>
                          <w:p w14:paraId="2398F134" w14:textId="77777777" w:rsidR="00CA4DAA" w:rsidRPr="009327F4" w:rsidRDefault="00CA4DAA" w:rsidP="009327F4">
                            <w:pPr>
                              <w:spacing w:after="0" w:line="240" w:lineRule="auto"/>
                              <w:jc w:val="center"/>
                              <w:rPr>
                                <w:rFonts w:ascii="Times New Roman" w:eastAsia="Times New Roman" w:hAnsi="Times New Roman" w:cs="Times New Roman"/>
                                <w:sz w:val="20"/>
                                <w:szCs w:val="20"/>
                              </w:rPr>
                            </w:pPr>
                            <w:r w:rsidRPr="009327F4">
                              <w:rPr>
                                <w:rFonts w:ascii="Times New Roman" w:eastAsia="Times New Roman" w:hAnsi="Times New Roman" w:cs="Times New Roman"/>
                                <w:color w:val="000000" w:themeColor="text1"/>
                                <w:kern w:val="24"/>
                                <w:sz w:val="20"/>
                                <w:szCs w:val="20"/>
                                <w:lang w:val="el-GR"/>
                              </w:rPr>
                              <w:t>ν</w:t>
                            </w:r>
                            <w:r w:rsidRPr="009327F4">
                              <w:rPr>
                                <w:rFonts w:ascii="Times New Roman" w:eastAsia="Times New Roman" w:hAnsi="Times New Roman" w:cs="Times New Roman"/>
                                <w:bCs/>
                                <w:color w:val="000000" w:themeColor="text1"/>
                                <w:kern w:val="24"/>
                                <w:sz w:val="20"/>
                                <w:szCs w:val="20"/>
                              </w:rPr>
                              <w:t>(C=C)</w:t>
                            </w:r>
                          </w:p>
                          <w:p w14:paraId="3D6A0C7E" w14:textId="77777777" w:rsidR="00CA4DAA" w:rsidRPr="009327F4" w:rsidRDefault="00CA4DAA" w:rsidP="009327F4">
                            <w:pPr>
                              <w:spacing w:after="0" w:line="240" w:lineRule="auto"/>
                              <w:jc w:val="center"/>
                              <w:rPr>
                                <w:rFonts w:ascii="Times New Roman" w:eastAsia="Times New Roman" w:hAnsi="Times New Roman" w:cs="Times New Roman"/>
                                <w:sz w:val="20"/>
                                <w:szCs w:val="20"/>
                              </w:rPr>
                            </w:pPr>
                            <w:r w:rsidRPr="009327F4">
                              <w:rPr>
                                <w:rFonts w:ascii="Times New Roman" w:eastAsia="Times New Roman" w:hAnsi="Times New Roman" w:cs="Times New Roman"/>
                                <w:bCs/>
                                <w:color w:val="000000" w:themeColor="text1"/>
                                <w:kern w:val="24"/>
                                <w:sz w:val="20"/>
                                <w:szCs w:val="20"/>
                              </w:rPr>
                              <w:t>aromatic</w:t>
                            </w:r>
                          </w:p>
                          <w:p w14:paraId="286E1BE3" w14:textId="77777777" w:rsidR="00CA4DAA" w:rsidRDefault="00CA4DAA" w:rsidP="009327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493EA" id="Text Box 174" o:spid="_x0000_s1030" type="#_x0000_t202" style="position:absolute;left:0;text-align:left;margin-left:328pt;margin-top:84.6pt;width:60.3pt;height:47.7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" filled="f" stroked="f" strokeweight=".5pt">
                <v:textbox>
                  <w:txbxContent>
                    <w:p w14:paraId="2398F134" w14:textId="77777777" w:rsidR="00CA4DAA" w:rsidRPr="009327F4" w:rsidRDefault="00CA4DAA" w:rsidP="009327F4">
                      <w:pPr>
                        <w:spacing w:after="0" w:line="240" w:lineRule="auto"/>
                        <w:jc w:val="center"/>
                        <w:rPr>
                          <w:rFonts w:ascii="Times New Roman" w:eastAsia="Times New Roman" w:hAnsi="Times New Roman" w:cs="Times New Roman"/>
                          <w:sz w:val="20"/>
                          <w:szCs w:val="20"/>
                        </w:rPr>
                      </w:pPr>
                      <w:r w:rsidRPr="009327F4">
                        <w:rPr>
                          <w:rFonts w:ascii="Times New Roman" w:eastAsia="Times New Roman" w:hAnsi="Times New Roman" w:cs="Times New Roman"/>
                          <w:color w:val="000000" w:themeColor="text1"/>
                          <w:kern w:val="24"/>
                          <w:sz w:val="20"/>
                          <w:szCs w:val="20"/>
                          <w:lang w:val="el-GR"/>
                        </w:rPr>
                        <w:t>ν</w:t>
                      </w:r>
                      <w:r w:rsidRPr="009327F4">
                        <w:rPr>
                          <w:rFonts w:ascii="Times New Roman" w:eastAsia="Times New Roman" w:hAnsi="Times New Roman" w:cs="Times New Roman"/>
                          <w:bCs/>
                          <w:color w:val="000000" w:themeColor="text1"/>
                          <w:kern w:val="24"/>
                          <w:sz w:val="20"/>
                          <w:szCs w:val="20"/>
                        </w:rPr>
                        <w:t>(C=C)</w:t>
                      </w:r>
                    </w:p>
                    <w:p w14:paraId="3D6A0C7E" w14:textId="77777777" w:rsidR="00CA4DAA" w:rsidRPr="009327F4" w:rsidRDefault="00CA4DAA" w:rsidP="009327F4">
                      <w:pPr>
                        <w:spacing w:after="0" w:line="240" w:lineRule="auto"/>
                        <w:jc w:val="center"/>
                        <w:rPr>
                          <w:rFonts w:ascii="Times New Roman" w:eastAsia="Times New Roman" w:hAnsi="Times New Roman" w:cs="Times New Roman"/>
                          <w:sz w:val="20"/>
                          <w:szCs w:val="20"/>
                        </w:rPr>
                      </w:pPr>
                      <w:r w:rsidRPr="009327F4">
                        <w:rPr>
                          <w:rFonts w:ascii="Times New Roman" w:eastAsia="Times New Roman" w:hAnsi="Times New Roman" w:cs="Times New Roman"/>
                          <w:bCs/>
                          <w:color w:val="000000" w:themeColor="text1"/>
                          <w:kern w:val="24"/>
                          <w:sz w:val="20"/>
                          <w:szCs w:val="20"/>
                        </w:rPr>
                        <w:t>aromatic</w:t>
                      </w:r>
                    </w:p>
                    <w:p w14:paraId="286E1BE3" w14:textId="77777777" w:rsidR="00CA4DAA" w:rsidRDefault="00CA4DAA" w:rsidP="009327F4"/>
                  </w:txbxContent>
                </v:textbox>
              </v:shape>
            </w:pict>
          </mc:Fallback>
        </mc:AlternateContent>
      </w:r>
      <w:r w:rsidR="00933C99" w:rsidRPr="00606140">
        <w:rPr>
          <w:rFonts w:ascii="Times New Roman" w:eastAsiaTheme="minorEastAsia" w:hAnsi="Times New Roman" w:cs="Times New Roman"/>
          <w:noProof/>
          <w:sz w:val="20"/>
          <w:szCs w:val="20"/>
          <w:lang w:val="en-GB"/>
        </w:rPr>
        <mc:AlternateContent>
          <mc:Choice Requires="wps">
            <w:drawing>
              <wp:anchor distT="0" distB="0" distL="114300" distR="114300" simplePos="0" relativeHeight="251726848" behindDoc="0" locked="0" layoutInCell="1" allowOverlap="1" wp14:anchorId="7F40FD64" wp14:editId="3472FC50">
                <wp:simplePos x="0" y="0"/>
                <wp:positionH relativeFrom="column">
                  <wp:posOffset>4120116</wp:posOffset>
                </wp:positionH>
                <wp:positionV relativeFrom="paragraph">
                  <wp:posOffset>518130</wp:posOffset>
                </wp:positionV>
                <wp:extent cx="53163" cy="414670"/>
                <wp:effectExtent l="0" t="0" r="23495" b="23495"/>
                <wp:wrapNone/>
                <wp:docPr id="36" name="Rectangle: Rounded Corners 36"/>
                <wp:cNvGraphicFramePr/>
                <a:graphic xmlns:a="http://schemas.openxmlformats.org/drawingml/2006/main">
                  <a:graphicData uri="http://schemas.microsoft.com/office/word/2010/wordprocessingShape">
                    <wps:wsp>
                      <wps:cNvSpPr/>
                      <wps:spPr>
                        <a:xfrm>
                          <a:off x="0" y="0"/>
                          <a:ext cx="53163" cy="414670"/>
                        </a:xfrm>
                        <a:prstGeom prst="roundRect">
                          <a:avLst/>
                        </a:prstGeom>
                        <a:noFill/>
                        <a:ln>
                          <a:solidFill>
                            <a:srgbClr val="C0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roundrect w14:anchorId="2AB14E3A" id="Rectangle: Rounded Corners 36" o:spid="_x0000_s1026" style="position:absolute;margin-left:324.4pt;margin-top:40.8pt;width:4.2pt;height:32.65pt;z-index:2517268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" filled="f" strokecolor="#c00000" strokeweight="1pt">
                <v:stroke dashstyle="dash" joinstyle="miter"/>
              </v:roundrect>
            </w:pict>
          </mc:Fallback>
        </mc:AlternateContent>
      </w:r>
      <w:r w:rsidR="00933C99" w:rsidRPr="00606140">
        <w:rPr>
          <w:rFonts w:ascii="Times New Roman" w:eastAsiaTheme="minorEastAsia" w:hAnsi="Times New Roman" w:cs="Times New Roman"/>
          <w:noProof/>
          <w:sz w:val="20"/>
          <w:szCs w:val="20"/>
          <w:lang w:val="en-GB"/>
        </w:rPr>
        <mc:AlternateContent>
          <mc:Choice Requires="wps">
            <w:drawing>
              <wp:anchor distT="0" distB="0" distL="114300" distR="114300" simplePos="0" relativeHeight="251723776" behindDoc="0" locked="0" layoutInCell="1" allowOverlap="1" wp14:anchorId="3722FBBB" wp14:editId="509B1A9E">
                <wp:simplePos x="0" y="0"/>
                <wp:positionH relativeFrom="column">
                  <wp:posOffset>2758602</wp:posOffset>
                </wp:positionH>
                <wp:positionV relativeFrom="paragraph">
                  <wp:posOffset>187975</wp:posOffset>
                </wp:positionV>
                <wp:extent cx="350875" cy="765545"/>
                <wp:effectExtent l="0" t="0" r="11430" b="15875"/>
                <wp:wrapNone/>
                <wp:docPr id="33" name="Rectangle: Rounded Corners 33"/>
                <wp:cNvGraphicFramePr/>
                <a:graphic xmlns:a="http://schemas.openxmlformats.org/drawingml/2006/main">
                  <a:graphicData uri="http://schemas.microsoft.com/office/word/2010/wordprocessingShape">
                    <wps:wsp>
                      <wps:cNvSpPr/>
                      <wps:spPr>
                        <a:xfrm>
                          <a:off x="0" y="0"/>
                          <a:ext cx="350875" cy="765545"/>
                        </a:xfrm>
                        <a:prstGeom prst="roundRect">
                          <a:avLst/>
                        </a:prstGeom>
                        <a:noFill/>
                        <a:ln>
                          <a:solidFill>
                            <a:schemeClr val="accent6">
                              <a:lumMod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oundrect w14:anchorId="79535D45" id="Rectangle: Rounded Corners 33" o:spid="_x0000_s1026" style="position:absolute;margin-left:217.2pt;margin-top:14.8pt;width:27.65pt;height:60.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" filled="f" strokecolor="#375623 [1609]" strokeweight="1pt">
                <v:stroke dashstyle="dash" joinstyle="miter"/>
              </v:roundrect>
            </w:pict>
          </mc:Fallback>
        </mc:AlternateContent>
      </w:r>
      <w:r w:rsidR="00933C99" w:rsidRPr="00606140">
        <w:rPr>
          <w:rFonts w:ascii="Times New Roman" w:eastAsiaTheme="minorEastAsia" w:hAnsi="Times New Roman" w:cs="Times New Roman"/>
          <w:noProof/>
          <w:sz w:val="20"/>
          <w:szCs w:val="20"/>
          <w:lang w:val="en-GB"/>
        </w:rPr>
        <mc:AlternateContent>
          <mc:Choice Requires="wps">
            <w:drawing>
              <wp:anchor distT="0" distB="0" distL="114300" distR="114300" simplePos="0" relativeHeight="251722752" behindDoc="0" locked="0" layoutInCell="1" allowOverlap="1" wp14:anchorId="2B0CBA84" wp14:editId="0AA84F43">
                <wp:simplePos x="0" y="0"/>
                <wp:positionH relativeFrom="column">
                  <wp:posOffset>1770321</wp:posOffset>
                </wp:positionH>
                <wp:positionV relativeFrom="paragraph">
                  <wp:posOffset>124726</wp:posOffset>
                </wp:positionV>
                <wp:extent cx="265814" cy="499730"/>
                <wp:effectExtent l="0" t="0" r="20320" b="15240"/>
                <wp:wrapNone/>
                <wp:docPr id="27" name="Rectangle: Rounded Corners 27"/>
                <wp:cNvGraphicFramePr/>
                <a:graphic xmlns:a="http://schemas.openxmlformats.org/drawingml/2006/main">
                  <a:graphicData uri="http://schemas.microsoft.com/office/word/2010/wordprocessingShape">
                    <wps:wsp>
                      <wps:cNvSpPr/>
                      <wps:spPr>
                        <a:xfrm>
                          <a:off x="0" y="0"/>
                          <a:ext cx="265814" cy="499730"/>
                        </a:xfrm>
                        <a:prstGeom prst="roundRect">
                          <a:avLst/>
                        </a:prstGeom>
                        <a:noFill/>
                        <a:ln>
                          <a:solidFill>
                            <a:srgbClr val="0070C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xmlns:w16sdtdh="http://schemas.microsoft.com/office/word/2020/wordml/sdtdatahash">
            <w:pict>
              <v:roundrect w14:anchorId="19676AE0" id="Rectangle: Rounded Corners 27" o:spid="_x0000_s1026" style="position:absolute;margin-left:139.4pt;margin-top:9.8pt;width:20.95pt;height:39.35pt;z-index:2517227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" filled="f" strokecolor="#0070c0" strokeweight="1pt">
                <v:stroke dashstyle="dash" joinstyle="miter"/>
              </v:roundrect>
            </w:pict>
          </mc:Fallback>
        </mc:AlternateContent>
      </w:r>
      <w:r w:rsidR="00933C99" w:rsidRPr="00606140">
        <w:rPr>
          <w:rFonts w:ascii="Times New Roman" w:eastAsiaTheme="minorEastAsia" w:hAnsi="Times New Roman" w:cs="Times New Roman"/>
          <w:noProof/>
          <w:sz w:val="20"/>
          <w:szCs w:val="20"/>
          <w:lang w:val="en-GB"/>
        </w:rPr>
        <w:drawing>
          <wp:inline distT="0" distB="0" distL="0" distR="0" wp14:anchorId="63DA42BB" wp14:editId="4A3A1CC0">
            <wp:extent cx="5519176" cy="2626991"/>
            <wp:effectExtent l="19050" t="19050" r="24765" b="215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a:extLst>
                        <a:ext uri="{28A0092B-C50C-407E-A947-70E740481C1C}">
                          <a14:useLocalDpi xmlns:a14="http://schemas.microsoft.com/office/drawing/2010/main" val="0"/>
                        </a:ext>
                      </a:extLst>
                    </a:blip>
                    <a:srcRect l="13401" t="8751" r="11855" b="4977"/>
                    <a:stretch/>
                  </pic:blipFill>
                  <pic:spPr bwMode="auto">
                    <a:xfrm>
                      <a:off x="0" y="0"/>
                      <a:ext cx="5519176" cy="2626991"/>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04EC4C4E" w14:textId="02DC5F1D" w:rsidR="00032FB5" w:rsidRPr="00606140" w:rsidRDefault="001D45B5" w:rsidP="00F23CB8">
      <w:pPr>
        <w:pStyle w:val="NoSpacing"/>
        <w:jc w:val="center"/>
        <w:rPr>
          <w:rFonts w:ascii="Times New Roman" w:hAnsi="Times New Roman" w:cs="Times New Roman"/>
          <w:b/>
          <w:sz w:val="20"/>
          <w:szCs w:val="20"/>
          <w:lang w:val="en-GB"/>
        </w:rPr>
      </w:pPr>
      <w:r w:rsidRPr="00606140">
        <w:rPr>
          <w:rFonts w:ascii="Times New Roman" w:hAnsi="Times New Roman" w:cs="Times New Roman"/>
          <w:sz w:val="20"/>
          <w:szCs w:val="20"/>
          <w:lang w:val="en-GB"/>
        </w:rPr>
        <w:t xml:space="preserve">Figure </w:t>
      </w:r>
      <w:r w:rsidR="00A10D2B" w:rsidRPr="00606140">
        <w:rPr>
          <w:rFonts w:ascii="Times New Roman" w:hAnsi="Times New Roman" w:cs="Times New Roman"/>
          <w:sz w:val="20"/>
          <w:szCs w:val="20"/>
          <w:lang w:val="en-GB"/>
        </w:rPr>
        <w:t>1</w:t>
      </w:r>
      <w:r w:rsidR="00C01229"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 xml:space="preserve">IR spectrum of </w:t>
      </w:r>
      <w:r w:rsidR="00A10D2B" w:rsidRPr="00606140">
        <w:rPr>
          <w:rFonts w:ascii="Times New Roman" w:hAnsi="Times New Roman" w:cs="Times New Roman"/>
          <w:b/>
          <w:sz w:val="20"/>
          <w:szCs w:val="20"/>
          <w:lang w:val="en-GB"/>
        </w:rPr>
        <w:t>3NPP</w:t>
      </w:r>
    </w:p>
    <w:p w14:paraId="5B399D19" w14:textId="77777777" w:rsidR="005D6B9D" w:rsidRPr="00606140" w:rsidRDefault="005D6B9D" w:rsidP="00F23CB8">
      <w:pPr>
        <w:pStyle w:val="NoSpacing"/>
        <w:jc w:val="center"/>
        <w:rPr>
          <w:rFonts w:ascii="Times New Roman" w:hAnsi="Times New Roman" w:cs="Times New Roman"/>
          <w:b/>
          <w:sz w:val="20"/>
          <w:szCs w:val="20"/>
          <w:lang w:val="en-GB"/>
        </w:rPr>
      </w:pPr>
    </w:p>
    <w:p w14:paraId="5A6F928B" w14:textId="79932AC1" w:rsidR="00CA4DAA" w:rsidRPr="00606140" w:rsidRDefault="00597B73" w:rsidP="00CA4DAA">
      <w:pPr>
        <w:pStyle w:val="NoSpacing"/>
        <w:jc w:val="both"/>
        <w:rPr>
          <w:rFonts w:ascii="Times New Roman" w:hAnsi="Times New Roman" w:cs="Times New Roman"/>
          <w:b/>
          <w:sz w:val="20"/>
          <w:szCs w:val="20"/>
          <w:lang w:val="en-GB"/>
        </w:rPr>
      </w:pPr>
      <w:r w:rsidRPr="00606140">
        <w:rPr>
          <w:rFonts w:ascii="Times New Roman" w:hAnsi="Times New Roman" w:cs="Times New Roman"/>
          <w:b/>
          <w:sz w:val="20"/>
          <w:szCs w:val="20"/>
          <w:lang w:val="en-GB"/>
        </w:rPr>
        <w:t xml:space="preserve">Optical </w:t>
      </w:r>
      <w:r w:rsidR="00606140">
        <w:rPr>
          <w:rFonts w:ascii="Times New Roman" w:hAnsi="Times New Roman" w:cs="Times New Roman"/>
          <w:b/>
          <w:sz w:val="20"/>
          <w:szCs w:val="20"/>
          <w:lang w:val="en-GB"/>
        </w:rPr>
        <w:t>p</w:t>
      </w:r>
      <w:r w:rsidRPr="00606140">
        <w:rPr>
          <w:rFonts w:ascii="Times New Roman" w:hAnsi="Times New Roman" w:cs="Times New Roman"/>
          <w:b/>
          <w:sz w:val="20"/>
          <w:szCs w:val="20"/>
          <w:lang w:val="en-GB"/>
        </w:rPr>
        <w:t>roperties</w:t>
      </w:r>
    </w:p>
    <w:p w14:paraId="30CBFE75" w14:textId="3EC9ED48" w:rsidR="00597B73" w:rsidRPr="00606140" w:rsidRDefault="00FC76DC" w:rsidP="00CA4DAA">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Electronic absorption spectrum of </w:t>
      </w:r>
      <w:bookmarkStart w:id="14" w:name="_Hlk97738515"/>
      <w:r w:rsidR="00A10D2B" w:rsidRPr="00606140">
        <w:rPr>
          <w:rFonts w:ascii="Times New Roman" w:hAnsi="Times New Roman" w:cs="Times New Roman"/>
          <w:b/>
          <w:sz w:val="20"/>
          <w:szCs w:val="20"/>
          <w:lang w:val="en-GB"/>
        </w:rPr>
        <w:t>3NPP</w:t>
      </w:r>
      <w:r w:rsidRPr="00606140">
        <w:rPr>
          <w:rFonts w:ascii="Times New Roman" w:hAnsi="Times New Roman" w:cs="Times New Roman"/>
          <w:sz w:val="20"/>
          <w:szCs w:val="20"/>
          <w:lang w:val="en-GB"/>
        </w:rPr>
        <w:t xml:space="preserve"> </w:t>
      </w:r>
      <w:bookmarkEnd w:id="14"/>
      <w:r w:rsidRPr="00606140">
        <w:rPr>
          <w:rFonts w:ascii="Times New Roman" w:hAnsi="Times New Roman" w:cs="Times New Roman"/>
          <w:sz w:val="20"/>
          <w:szCs w:val="20"/>
          <w:lang w:val="en-GB"/>
        </w:rPr>
        <w:t>was recorded in the range of 200-600 nm in dichloromethane (DCM) solvent (c= 1</w:t>
      </w:r>
      <m:oMath>
        <m:r>
          <w:rPr>
            <w:rFonts w:ascii="Cambria Math" w:hAnsi="Cambria Math" w:cs="Times New Roman"/>
            <w:sz w:val="20"/>
            <w:szCs w:val="20"/>
            <w:lang w:val="en-GB"/>
          </w:rPr>
          <m:t>×</m:t>
        </m:r>
      </m:oMath>
      <w:r w:rsidRPr="00606140">
        <w:rPr>
          <w:rFonts w:ascii="Times New Roman" w:hAnsi="Times New Roman" w:cs="Times New Roman"/>
          <w:sz w:val="20"/>
          <w:szCs w:val="20"/>
          <w:lang w:val="en-GB"/>
        </w:rPr>
        <w:t>10</w:t>
      </w:r>
      <w:r w:rsidRPr="00606140">
        <w:rPr>
          <w:rFonts w:ascii="Times New Roman" w:hAnsi="Times New Roman" w:cs="Times New Roman"/>
          <w:sz w:val="20"/>
          <w:szCs w:val="20"/>
          <w:vertAlign w:val="superscript"/>
          <w:lang w:val="en-GB"/>
        </w:rPr>
        <w:t>-5</w:t>
      </w:r>
      <w:r w:rsidRPr="00606140">
        <w:rPr>
          <w:rFonts w:ascii="Times New Roman" w:hAnsi="Times New Roman" w:cs="Times New Roman"/>
          <w:sz w:val="20"/>
          <w:szCs w:val="20"/>
          <w:lang w:val="en-GB"/>
        </w:rPr>
        <w:t xml:space="preserve"> M).</w:t>
      </w:r>
      <w:r w:rsidR="00597B73" w:rsidRPr="00606140">
        <w:rPr>
          <w:rFonts w:ascii="Times New Roman" w:hAnsi="Times New Roman" w:cs="Times New Roman"/>
          <w:sz w:val="20"/>
          <w:szCs w:val="20"/>
          <w:lang w:val="en-GB"/>
        </w:rPr>
        <w:t xml:space="preserve"> In the solution state, absorption maxima were recorded at 266 and 335 nm, which indicate </w:t>
      </w:r>
      <m:oMath>
        <m:r>
          <w:rPr>
            <w:rFonts w:ascii="Cambria Math" w:hAnsi="Cambria Math" w:cs="Times New Roman"/>
            <w:sz w:val="20"/>
            <w:szCs w:val="20"/>
            <w:lang w:val="en-GB"/>
          </w:rPr>
          <m:t>π</m:t>
        </m:r>
      </m:oMath>
      <w:r w:rsidR="00597B73" w:rsidRPr="00606140">
        <w:rPr>
          <w:rFonts w:ascii="Times New Roman" w:hAnsi="Times New Roman" w:cs="Times New Roman"/>
          <w:sz w:val="20"/>
          <w:szCs w:val="20"/>
          <w:lang w:val="en-GB"/>
        </w:rPr>
        <w:t>-</w:t>
      </w:r>
      <m:oMath>
        <m:r>
          <w:rPr>
            <w:rFonts w:ascii="Cambria Math" w:hAnsi="Cambria Math" w:cs="Times New Roman"/>
            <w:sz w:val="20"/>
            <w:szCs w:val="20"/>
            <w:lang w:val="en-GB"/>
          </w:rPr>
          <m:t>π</m:t>
        </m:r>
      </m:oMath>
      <w:r w:rsidR="00597B73" w:rsidRPr="00606140">
        <w:rPr>
          <w:rFonts w:ascii="Times New Roman" w:hAnsi="Times New Roman" w:cs="Times New Roman"/>
          <w:sz w:val="20"/>
          <w:szCs w:val="20"/>
          <w:lang w:val="en-GB"/>
        </w:rPr>
        <w:t>* and n-</w:t>
      </w:r>
      <m:oMath>
        <m:r>
          <w:rPr>
            <w:rFonts w:ascii="Cambria Math" w:hAnsi="Cambria Math" w:cs="Times New Roman"/>
            <w:sz w:val="20"/>
            <w:szCs w:val="20"/>
            <w:lang w:val="en-GB"/>
          </w:rPr>
          <m:t>π</m:t>
        </m:r>
      </m:oMath>
      <w:r w:rsidR="00597B73" w:rsidRPr="00606140">
        <w:rPr>
          <w:rFonts w:ascii="Times New Roman" w:hAnsi="Times New Roman" w:cs="Times New Roman"/>
          <w:sz w:val="20"/>
          <w:szCs w:val="20"/>
          <w:lang w:val="en-GB"/>
        </w:rPr>
        <w:t>* transition</w:t>
      </w:r>
      <w:r w:rsidR="00A41500" w:rsidRPr="00606140">
        <w:rPr>
          <w:rFonts w:ascii="Times New Roman" w:hAnsi="Times New Roman" w:cs="Times New Roman"/>
          <w:sz w:val="20"/>
          <w:szCs w:val="20"/>
          <w:lang w:val="en-GB"/>
        </w:rPr>
        <w:t>s</w:t>
      </w:r>
      <w:r w:rsidR="00597B73"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The value of maximum wavelength (</w:t>
      </w:r>
      <m:oMath>
        <m:r>
          <w:rPr>
            <w:rFonts w:ascii="Cambria Math" w:hAnsi="Cambria Math" w:cs="Times New Roman"/>
            <w:sz w:val="20"/>
            <w:szCs w:val="20"/>
            <w:lang w:val="en-GB"/>
          </w:rPr>
          <m:t>λ</m:t>
        </m:r>
      </m:oMath>
      <w:r w:rsidRPr="00606140">
        <w:rPr>
          <w:rFonts w:ascii="Times New Roman" w:hAnsi="Times New Roman" w:cs="Times New Roman"/>
          <w:sz w:val="20"/>
          <w:szCs w:val="20"/>
          <w:vertAlign w:val="subscript"/>
          <w:lang w:val="en-GB"/>
        </w:rPr>
        <w:t>max</w:t>
      </w:r>
      <w:r w:rsidRPr="00606140">
        <w:rPr>
          <w:rFonts w:ascii="Times New Roman" w:hAnsi="Times New Roman" w:cs="Times New Roman"/>
          <w:sz w:val="20"/>
          <w:szCs w:val="20"/>
          <w:lang w:val="en-GB"/>
        </w:rPr>
        <w:t xml:space="preserve">) of absorption of </w:t>
      </w:r>
      <w:bookmarkStart w:id="15" w:name="_Hlk97738558"/>
      <w:r w:rsidR="00A10D2B" w:rsidRPr="00606140">
        <w:rPr>
          <w:rFonts w:ascii="Times New Roman" w:hAnsi="Times New Roman" w:cs="Times New Roman"/>
          <w:b/>
          <w:sz w:val="20"/>
          <w:szCs w:val="20"/>
          <w:lang w:val="en-GB"/>
        </w:rPr>
        <w:t>3NPP</w:t>
      </w:r>
      <w:r w:rsidR="00C01229" w:rsidRPr="00606140">
        <w:rPr>
          <w:rFonts w:ascii="Times New Roman" w:hAnsi="Times New Roman" w:cs="Times New Roman"/>
          <w:sz w:val="20"/>
          <w:szCs w:val="20"/>
          <w:lang w:val="en-GB"/>
        </w:rPr>
        <w:t xml:space="preserve"> </w:t>
      </w:r>
      <w:bookmarkEnd w:id="15"/>
      <w:r w:rsidRPr="00606140">
        <w:rPr>
          <w:rFonts w:ascii="Times New Roman" w:hAnsi="Times New Roman" w:cs="Times New Roman"/>
          <w:sz w:val="20"/>
          <w:szCs w:val="20"/>
          <w:lang w:val="en-GB"/>
        </w:rPr>
        <w:t xml:space="preserve">was observed at 266 nm shows </w:t>
      </w:r>
      <m:oMath>
        <m:r>
          <w:rPr>
            <w:rFonts w:ascii="Cambria Math" w:hAnsi="Cambria Math" w:cs="Times New Roman"/>
            <w:sz w:val="20"/>
            <w:szCs w:val="20"/>
            <w:lang w:val="en-GB"/>
          </w:rPr>
          <m:t>π</m:t>
        </m:r>
      </m:oMath>
      <w:r w:rsidRPr="00606140">
        <w:rPr>
          <w:rFonts w:ascii="Times New Roman" w:hAnsi="Times New Roman" w:cs="Times New Roman"/>
          <w:sz w:val="20"/>
          <w:szCs w:val="20"/>
          <w:lang w:val="en-GB"/>
        </w:rPr>
        <w:t>-</w:t>
      </w:r>
      <m:oMath>
        <m:r>
          <w:rPr>
            <w:rFonts w:ascii="Cambria Math" w:hAnsi="Cambria Math" w:cs="Times New Roman"/>
            <w:sz w:val="20"/>
            <w:szCs w:val="20"/>
            <w:lang w:val="en-GB"/>
          </w:rPr>
          <m:t>π</m:t>
        </m:r>
      </m:oMath>
      <w:r w:rsidRPr="00606140">
        <w:rPr>
          <w:rFonts w:ascii="Times New Roman" w:hAnsi="Times New Roman" w:cs="Times New Roman"/>
          <w:sz w:val="20"/>
          <w:szCs w:val="20"/>
          <w:lang w:val="en-GB"/>
        </w:rPr>
        <w:t>* transition</w:t>
      </w:r>
      <w:r w:rsidR="00597B73"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which assigned to arise from overlapping of phenyl ring and carbonyl (C=O) chromophore. Next, n-</w:t>
      </w:r>
      <m:oMath>
        <m:r>
          <w:rPr>
            <w:rFonts w:ascii="Cambria Math" w:hAnsi="Cambria Math" w:cs="Times New Roman"/>
            <w:sz w:val="20"/>
            <w:szCs w:val="20"/>
            <w:lang w:val="en-GB"/>
          </w:rPr>
          <m:t>π</m:t>
        </m:r>
      </m:oMath>
      <w:r w:rsidRPr="00606140">
        <w:rPr>
          <w:rFonts w:ascii="Times New Roman" w:hAnsi="Times New Roman" w:cs="Times New Roman"/>
          <w:sz w:val="20"/>
          <w:szCs w:val="20"/>
          <w:lang w:val="en-GB"/>
        </w:rPr>
        <w:t>* transition at the wavelength (</w:t>
      </w:r>
      <w:bookmarkStart w:id="16" w:name="_Hlk97740243"/>
      <m:oMath>
        <m:r>
          <w:rPr>
            <w:rFonts w:ascii="Cambria Math" w:hAnsi="Cambria Math" w:cs="Times New Roman"/>
            <w:sz w:val="20"/>
            <w:szCs w:val="20"/>
            <w:lang w:val="en-GB"/>
          </w:rPr>
          <m:t>λ</m:t>
        </m:r>
      </m:oMath>
      <w:r w:rsidRPr="00606140">
        <w:rPr>
          <w:rFonts w:ascii="Times New Roman" w:hAnsi="Times New Roman" w:cs="Times New Roman"/>
          <w:sz w:val="20"/>
          <w:szCs w:val="20"/>
          <w:vertAlign w:val="subscript"/>
          <w:lang w:val="en-GB"/>
        </w:rPr>
        <w:t>max</w:t>
      </w:r>
      <w:bookmarkEnd w:id="16"/>
      <w:r w:rsidRPr="00606140">
        <w:rPr>
          <w:rFonts w:ascii="Times New Roman" w:hAnsi="Times New Roman" w:cs="Times New Roman"/>
          <w:sz w:val="20"/>
          <w:szCs w:val="20"/>
          <w:lang w:val="en-GB"/>
        </w:rPr>
        <w:t xml:space="preserve">) </w:t>
      </w:r>
      <w:r w:rsidR="00240396" w:rsidRPr="00606140">
        <w:rPr>
          <w:rFonts w:ascii="Times New Roman" w:hAnsi="Times New Roman" w:cs="Times New Roman"/>
          <w:sz w:val="20"/>
          <w:szCs w:val="20"/>
          <w:lang w:val="en-GB"/>
        </w:rPr>
        <w:t>335</w:t>
      </w:r>
      <w:r w:rsidRPr="00606140">
        <w:rPr>
          <w:rFonts w:ascii="Times New Roman" w:hAnsi="Times New Roman" w:cs="Times New Roman"/>
          <w:sz w:val="20"/>
          <w:szCs w:val="20"/>
          <w:lang w:val="en-GB"/>
        </w:rPr>
        <w:t xml:space="preserve"> nm shows the presence of carbonyl (C</w:t>
      </w:r>
      <m:oMath>
        <m:r>
          <w:rPr>
            <w:rFonts w:ascii="Cambria Math" w:hAnsi="Cambria Math" w:cs="Times New Roman"/>
            <w:sz w:val="20"/>
            <w:szCs w:val="20"/>
            <w:lang w:val="en-GB"/>
          </w:rPr>
          <m:t>=</m:t>
        </m:r>
      </m:oMath>
      <w:r w:rsidRPr="00606140">
        <w:rPr>
          <w:rFonts w:ascii="Times New Roman" w:hAnsi="Times New Roman" w:cs="Times New Roman"/>
          <w:sz w:val="20"/>
          <w:szCs w:val="20"/>
          <w:lang w:val="en-GB"/>
        </w:rPr>
        <w:t>O) moieties.</w:t>
      </w:r>
      <w:r w:rsidR="00240396" w:rsidRPr="00606140">
        <w:rPr>
          <w:rFonts w:ascii="Times New Roman" w:hAnsi="Times New Roman" w:cs="Times New Roman"/>
          <w:sz w:val="20"/>
          <w:szCs w:val="20"/>
          <w:lang w:val="en-GB"/>
        </w:rPr>
        <w:t xml:space="preserve"> </w:t>
      </w:r>
      <w:r w:rsidR="009E30AA" w:rsidRPr="00606140">
        <w:rPr>
          <w:rFonts w:ascii="Times New Roman" w:hAnsi="Times New Roman" w:cs="Times New Roman"/>
          <w:sz w:val="20"/>
          <w:szCs w:val="20"/>
          <w:lang w:val="en-GB"/>
        </w:rPr>
        <w:t>Eq. 1 was used to calculate the optical energy band gap (</w:t>
      </w:r>
      <w:proofErr w:type="spellStart"/>
      <w:r w:rsidR="009E30AA" w:rsidRPr="00606140">
        <w:rPr>
          <w:rFonts w:ascii="Times New Roman" w:hAnsi="Times New Roman" w:cs="Times New Roman"/>
          <w:sz w:val="20"/>
          <w:szCs w:val="20"/>
          <w:lang w:val="en-GB"/>
        </w:rPr>
        <w:t>E</w:t>
      </w:r>
      <w:r w:rsidR="009E30AA" w:rsidRPr="00606140">
        <w:rPr>
          <w:rFonts w:ascii="Times New Roman" w:hAnsi="Times New Roman" w:cs="Times New Roman"/>
          <w:sz w:val="20"/>
          <w:szCs w:val="20"/>
          <w:vertAlign w:val="subscript"/>
          <w:lang w:val="en-GB"/>
        </w:rPr>
        <w:t>g</w:t>
      </w:r>
      <w:r w:rsidR="009E30AA" w:rsidRPr="00606140">
        <w:rPr>
          <w:rFonts w:ascii="Times New Roman" w:hAnsi="Times New Roman" w:cs="Times New Roman"/>
          <w:sz w:val="20"/>
          <w:szCs w:val="20"/>
          <w:vertAlign w:val="superscript"/>
          <w:lang w:val="en-GB"/>
        </w:rPr>
        <w:t>opt</w:t>
      </w:r>
      <w:proofErr w:type="spellEnd"/>
      <w:r w:rsidR="009E30AA" w:rsidRPr="00606140">
        <w:rPr>
          <w:rFonts w:ascii="Times New Roman" w:hAnsi="Times New Roman" w:cs="Times New Roman"/>
          <w:sz w:val="20"/>
          <w:szCs w:val="20"/>
          <w:lang w:val="en-GB"/>
        </w:rPr>
        <w:t xml:space="preserve">), which was given in eV. </w:t>
      </w:r>
      <w:r w:rsidR="009E30AA" w:rsidRPr="00606140">
        <w:rPr>
          <w:rFonts w:ascii="Times New Roman" w:hAnsi="Times New Roman" w:cs="Times New Roman"/>
          <w:color w:val="000000" w:themeColor="text1"/>
          <w:sz w:val="20"/>
          <w:szCs w:val="20"/>
          <w:lang w:val="en-GB"/>
        </w:rPr>
        <w:t xml:space="preserve">According to the formula </w:t>
      </w:r>
      <w:proofErr w:type="gramStart"/>
      <w:r w:rsidR="009E30AA" w:rsidRPr="00606140">
        <w:rPr>
          <w:rFonts w:ascii="Times New Roman" w:hAnsi="Times New Roman" w:cs="Times New Roman"/>
          <w:color w:val="000000" w:themeColor="text1"/>
          <w:sz w:val="20"/>
          <w:szCs w:val="20"/>
          <w:lang w:val="en-GB"/>
        </w:rPr>
        <w:t xml:space="preserve">of  </w:t>
      </w:r>
      <w:proofErr w:type="spellStart"/>
      <w:r w:rsidR="009E30AA" w:rsidRPr="00606140">
        <w:rPr>
          <w:rFonts w:ascii="Times New Roman" w:hAnsi="Times New Roman" w:cs="Times New Roman"/>
          <w:color w:val="000000" w:themeColor="text1"/>
          <w:sz w:val="20"/>
          <w:szCs w:val="20"/>
          <w:lang w:val="en-GB"/>
        </w:rPr>
        <w:t>E</w:t>
      </w:r>
      <w:r w:rsidR="009E30AA" w:rsidRPr="00606140">
        <w:rPr>
          <w:rFonts w:ascii="Times New Roman" w:hAnsi="Times New Roman" w:cs="Times New Roman"/>
          <w:color w:val="000000" w:themeColor="text1"/>
          <w:sz w:val="20"/>
          <w:szCs w:val="20"/>
          <w:vertAlign w:val="subscript"/>
          <w:lang w:val="en-GB"/>
        </w:rPr>
        <w:t>gap</w:t>
      </w:r>
      <w:proofErr w:type="spellEnd"/>
      <w:proofErr w:type="gramEnd"/>
      <w:r w:rsidR="009E30AA" w:rsidRPr="00606140">
        <w:rPr>
          <w:rFonts w:ascii="Times New Roman" w:hAnsi="Times New Roman" w:cs="Times New Roman"/>
          <w:color w:val="000000" w:themeColor="text1"/>
          <w:sz w:val="20"/>
          <w:szCs w:val="20"/>
          <w:lang w:val="en-GB"/>
        </w:rPr>
        <w:t xml:space="preserve"> = </w:t>
      </w:r>
      <w:proofErr w:type="spellStart"/>
      <w:r w:rsidR="009E30AA" w:rsidRPr="00606140">
        <w:rPr>
          <w:rFonts w:ascii="Times New Roman" w:hAnsi="Times New Roman" w:cs="Times New Roman"/>
          <w:color w:val="000000" w:themeColor="text1"/>
          <w:sz w:val="20"/>
          <w:szCs w:val="20"/>
          <w:lang w:val="en-GB"/>
        </w:rPr>
        <w:t>hc</w:t>
      </w:r>
      <w:proofErr w:type="spellEnd"/>
      <w:r w:rsidR="009E30AA" w:rsidRPr="00606140">
        <w:rPr>
          <w:rFonts w:ascii="Times New Roman" w:hAnsi="Times New Roman" w:cs="Times New Roman"/>
          <w:color w:val="000000" w:themeColor="text1"/>
          <w:sz w:val="20"/>
          <w:szCs w:val="20"/>
          <w:lang w:val="en-GB"/>
        </w:rPr>
        <w:t>/</w:t>
      </w:r>
      <w:proofErr w:type="spellStart"/>
      <w:r w:rsidR="009E30AA" w:rsidRPr="00606140">
        <w:rPr>
          <w:rFonts w:ascii="Times New Roman" w:hAnsi="Times New Roman" w:cs="Times New Roman"/>
          <w:color w:val="000000" w:themeColor="text1"/>
          <w:sz w:val="20"/>
          <w:szCs w:val="20"/>
          <w:lang w:val="en-GB"/>
        </w:rPr>
        <w:t>λ</w:t>
      </w:r>
      <w:r w:rsidR="009E30AA" w:rsidRPr="00606140">
        <w:rPr>
          <w:rFonts w:ascii="Times New Roman" w:hAnsi="Times New Roman" w:cs="Times New Roman"/>
          <w:color w:val="000000" w:themeColor="text1"/>
          <w:sz w:val="20"/>
          <w:szCs w:val="20"/>
          <w:vertAlign w:val="subscript"/>
          <w:lang w:val="en-GB"/>
        </w:rPr>
        <w:t>edge</w:t>
      </w:r>
      <w:proofErr w:type="spellEnd"/>
      <w:r w:rsidR="009E30AA" w:rsidRPr="00606140">
        <w:rPr>
          <w:rFonts w:ascii="Times New Roman" w:hAnsi="Times New Roman" w:cs="Times New Roman"/>
          <w:color w:val="000000" w:themeColor="text1"/>
          <w:sz w:val="20"/>
          <w:szCs w:val="20"/>
          <w:lang w:val="en-GB"/>
        </w:rPr>
        <w:t xml:space="preserve">, the </w:t>
      </w:r>
      <w:proofErr w:type="spellStart"/>
      <w:r w:rsidR="009E30AA" w:rsidRPr="00606140">
        <w:rPr>
          <w:rFonts w:ascii="Times New Roman" w:hAnsi="Times New Roman" w:cs="Times New Roman"/>
          <w:color w:val="000000" w:themeColor="text1"/>
          <w:sz w:val="20"/>
          <w:szCs w:val="20"/>
          <w:lang w:val="en-GB"/>
        </w:rPr>
        <w:t>E</w:t>
      </w:r>
      <w:r w:rsidR="009E30AA" w:rsidRPr="00606140">
        <w:rPr>
          <w:rFonts w:ascii="Times New Roman" w:hAnsi="Times New Roman" w:cs="Times New Roman"/>
          <w:color w:val="000000" w:themeColor="text1"/>
          <w:sz w:val="20"/>
          <w:szCs w:val="20"/>
          <w:vertAlign w:val="subscript"/>
          <w:lang w:val="en-GB"/>
        </w:rPr>
        <w:t>g</w:t>
      </w:r>
      <w:proofErr w:type="spellEnd"/>
      <w:r w:rsidR="009E30AA" w:rsidRPr="00606140">
        <w:rPr>
          <w:rFonts w:ascii="Times New Roman" w:hAnsi="Times New Roman" w:cs="Times New Roman"/>
          <w:color w:val="000000" w:themeColor="text1"/>
          <w:sz w:val="20"/>
          <w:szCs w:val="20"/>
          <w:vertAlign w:val="subscript"/>
          <w:lang w:val="en-GB"/>
        </w:rPr>
        <w:t xml:space="preserve"> </w:t>
      </w:r>
      <w:r w:rsidR="009E30AA" w:rsidRPr="00606140">
        <w:rPr>
          <w:rFonts w:ascii="Times New Roman" w:hAnsi="Times New Roman" w:cs="Times New Roman"/>
          <w:color w:val="000000" w:themeColor="text1"/>
          <w:sz w:val="20"/>
          <w:szCs w:val="20"/>
          <w:lang w:val="en-GB"/>
        </w:rPr>
        <w:t xml:space="preserve">value of  </w:t>
      </w:r>
      <w:bookmarkStart w:id="17" w:name="_Hlk97739030"/>
      <w:r w:rsidR="00A10D2B" w:rsidRPr="00606140">
        <w:rPr>
          <w:rFonts w:ascii="Times New Roman" w:hAnsi="Times New Roman" w:cs="Times New Roman"/>
          <w:b/>
          <w:color w:val="000000" w:themeColor="text1"/>
          <w:sz w:val="20"/>
          <w:szCs w:val="20"/>
          <w:lang w:val="en-GB"/>
        </w:rPr>
        <w:t>3NPP</w:t>
      </w:r>
      <w:r w:rsidR="00C01229" w:rsidRPr="00606140">
        <w:rPr>
          <w:rFonts w:ascii="Times New Roman" w:hAnsi="Times New Roman" w:cs="Times New Roman"/>
          <w:color w:val="000000" w:themeColor="text1"/>
          <w:sz w:val="20"/>
          <w:szCs w:val="20"/>
          <w:lang w:val="en-GB"/>
        </w:rPr>
        <w:t xml:space="preserve"> </w:t>
      </w:r>
      <w:bookmarkEnd w:id="17"/>
      <w:r w:rsidR="009E30AA" w:rsidRPr="00606140">
        <w:rPr>
          <w:rFonts w:ascii="Times New Roman" w:hAnsi="Times New Roman" w:cs="Times New Roman"/>
          <w:color w:val="000000" w:themeColor="text1"/>
          <w:sz w:val="20"/>
          <w:szCs w:val="20"/>
          <w:lang w:val="en-GB"/>
        </w:rPr>
        <w:t xml:space="preserve">is exhibited 2.92 eV. </w:t>
      </w:r>
    </w:p>
    <w:p w14:paraId="5C1174E0" w14:textId="77777777" w:rsidR="009E30AA" w:rsidRPr="00606140" w:rsidRDefault="009E30AA" w:rsidP="00CA4DAA">
      <w:pPr>
        <w:pStyle w:val="NoSpacing"/>
        <w:jc w:val="both"/>
        <w:rPr>
          <w:rFonts w:ascii="Times New Roman" w:hAnsi="Times New Roman" w:cs="Times New Roman"/>
          <w:sz w:val="20"/>
          <w:szCs w:val="20"/>
          <w:lang w:val="en-GB"/>
        </w:rPr>
      </w:pPr>
    </w:p>
    <w:p w14:paraId="619A0995" w14:textId="03A7B008" w:rsidR="00597B73" w:rsidRPr="00606140" w:rsidRDefault="009E30AA" w:rsidP="00606140">
      <w:pPr>
        <w:pStyle w:val="NoSpacing"/>
        <w:ind w:firstLine="720"/>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E</w:t>
      </w:r>
      <w:r w:rsidRPr="00606140">
        <w:rPr>
          <w:rFonts w:ascii="Times New Roman" w:hAnsi="Times New Roman" w:cs="Times New Roman"/>
          <w:sz w:val="20"/>
          <w:szCs w:val="20"/>
          <w:vertAlign w:val="subscript"/>
          <w:lang w:val="en-GB"/>
        </w:rPr>
        <w:t>g</w:t>
      </w:r>
      <w:r w:rsidRPr="00606140">
        <w:rPr>
          <w:rFonts w:ascii="Times New Roman" w:hAnsi="Times New Roman" w:cs="Times New Roman"/>
          <w:sz w:val="20"/>
          <w:szCs w:val="20"/>
          <w:vertAlign w:val="superscript"/>
          <w:lang w:val="en-GB"/>
        </w:rPr>
        <w:t>opt</w:t>
      </w:r>
      <w:proofErr w:type="spellEnd"/>
      <w:r w:rsidRPr="00606140">
        <w:rPr>
          <w:rFonts w:ascii="Times New Roman" w:hAnsi="Times New Roman" w:cs="Times New Roman"/>
          <w:sz w:val="20"/>
          <w:szCs w:val="20"/>
          <w:vertAlign w:val="superscript"/>
          <w:lang w:val="en-GB"/>
        </w:rPr>
        <w:t xml:space="preserve"> </w:t>
      </w:r>
      <w:r w:rsidRPr="00606140">
        <w:rPr>
          <w:rFonts w:ascii="Times New Roman" w:hAnsi="Times New Roman" w:cs="Times New Roman"/>
          <w:sz w:val="20"/>
          <w:szCs w:val="20"/>
          <w:lang w:val="en-GB"/>
        </w:rPr>
        <w:t>(</w:t>
      </w:r>
      <w:proofErr w:type="gramStart"/>
      <w:r w:rsidRPr="00606140">
        <w:rPr>
          <w:rFonts w:ascii="Times New Roman" w:hAnsi="Times New Roman" w:cs="Times New Roman"/>
          <w:sz w:val="20"/>
          <w:szCs w:val="20"/>
          <w:lang w:val="en-GB"/>
        </w:rPr>
        <w:t>eV)  =</w:t>
      </w:r>
      <w:proofErr w:type="gramEnd"/>
      <w:r w:rsidRPr="00606140">
        <w:rPr>
          <w:rFonts w:ascii="Times New Roman" w:hAnsi="Times New Roman" w:cs="Times New Roman"/>
          <w:sz w:val="20"/>
          <w:szCs w:val="20"/>
          <w:lang w:val="en-GB"/>
        </w:rPr>
        <w:t xml:space="preserve"> 1240 / </w:t>
      </w:r>
      <w:proofErr w:type="spellStart"/>
      <w:r w:rsidRPr="00606140">
        <w:rPr>
          <w:rFonts w:ascii="Times New Roman" w:hAnsi="Times New Roman" w:cs="Times New Roman"/>
          <w:sz w:val="20"/>
          <w:szCs w:val="20"/>
          <w:lang w:val="en-GB"/>
        </w:rPr>
        <w:t>λ</w:t>
      </w:r>
      <w:r w:rsidRPr="00606140">
        <w:rPr>
          <w:rFonts w:ascii="Times New Roman" w:hAnsi="Times New Roman" w:cs="Times New Roman"/>
          <w:sz w:val="20"/>
          <w:szCs w:val="20"/>
          <w:vertAlign w:val="subscript"/>
          <w:lang w:val="en-GB"/>
        </w:rPr>
        <w:t>edge</w:t>
      </w:r>
      <w:proofErr w:type="spellEnd"/>
      <w:r w:rsidRPr="00606140">
        <w:rPr>
          <w:rFonts w:ascii="Times New Roman" w:hAnsi="Times New Roman" w:cs="Times New Roman"/>
          <w:sz w:val="20"/>
          <w:szCs w:val="20"/>
          <w:vertAlign w:val="subscript"/>
          <w:lang w:val="en-GB"/>
        </w:rPr>
        <w:t xml:space="preserve"> </w:t>
      </w:r>
      <w:r w:rsidRPr="00606140">
        <w:rPr>
          <w:rFonts w:ascii="Times New Roman" w:hAnsi="Times New Roman" w:cs="Times New Roman"/>
          <w:sz w:val="20"/>
          <w:szCs w:val="20"/>
          <w:lang w:val="en-GB"/>
        </w:rPr>
        <w:tab/>
      </w:r>
      <w:r w:rsidRPr="00606140">
        <w:rPr>
          <w:rFonts w:ascii="Times New Roman" w:hAnsi="Times New Roman" w:cs="Times New Roman"/>
          <w:sz w:val="20"/>
          <w:szCs w:val="20"/>
          <w:lang w:val="en-GB"/>
        </w:rPr>
        <w:tab/>
      </w:r>
      <w:r w:rsidRPr="00606140">
        <w:rPr>
          <w:rFonts w:ascii="Times New Roman" w:hAnsi="Times New Roman" w:cs="Times New Roman"/>
          <w:sz w:val="20"/>
          <w:szCs w:val="20"/>
          <w:lang w:val="en-GB"/>
        </w:rPr>
        <w:tab/>
      </w:r>
      <w:r w:rsidRPr="00606140">
        <w:rPr>
          <w:rFonts w:ascii="Times New Roman" w:hAnsi="Times New Roman" w:cs="Times New Roman"/>
          <w:sz w:val="20"/>
          <w:szCs w:val="20"/>
          <w:lang w:val="en-GB"/>
        </w:rPr>
        <w:tab/>
      </w:r>
      <w:r w:rsidRPr="00606140">
        <w:rPr>
          <w:rFonts w:ascii="Times New Roman" w:hAnsi="Times New Roman" w:cs="Times New Roman"/>
          <w:sz w:val="20"/>
          <w:szCs w:val="20"/>
          <w:lang w:val="en-GB"/>
        </w:rPr>
        <w:tab/>
      </w:r>
      <w:r w:rsidRPr="00606140">
        <w:rPr>
          <w:rFonts w:ascii="Times New Roman" w:hAnsi="Times New Roman" w:cs="Times New Roman"/>
          <w:sz w:val="20"/>
          <w:szCs w:val="20"/>
          <w:lang w:val="en-GB"/>
        </w:rPr>
        <w:tab/>
      </w:r>
      <w:r w:rsidRPr="00606140">
        <w:rPr>
          <w:rFonts w:ascii="Times New Roman" w:hAnsi="Times New Roman" w:cs="Times New Roman"/>
          <w:sz w:val="20"/>
          <w:szCs w:val="20"/>
          <w:lang w:val="en-GB"/>
        </w:rPr>
        <w:tab/>
      </w:r>
      <w:r w:rsidRPr="00606140">
        <w:rPr>
          <w:rFonts w:ascii="Times New Roman" w:hAnsi="Times New Roman" w:cs="Times New Roman"/>
          <w:sz w:val="20"/>
          <w:szCs w:val="20"/>
          <w:lang w:val="en-GB"/>
        </w:rPr>
        <w:tab/>
      </w:r>
      <w:r w:rsidRPr="00606140">
        <w:rPr>
          <w:rFonts w:ascii="Times New Roman" w:hAnsi="Times New Roman" w:cs="Times New Roman"/>
          <w:sz w:val="20"/>
          <w:szCs w:val="20"/>
          <w:lang w:val="en-GB"/>
        </w:rPr>
        <w:tab/>
      </w:r>
      <w:r w:rsid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1</w:t>
      </w:r>
      <w:r w:rsidR="00606140">
        <w:rPr>
          <w:rFonts w:ascii="Times New Roman" w:hAnsi="Times New Roman" w:cs="Times New Roman"/>
          <w:sz w:val="20"/>
          <w:szCs w:val="20"/>
          <w:lang w:val="en-GB"/>
        </w:rPr>
        <w:t>)</w:t>
      </w:r>
    </w:p>
    <w:p w14:paraId="1BE62C35" w14:textId="77777777" w:rsidR="009E30AA" w:rsidRPr="00606140" w:rsidRDefault="009E30AA" w:rsidP="00CA4DAA">
      <w:pPr>
        <w:pStyle w:val="NoSpacing"/>
        <w:jc w:val="both"/>
        <w:rPr>
          <w:rFonts w:ascii="Times New Roman" w:hAnsi="Times New Roman" w:cs="Times New Roman"/>
          <w:sz w:val="20"/>
          <w:szCs w:val="20"/>
          <w:lang w:val="en-GB"/>
        </w:rPr>
      </w:pPr>
    </w:p>
    <w:p w14:paraId="2A5C175C" w14:textId="556C8666" w:rsidR="00FC76DC" w:rsidRPr="00606140" w:rsidRDefault="00FC76DC" w:rsidP="00CA4DAA">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The computed </w:t>
      </w:r>
      <w:r w:rsidR="009E30AA" w:rsidRPr="00606140">
        <w:rPr>
          <w:rFonts w:ascii="Times New Roman" w:hAnsi="Times New Roman" w:cs="Times New Roman"/>
          <w:sz w:val="20"/>
          <w:szCs w:val="20"/>
          <w:lang w:val="en-GB"/>
        </w:rPr>
        <w:t>electronic absorption using time dependent-DFT approach employing B3LYP functional and 6-31G (</w:t>
      </w:r>
      <w:proofErr w:type="spellStart"/>
      <w:proofErr w:type="gramStart"/>
      <w:r w:rsidR="009E30AA" w:rsidRPr="00606140">
        <w:rPr>
          <w:rFonts w:ascii="Times New Roman" w:hAnsi="Times New Roman" w:cs="Times New Roman"/>
          <w:sz w:val="20"/>
          <w:szCs w:val="20"/>
          <w:lang w:val="en-GB"/>
        </w:rPr>
        <w:t>d,p</w:t>
      </w:r>
      <w:proofErr w:type="spellEnd"/>
      <w:proofErr w:type="gramEnd"/>
      <w:r w:rsidR="009E30AA" w:rsidRPr="00606140">
        <w:rPr>
          <w:rFonts w:ascii="Times New Roman" w:hAnsi="Times New Roman" w:cs="Times New Roman"/>
          <w:sz w:val="20"/>
          <w:szCs w:val="20"/>
          <w:lang w:val="en-GB"/>
        </w:rPr>
        <w:t xml:space="preserve">) </w:t>
      </w:r>
      <w:r w:rsidR="009E30AA" w:rsidRPr="00606140">
        <w:rPr>
          <w:rFonts w:ascii="Times New Roman" w:hAnsi="Times New Roman" w:cs="Times New Roman"/>
          <w:color w:val="000000" w:themeColor="text1"/>
          <w:sz w:val="20"/>
          <w:szCs w:val="20"/>
          <w:lang w:val="en-GB"/>
        </w:rPr>
        <w:t>basis set in solvent effect (dichloromethane</w:t>
      </w:r>
      <w:r w:rsidR="009E30AA" w:rsidRPr="00606140">
        <w:rPr>
          <w:rFonts w:ascii="Times New Roman" w:hAnsi="Times New Roman" w:cs="Times New Roman"/>
          <w:sz w:val="20"/>
          <w:szCs w:val="20"/>
          <w:lang w:val="en-GB"/>
        </w:rPr>
        <w:t xml:space="preserve">) through Integral Equation Formalism Polarizable Continuum Model (IEF-PCM). The spectrum </w:t>
      </w:r>
      <w:proofErr w:type="gramStart"/>
      <w:r w:rsidR="009E30AA" w:rsidRPr="00606140">
        <w:rPr>
          <w:rFonts w:ascii="Times New Roman" w:hAnsi="Times New Roman" w:cs="Times New Roman"/>
          <w:sz w:val="20"/>
          <w:szCs w:val="20"/>
          <w:lang w:val="en-GB"/>
        </w:rPr>
        <w:t>are</w:t>
      </w:r>
      <w:proofErr w:type="gramEnd"/>
      <w:r w:rsidR="009E30AA" w:rsidRPr="00606140">
        <w:rPr>
          <w:rFonts w:ascii="Times New Roman" w:hAnsi="Times New Roman" w:cs="Times New Roman"/>
          <w:sz w:val="20"/>
          <w:szCs w:val="20"/>
          <w:lang w:val="en-GB"/>
        </w:rPr>
        <w:t xml:space="preserve"> shown in Figure </w:t>
      </w:r>
      <w:r w:rsidR="00A10D2B" w:rsidRPr="00606140">
        <w:rPr>
          <w:rFonts w:ascii="Times New Roman" w:hAnsi="Times New Roman" w:cs="Times New Roman"/>
          <w:sz w:val="20"/>
          <w:szCs w:val="20"/>
          <w:lang w:val="en-GB"/>
        </w:rPr>
        <w:t>2</w:t>
      </w:r>
      <w:r w:rsidR="009E30AA" w:rsidRPr="00606140">
        <w:rPr>
          <w:rFonts w:ascii="Times New Roman" w:hAnsi="Times New Roman" w:cs="Times New Roman"/>
          <w:sz w:val="20"/>
          <w:szCs w:val="20"/>
          <w:lang w:val="en-GB"/>
        </w:rPr>
        <w:t xml:space="preserve">. The </w:t>
      </w:r>
      <w:r w:rsidRPr="00606140">
        <w:rPr>
          <w:rFonts w:ascii="Times New Roman" w:hAnsi="Times New Roman" w:cs="Times New Roman"/>
          <w:sz w:val="20"/>
          <w:szCs w:val="20"/>
          <w:lang w:val="en-GB"/>
        </w:rPr>
        <w:t xml:space="preserve">electronic transition </w:t>
      </w:r>
      <w:r w:rsidR="009E30AA" w:rsidRPr="00606140">
        <w:rPr>
          <w:rFonts w:ascii="Times New Roman" w:hAnsi="Times New Roman" w:cs="Times New Roman"/>
          <w:sz w:val="20"/>
          <w:szCs w:val="20"/>
          <w:lang w:val="en-GB"/>
        </w:rPr>
        <w:t xml:space="preserve">of the computed UV-Visible </w:t>
      </w:r>
      <w:r w:rsidRPr="00606140">
        <w:rPr>
          <w:rFonts w:ascii="Times New Roman" w:hAnsi="Times New Roman" w:cs="Times New Roman"/>
          <w:sz w:val="20"/>
          <w:szCs w:val="20"/>
          <w:lang w:val="en-GB"/>
        </w:rPr>
        <w:t xml:space="preserve">at </w:t>
      </w:r>
      <w:r w:rsidR="00597B73" w:rsidRPr="00606140">
        <w:rPr>
          <w:rFonts w:ascii="Times New Roman" w:hAnsi="Times New Roman" w:cs="Times New Roman"/>
          <w:sz w:val="20"/>
          <w:szCs w:val="20"/>
          <w:lang w:val="en-GB"/>
        </w:rPr>
        <w:t>39</w:t>
      </w:r>
      <w:r w:rsidR="009E30AA" w:rsidRPr="00606140">
        <w:rPr>
          <w:rFonts w:ascii="Times New Roman" w:hAnsi="Times New Roman" w:cs="Times New Roman"/>
          <w:sz w:val="20"/>
          <w:szCs w:val="20"/>
          <w:lang w:val="en-GB"/>
        </w:rPr>
        <w:t>8</w:t>
      </w:r>
      <w:r w:rsidRPr="00606140">
        <w:rPr>
          <w:rFonts w:ascii="Times New Roman" w:hAnsi="Times New Roman" w:cs="Times New Roman"/>
          <w:sz w:val="20"/>
          <w:szCs w:val="20"/>
          <w:lang w:val="en-GB"/>
        </w:rPr>
        <w:t xml:space="preserve"> which attributed to HOMO to LUMO transition orbitals. This region shows n-</w:t>
      </w:r>
      <m:oMath>
        <m:r>
          <w:rPr>
            <w:rFonts w:ascii="Cambria Math" w:hAnsi="Cambria Math" w:cs="Times New Roman"/>
            <w:sz w:val="20"/>
            <w:szCs w:val="20"/>
            <w:lang w:val="en-GB"/>
          </w:rPr>
          <m:t>π</m:t>
        </m:r>
      </m:oMath>
      <w:r w:rsidRPr="00606140">
        <w:rPr>
          <w:rFonts w:ascii="Times New Roman" w:hAnsi="Times New Roman" w:cs="Times New Roman"/>
          <w:sz w:val="20"/>
          <w:szCs w:val="20"/>
          <w:lang w:val="en-GB"/>
        </w:rPr>
        <w:t xml:space="preserve">* and </w:t>
      </w:r>
      <m:oMath>
        <m:r>
          <w:rPr>
            <w:rFonts w:ascii="Cambria Math" w:hAnsi="Cambria Math" w:cs="Times New Roman"/>
            <w:sz w:val="20"/>
            <w:szCs w:val="20"/>
            <w:lang w:val="en-GB"/>
          </w:rPr>
          <m:t>π</m:t>
        </m:r>
      </m:oMath>
      <w:r w:rsidRPr="00606140">
        <w:rPr>
          <w:rFonts w:ascii="Times New Roman" w:hAnsi="Times New Roman" w:cs="Times New Roman"/>
          <w:sz w:val="20"/>
          <w:szCs w:val="20"/>
          <w:lang w:val="en-GB"/>
        </w:rPr>
        <w:t>-</w:t>
      </w:r>
      <m:oMath>
        <m:r>
          <w:rPr>
            <w:rFonts w:ascii="Cambria Math" w:hAnsi="Cambria Math" w:cs="Times New Roman"/>
            <w:sz w:val="20"/>
            <w:szCs w:val="20"/>
            <w:lang w:val="en-GB"/>
          </w:rPr>
          <m:t>π</m:t>
        </m:r>
      </m:oMath>
      <w:r w:rsidRPr="00606140">
        <w:rPr>
          <w:rFonts w:ascii="Times New Roman" w:hAnsi="Times New Roman" w:cs="Times New Roman"/>
          <w:sz w:val="20"/>
          <w:szCs w:val="20"/>
          <w:lang w:val="en-GB"/>
        </w:rPr>
        <w:t>* transition which attributed the to the excitation in the aromatic ring and the presence of carbonyl (C</w:t>
      </w:r>
      <m:oMath>
        <m:r>
          <w:rPr>
            <w:rFonts w:ascii="Cambria Math" w:hAnsi="Cambria Math" w:cs="Times New Roman"/>
            <w:sz w:val="20"/>
            <w:szCs w:val="20"/>
            <w:lang w:val="en-GB"/>
          </w:rPr>
          <m:t>=</m:t>
        </m:r>
      </m:oMath>
      <w:r w:rsidRPr="00606140">
        <w:rPr>
          <w:rFonts w:ascii="Times New Roman" w:hAnsi="Times New Roman" w:cs="Times New Roman"/>
          <w:sz w:val="20"/>
          <w:szCs w:val="20"/>
          <w:lang w:val="en-GB"/>
        </w:rPr>
        <w:t>O) moieties [</w:t>
      </w:r>
      <w:r w:rsidR="00954464" w:rsidRPr="00606140">
        <w:rPr>
          <w:rFonts w:ascii="Times New Roman" w:hAnsi="Times New Roman" w:cs="Times New Roman"/>
          <w:sz w:val="20"/>
          <w:szCs w:val="20"/>
          <w:lang w:val="en-GB"/>
        </w:rPr>
        <w:t>23</w:t>
      </w:r>
      <w:r w:rsidRPr="00606140">
        <w:rPr>
          <w:rFonts w:ascii="Times New Roman" w:hAnsi="Times New Roman" w:cs="Times New Roman"/>
          <w:sz w:val="20"/>
          <w:szCs w:val="20"/>
          <w:lang w:val="en-GB"/>
        </w:rPr>
        <w:t xml:space="preserve">]. </w:t>
      </w:r>
    </w:p>
    <w:p w14:paraId="0E842CEE" w14:textId="51F6BDD4" w:rsidR="007006BC" w:rsidRPr="00606140" w:rsidRDefault="00240396" w:rsidP="00240396">
      <w:pPr>
        <w:spacing w:line="240" w:lineRule="auto"/>
        <w:jc w:val="center"/>
        <w:rPr>
          <w:rFonts w:ascii="Times New Roman" w:hAnsi="Times New Roman" w:cs="Times New Roman"/>
          <w:bCs/>
          <w:sz w:val="20"/>
          <w:szCs w:val="20"/>
          <w:lang w:val="en-GB"/>
        </w:rPr>
      </w:pPr>
      <w:r w:rsidRPr="00606140">
        <w:rPr>
          <w:rFonts w:ascii="Times New Roman" w:hAnsi="Times New Roman" w:cs="Times New Roman"/>
          <w:bCs/>
          <w:noProof/>
          <w:sz w:val="20"/>
          <w:szCs w:val="20"/>
          <w:lang w:val="en-GB"/>
        </w:rPr>
        <w:lastRenderedPageBreak/>
        <w:drawing>
          <wp:inline distT="0" distB="0" distL="0" distR="0" wp14:anchorId="02AFF0C6" wp14:editId="7A4A0641">
            <wp:extent cx="4581525" cy="3362325"/>
            <wp:effectExtent l="19050" t="19050" r="28575" b="285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rotWithShape="1">
                    <a:blip r:embed="rId14">
                      <a:extLst>
                        <a:ext uri="{28A0092B-C50C-407E-A947-70E740481C1C}">
                          <a14:useLocalDpi xmlns:a14="http://schemas.microsoft.com/office/drawing/2010/main" val="0"/>
                        </a:ext>
                      </a:extLst>
                    </a:blip>
                    <a:srcRect b="4595"/>
                    <a:stretch/>
                  </pic:blipFill>
                  <pic:spPr bwMode="auto">
                    <a:xfrm>
                      <a:off x="0" y="0"/>
                      <a:ext cx="4581525" cy="336232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6474CD5" w14:textId="196C440B" w:rsidR="00FC76DC" w:rsidRPr="00606140" w:rsidRDefault="00FC76DC" w:rsidP="00CA4DAA">
      <w:pPr>
        <w:pStyle w:val="NoSpacing"/>
        <w:jc w:val="center"/>
        <w:rPr>
          <w:rFonts w:ascii="Times New Roman" w:hAnsi="Times New Roman" w:cs="Times New Roman"/>
          <w:b/>
          <w:bCs/>
          <w:sz w:val="20"/>
          <w:szCs w:val="20"/>
          <w:lang w:val="en-GB"/>
        </w:rPr>
      </w:pPr>
      <w:r w:rsidRPr="00606140">
        <w:rPr>
          <w:rFonts w:ascii="Times New Roman" w:hAnsi="Times New Roman" w:cs="Times New Roman"/>
          <w:sz w:val="20"/>
          <w:szCs w:val="20"/>
          <w:lang w:val="en-GB"/>
        </w:rPr>
        <w:t xml:space="preserve">Figure </w:t>
      </w:r>
      <w:r w:rsidR="00A10D2B" w:rsidRPr="00606140">
        <w:rPr>
          <w:rFonts w:ascii="Times New Roman" w:hAnsi="Times New Roman" w:cs="Times New Roman"/>
          <w:sz w:val="20"/>
          <w:szCs w:val="20"/>
          <w:lang w:val="en-GB"/>
        </w:rPr>
        <w:t>2</w:t>
      </w:r>
      <w:r w:rsidR="005B5A87" w:rsidRPr="00606140">
        <w:rPr>
          <w:rFonts w:ascii="Times New Roman" w:hAnsi="Times New Roman" w:cs="Times New Roman"/>
          <w:sz w:val="20"/>
          <w:szCs w:val="20"/>
          <w:lang w:val="en-GB"/>
        </w:rPr>
        <w:t>.</w:t>
      </w:r>
      <w:r w:rsidRPr="00606140">
        <w:rPr>
          <w:rFonts w:ascii="Times New Roman" w:hAnsi="Times New Roman" w:cs="Times New Roman"/>
          <w:sz w:val="20"/>
          <w:szCs w:val="20"/>
          <w:lang w:val="en-GB"/>
        </w:rPr>
        <w:t xml:space="preserve"> The UV-Visible spectrum of </w:t>
      </w:r>
      <w:bookmarkStart w:id="18" w:name="_Hlk97739041"/>
      <w:r w:rsidR="00A10D2B" w:rsidRPr="00606140">
        <w:rPr>
          <w:rFonts w:ascii="Times New Roman" w:hAnsi="Times New Roman" w:cs="Times New Roman"/>
          <w:b/>
          <w:bCs/>
          <w:sz w:val="20"/>
          <w:szCs w:val="20"/>
          <w:lang w:val="en-GB"/>
        </w:rPr>
        <w:t>3NPP</w:t>
      </w:r>
    </w:p>
    <w:p w14:paraId="697B0AC6" w14:textId="77777777" w:rsidR="00CA4DAA" w:rsidRPr="00606140" w:rsidRDefault="00CA4DAA" w:rsidP="00CA4DAA">
      <w:pPr>
        <w:pStyle w:val="NoSpacing"/>
        <w:jc w:val="center"/>
        <w:rPr>
          <w:rFonts w:ascii="Times New Roman" w:hAnsi="Times New Roman" w:cs="Times New Roman"/>
          <w:sz w:val="20"/>
          <w:szCs w:val="20"/>
          <w:lang w:val="en-GB"/>
        </w:rPr>
      </w:pPr>
    </w:p>
    <w:bookmarkEnd w:id="18"/>
    <w:p w14:paraId="3E704845" w14:textId="77777777" w:rsidR="00DE51AA" w:rsidRPr="00606140" w:rsidRDefault="00DE51AA" w:rsidP="00CA4DAA">
      <w:pPr>
        <w:pStyle w:val="NoSpacing"/>
        <w:jc w:val="both"/>
        <w:rPr>
          <w:rFonts w:ascii="Times New Roman" w:hAnsi="Times New Roman" w:cs="Times New Roman"/>
          <w:sz w:val="20"/>
          <w:szCs w:val="20"/>
          <w:lang w:val="en-GB"/>
        </w:rPr>
      </w:pPr>
    </w:p>
    <w:p w14:paraId="00CD04CE" w14:textId="04DEE3BA" w:rsidR="00CA4DAA" w:rsidRPr="00606140" w:rsidRDefault="00DE51AA" w:rsidP="00CA4DAA">
      <w:pPr>
        <w:pStyle w:val="NoSpacing"/>
        <w:jc w:val="both"/>
        <w:rPr>
          <w:rFonts w:ascii="Times New Roman" w:hAnsi="Times New Roman" w:cs="Times New Roman"/>
          <w:b/>
          <w:sz w:val="20"/>
          <w:szCs w:val="20"/>
          <w:lang w:val="en-GB"/>
        </w:rPr>
      </w:pPr>
      <w:r w:rsidRPr="00606140">
        <w:rPr>
          <w:rFonts w:ascii="Times New Roman" w:hAnsi="Times New Roman" w:cs="Times New Roman"/>
          <w:b/>
          <w:sz w:val="20"/>
          <w:szCs w:val="20"/>
          <w:lang w:val="en-GB"/>
        </w:rPr>
        <w:t xml:space="preserve">NMR analysis </w:t>
      </w:r>
    </w:p>
    <w:p w14:paraId="08A1DBB9" w14:textId="5396DA9C" w:rsidR="00DE51AA" w:rsidRPr="00606140" w:rsidRDefault="00DE51AA" w:rsidP="00CA4DAA">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The title derivative of </w:t>
      </w:r>
      <w:proofErr w:type="spellStart"/>
      <w:r w:rsidRPr="00606140">
        <w:rPr>
          <w:rFonts w:ascii="Times New Roman" w:hAnsi="Times New Roman" w:cs="Times New Roman"/>
          <w:sz w:val="20"/>
          <w:szCs w:val="20"/>
          <w:lang w:val="en-GB"/>
        </w:rPr>
        <w:t>ethynylated</w:t>
      </w:r>
      <w:proofErr w:type="spellEnd"/>
      <w:r w:rsidRPr="00606140">
        <w:rPr>
          <w:rFonts w:ascii="Times New Roman" w:hAnsi="Times New Roman" w:cs="Times New Roman"/>
          <w:sz w:val="20"/>
          <w:szCs w:val="20"/>
          <w:lang w:val="en-GB"/>
        </w:rPr>
        <w:t>-chalcone (</w:t>
      </w:r>
      <w:r w:rsidR="00A10D2B" w:rsidRPr="00606140">
        <w:rPr>
          <w:rFonts w:ascii="Times New Roman" w:hAnsi="Times New Roman" w:cs="Times New Roman"/>
          <w:b/>
          <w:sz w:val="20"/>
          <w:szCs w:val="20"/>
          <w:lang w:val="en-GB"/>
        </w:rPr>
        <w:t>3NPP</w:t>
      </w:r>
      <w:r w:rsidRPr="00606140">
        <w:rPr>
          <w:rFonts w:ascii="Times New Roman" w:hAnsi="Times New Roman" w:cs="Times New Roman"/>
          <w:b/>
          <w:sz w:val="20"/>
          <w:szCs w:val="20"/>
          <w:lang w:val="en-GB"/>
        </w:rPr>
        <w:t>)</w:t>
      </w:r>
      <w:r w:rsidRPr="00606140">
        <w:rPr>
          <w:rFonts w:ascii="Times New Roman" w:hAnsi="Times New Roman" w:cs="Times New Roman"/>
          <w:sz w:val="20"/>
          <w:szCs w:val="20"/>
          <w:lang w:val="en-GB"/>
        </w:rPr>
        <w:t xml:space="preserve"> was identified by using nuclear magnetic resonance (NMR). The spectra of </w:t>
      </w:r>
      <w:r w:rsidRPr="00606140">
        <w:rPr>
          <w:rFonts w:ascii="Times New Roman" w:hAnsi="Times New Roman" w:cs="Times New Roman"/>
          <w:sz w:val="20"/>
          <w:szCs w:val="20"/>
          <w:vertAlign w:val="superscript"/>
          <w:lang w:val="en-GB"/>
        </w:rPr>
        <w:t>1</w:t>
      </w:r>
      <w:r w:rsidRPr="00606140">
        <w:rPr>
          <w:rFonts w:ascii="Times New Roman" w:hAnsi="Times New Roman" w:cs="Times New Roman"/>
          <w:sz w:val="20"/>
          <w:szCs w:val="20"/>
          <w:lang w:val="en-GB"/>
        </w:rPr>
        <w:t xml:space="preserve">H and </w:t>
      </w:r>
      <w:r w:rsidRPr="00606140">
        <w:rPr>
          <w:rFonts w:ascii="Times New Roman" w:hAnsi="Times New Roman" w:cs="Times New Roman"/>
          <w:sz w:val="20"/>
          <w:szCs w:val="20"/>
          <w:vertAlign w:val="superscript"/>
          <w:lang w:val="en-GB"/>
        </w:rPr>
        <w:t>13</w:t>
      </w:r>
      <w:r w:rsidRPr="00606140">
        <w:rPr>
          <w:rFonts w:ascii="Times New Roman" w:hAnsi="Times New Roman" w:cs="Times New Roman"/>
          <w:sz w:val="20"/>
          <w:szCs w:val="20"/>
          <w:lang w:val="en-GB"/>
        </w:rPr>
        <w:t>C NMR were recorded by using Bruker Advance III 400 spectrometer, deuterated chloroform (CDCl</w:t>
      </w:r>
      <w:r w:rsidRPr="00606140">
        <w:rPr>
          <w:rFonts w:ascii="Times New Roman" w:hAnsi="Times New Roman" w:cs="Times New Roman"/>
          <w:sz w:val="20"/>
          <w:szCs w:val="20"/>
          <w:vertAlign w:val="subscript"/>
          <w:lang w:val="en-GB"/>
        </w:rPr>
        <w:t>3</w:t>
      </w:r>
      <w:r w:rsidRPr="00606140">
        <w:rPr>
          <w:rFonts w:ascii="Times New Roman" w:hAnsi="Times New Roman" w:cs="Times New Roman"/>
          <w:sz w:val="20"/>
          <w:szCs w:val="20"/>
          <w:lang w:val="en-GB"/>
        </w:rPr>
        <w:t xml:space="preserve">) is used as solvent, and </w:t>
      </w:r>
      <w:proofErr w:type="spellStart"/>
      <w:r w:rsidRPr="00606140">
        <w:rPr>
          <w:rFonts w:ascii="Times New Roman" w:hAnsi="Times New Roman" w:cs="Times New Roman"/>
          <w:sz w:val="20"/>
          <w:szCs w:val="20"/>
          <w:lang w:val="en-GB"/>
        </w:rPr>
        <w:t>trimethylsilane</w:t>
      </w:r>
      <w:proofErr w:type="spellEnd"/>
      <w:r w:rsidRPr="00606140">
        <w:rPr>
          <w:rFonts w:ascii="Times New Roman" w:hAnsi="Times New Roman" w:cs="Times New Roman"/>
          <w:sz w:val="20"/>
          <w:szCs w:val="20"/>
          <w:lang w:val="en-GB"/>
        </w:rPr>
        <w:t xml:space="preserve"> (TMS) was used as an internal standard. Moreover, the frequency that is used for both </w:t>
      </w:r>
      <w:r w:rsidRPr="00606140">
        <w:rPr>
          <w:rFonts w:ascii="Times New Roman" w:hAnsi="Times New Roman" w:cs="Times New Roman"/>
          <w:sz w:val="20"/>
          <w:szCs w:val="20"/>
          <w:vertAlign w:val="superscript"/>
          <w:lang w:val="en-GB"/>
        </w:rPr>
        <w:t>1</w:t>
      </w:r>
      <w:r w:rsidRPr="00606140">
        <w:rPr>
          <w:rFonts w:ascii="Times New Roman" w:hAnsi="Times New Roman" w:cs="Times New Roman"/>
          <w:sz w:val="20"/>
          <w:szCs w:val="20"/>
          <w:lang w:val="en-GB"/>
        </w:rPr>
        <w:t xml:space="preserve">H and </w:t>
      </w:r>
      <w:r w:rsidRPr="00606140">
        <w:rPr>
          <w:rFonts w:ascii="Times New Roman" w:hAnsi="Times New Roman" w:cs="Times New Roman"/>
          <w:sz w:val="20"/>
          <w:szCs w:val="20"/>
          <w:vertAlign w:val="superscript"/>
          <w:lang w:val="en-GB"/>
        </w:rPr>
        <w:t>13</w:t>
      </w:r>
      <w:r w:rsidRPr="00606140">
        <w:rPr>
          <w:rFonts w:ascii="Times New Roman" w:hAnsi="Times New Roman" w:cs="Times New Roman"/>
          <w:sz w:val="20"/>
          <w:szCs w:val="20"/>
          <w:lang w:val="en-GB"/>
        </w:rPr>
        <w:t xml:space="preserve">C NMR were 400.11MHz and 100.61MHz respectively. The spectra of </w:t>
      </w:r>
      <w:r w:rsidRPr="00606140">
        <w:rPr>
          <w:rFonts w:ascii="Times New Roman" w:hAnsi="Times New Roman" w:cs="Times New Roman"/>
          <w:sz w:val="20"/>
          <w:szCs w:val="20"/>
          <w:vertAlign w:val="superscript"/>
          <w:lang w:val="en-GB"/>
        </w:rPr>
        <w:t>1</w:t>
      </w:r>
      <w:r w:rsidRPr="00606140">
        <w:rPr>
          <w:rFonts w:ascii="Times New Roman" w:hAnsi="Times New Roman" w:cs="Times New Roman"/>
          <w:sz w:val="20"/>
          <w:szCs w:val="20"/>
          <w:lang w:val="en-GB"/>
        </w:rPr>
        <w:t xml:space="preserve">H and </w:t>
      </w:r>
      <w:r w:rsidRPr="00606140">
        <w:rPr>
          <w:rFonts w:ascii="Times New Roman" w:hAnsi="Times New Roman" w:cs="Times New Roman"/>
          <w:sz w:val="20"/>
          <w:szCs w:val="20"/>
          <w:vertAlign w:val="superscript"/>
          <w:lang w:val="en-GB"/>
        </w:rPr>
        <w:t>13</w:t>
      </w:r>
      <w:r w:rsidRPr="00606140">
        <w:rPr>
          <w:rFonts w:ascii="Times New Roman" w:hAnsi="Times New Roman" w:cs="Times New Roman"/>
          <w:sz w:val="20"/>
          <w:szCs w:val="20"/>
          <w:lang w:val="en-GB"/>
        </w:rPr>
        <w:t xml:space="preserve">C for </w:t>
      </w:r>
      <w:r w:rsidR="00A10D2B" w:rsidRPr="00606140">
        <w:rPr>
          <w:rFonts w:ascii="Times New Roman" w:hAnsi="Times New Roman" w:cs="Times New Roman"/>
          <w:b/>
          <w:sz w:val="20"/>
          <w:szCs w:val="20"/>
          <w:lang w:val="en-GB"/>
        </w:rPr>
        <w:t>3NPP</w:t>
      </w:r>
      <w:r w:rsidRPr="00606140">
        <w:rPr>
          <w:rFonts w:ascii="Times New Roman" w:hAnsi="Times New Roman" w:cs="Times New Roman"/>
          <w:sz w:val="20"/>
          <w:szCs w:val="20"/>
          <w:lang w:val="en-GB"/>
        </w:rPr>
        <w:t xml:space="preserve"> are shown in Figure </w:t>
      </w:r>
      <w:r w:rsidR="009A4AA2" w:rsidRPr="00606140">
        <w:rPr>
          <w:rFonts w:ascii="Times New Roman" w:hAnsi="Times New Roman" w:cs="Times New Roman"/>
          <w:sz w:val="20"/>
          <w:szCs w:val="20"/>
          <w:lang w:val="en-GB"/>
        </w:rPr>
        <w:t>3</w:t>
      </w:r>
      <w:r w:rsidR="00F57196"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 xml:space="preserve">and Figure </w:t>
      </w:r>
      <w:r w:rsidR="009A4AA2" w:rsidRPr="00606140">
        <w:rPr>
          <w:rFonts w:ascii="Times New Roman" w:hAnsi="Times New Roman" w:cs="Times New Roman"/>
          <w:sz w:val="20"/>
          <w:szCs w:val="20"/>
          <w:lang w:val="en-GB"/>
        </w:rPr>
        <w:t>4</w:t>
      </w:r>
      <w:r w:rsidRPr="00606140">
        <w:rPr>
          <w:rFonts w:ascii="Times New Roman" w:hAnsi="Times New Roman" w:cs="Times New Roman"/>
          <w:sz w:val="20"/>
          <w:szCs w:val="20"/>
          <w:lang w:val="en-GB"/>
        </w:rPr>
        <w:t xml:space="preserve">. In </w:t>
      </w:r>
      <w:r w:rsidRPr="00606140">
        <w:rPr>
          <w:rFonts w:ascii="Times New Roman" w:hAnsi="Times New Roman" w:cs="Times New Roman"/>
          <w:sz w:val="20"/>
          <w:szCs w:val="20"/>
          <w:vertAlign w:val="superscript"/>
          <w:lang w:val="en-GB"/>
        </w:rPr>
        <w:t>1</w:t>
      </w:r>
      <w:r w:rsidRPr="00606140">
        <w:rPr>
          <w:rFonts w:ascii="Times New Roman" w:hAnsi="Times New Roman" w:cs="Times New Roman"/>
          <w:sz w:val="20"/>
          <w:szCs w:val="20"/>
          <w:lang w:val="en-GB"/>
        </w:rPr>
        <w:t xml:space="preserve">H spectrum, alkene moieties can be observed at </w:t>
      </w:r>
      <w:proofErr w:type="spellStart"/>
      <w:r w:rsidR="00A41500" w:rsidRPr="00606140">
        <w:rPr>
          <w:rFonts w:ascii="Times New Roman" w:eastAsiaTheme="minorEastAsia" w:hAnsi="Times New Roman" w:cs="Times New Roman"/>
          <w:bCs/>
          <w:color w:val="000000"/>
          <w:kern w:val="24"/>
          <w:sz w:val="20"/>
          <w:szCs w:val="20"/>
          <w:lang w:val="en-GB"/>
        </w:rPr>
        <w:t>δ</w:t>
      </w:r>
      <w:r w:rsidR="00A41500" w:rsidRPr="00606140">
        <w:rPr>
          <w:rFonts w:ascii="Times New Roman" w:eastAsiaTheme="minorEastAsia" w:hAnsi="Times New Roman" w:cs="Times New Roman"/>
          <w:bCs/>
          <w:color w:val="000000"/>
          <w:kern w:val="24"/>
          <w:sz w:val="20"/>
          <w:szCs w:val="20"/>
          <w:vertAlign w:val="subscript"/>
          <w:lang w:val="en-GB"/>
        </w:rPr>
        <w:t>H</w:t>
      </w:r>
      <w:proofErr w:type="spellEnd"/>
      <w:r w:rsidRPr="00606140">
        <w:rPr>
          <w:rFonts w:ascii="Times New Roman" w:hAnsi="Times New Roman" w:cs="Times New Roman"/>
          <w:sz w:val="20"/>
          <w:szCs w:val="20"/>
          <w:lang w:val="en-GB"/>
        </w:rPr>
        <w:t xml:space="preserve"> 7</w:t>
      </w:r>
      <w:r w:rsidR="008E7416" w:rsidRPr="00606140">
        <w:rPr>
          <w:rFonts w:ascii="Times New Roman" w:hAnsi="Times New Roman" w:cs="Times New Roman"/>
          <w:sz w:val="20"/>
          <w:szCs w:val="20"/>
          <w:lang w:val="en-GB"/>
        </w:rPr>
        <w:t>.462-7.546</w:t>
      </w:r>
      <w:r w:rsidRPr="00606140">
        <w:rPr>
          <w:rFonts w:ascii="Times New Roman" w:hAnsi="Times New Roman" w:cs="Times New Roman"/>
          <w:sz w:val="20"/>
          <w:szCs w:val="20"/>
          <w:lang w:val="en-GB"/>
        </w:rPr>
        <w:t xml:space="preserve"> ppm </w:t>
      </w:r>
      <w:r w:rsidR="00E44625" w:rsidRPr="00606140">
        <w:rPr>
          <w:rFonts w:ascii="Times New Roman" w:hAnsi="Times New Roman" w:cs="Times New Roman"/>
          <w:sz w:val="20"/>
          <w:szCs w:val="20"/>
          <w:lang w:val="en-GB"/>
        </w:rPr>
        <w:t>(</w:t>
      </w:r>
      <w:r w:rsidR="00E44625" w:rsidRPr="00606140">
        <w:rPr>
          <w:rFonts w:ascii="Times New Roman" w:hAnsi="Times New Roman" w:cs="Times New Roman"/>
          <w:i/>
          <w:sz w:val="20"/>
          <w:szCs w:val="20"/>
          <w:lang w:val="en-GB"/>
        </w:rPr>
        <w:t>J</w:t>
      </w:r>
      <w:r w:rsidR="00E44625" w:rsidRPr="00606140">
        <w:rPr>
          <w:rFonts w:ascii="Times New Roman" w:hAnsi="Times New Roman" w:cs="Times New Roman"/>
          <w:sz w:val="20"/>
          <w:szCs w:val="20"/>
          <w:lang w:val="en-GB"/>
        </w:rPr>
        <w:t>-coupling</w:t>
      </w:r>
      <m:oMath>
        <m:r>
          <w:rPr>
            <w:rFonts w:ascii="Cambria Math" w:hAnsi="Cambria Math" w:cs="Times New Roman"/>
            <w:sz w:val="20"/>
            <w:szCs w:val="20"/>
            <w:lang w:val="en-GB"/>
          </w:rPr>
          <m:t>=</m:t>
        </m:r>
      </m:oMath>
      <w:r w:rsidR="00E44625" w:rsidRPr="00606140">
        <w:rPr>
          <w:rFonts w:ascii="Times New Roman" w:eastAsiaTheme="minorEastAsia" w:hAnsi="Times New Roman" w:cs="Times New Roman"/>
          <w:sz w:val="20"/>
          <w:szCs w:val="20"/>
          <w:lang w:val="en-GB"/>
        </w:rPr>
        <w:t xml:space="preserve">12 Hz) </w:t>
      </w:r>
      <w:r w:rsidRPr="00606140">
        <w:rPr>
          <w:rFonts w:ascii="Times New Roman" w:hAnsi="Times New Roman" w:cs="Times New Roman"/>
          <w:sz w:val="20"/>
          <w:szCs w:val="20"/>
          <w:lang w:val="en-GB"/>
        </w:rPr>
        <w:t xml:space="preserve">and </w:t>
      </w:r>
      <w:proofErr w:type="spellStart"/>
      <w:r w:rsidR="00A41500" w:rsidRPr="00606140">
        <w:rPr>
          <w:rFonts w:ascii="Times New Roman" w:eastAsiaTheme="minorEastAsia" w:hAnsi="Times New Roman" w:cs="Times New Roman"/>
          <w:bCs/>
          <w:color w:val="000000"/>
          <w:kern w:val="24"/>
          <w:sz w:val="20"/>
          <w:szCs w:val="20"/>
          <w:lang w:val="en-GB"/>
        </w:rPr>
        <w:t>δ</w:t>
      </w:r>
      <w:r w:rsidR="00A41500" w:rsidRPr="00606140">
        <w:rPr>
          <w:rFonts w:ascii="Times New Roman" w:eastAsiaTheme="minorEastAsia" w:hAnsi="Times New Roman" w:cs="Times New Roman"/>
          <w:bCs/>
          <w:color w:val="000000"/>
          <w:kern w:val="24"/>
          <w:sz w:val="20"/>
          <w:szCs w:val="20"/>
          <w:vertAlign w:val="subscript"/>
          <w:lang w:val="en-GB"/>
        </w:rPr>
        <w:t>H</w:t>
      </w:r>
      <w:proofErr w:type="spellEnd"/>
      <w:r w:rsidR="00A41500"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8</w:t>
      </w:r>
      <w:r w:rsidR="008E7416" w:rsidRPr="00606140">
        <w:rPr>
          <w:rFonts w:ascii="Times New Roman" w:hAnsi="Times New Roman" w:cs="Times New Roman"/>
          <w:sz w:val="20"/>
          <w:szCs w:val="20"/>
          <w:lang w:val="en-GB"/>
        </w:rPr>
        <w:t>.190</w:t>
      </w:r>
      <w:r w:rsidRPr="00606140">
        <w:rPr>
          <w:rFonts w:ascii="Times New Roman" w:hAnsi="Times New Roman" w:cs="Times New Roman"/>
          <w:sz w:val="20"/>
          <w:szCs w:val="20"/>
          <w:lang w:val="en-GB"/>
        </w:rPr>
        <w:t xml:space="preserve"> ppm</w:t>
      </w:r>
      <w:r w:rsidR="00E44625" w:rsidRPr="00606140">
        <w:rPr>
          <w:rFonts w:ascii="Times New Roman" w:hAnsi="Times New Roman" w:cs="Times New Roman"/>
          <w:sz w:val="20"/>
          <w:szCs w:val="20"/>
          <w:lang w:val="en-GB"/>
        </w:rPr>
        <w:t xml:space="preserve"> (</w:t>
      </w:r>
      <w:r w:rsidR="00E44625" w:rsidRPr="00606140">
        <w:rPr>
          <w:rFonts w:ascii="Times New Roman" w:hAnsi="Times New Roman" w:cs="Times New Roman"/>
          <w:i/>
          <w:sz w:val="20"/>
          <w:szCs w:val="20"/>
          <w:lang w:val="en-GB"/>
        </w:rPr>
        <w:t>J</w:t>
      </w:r>
      <w:r w:rsidR="00E44625" w:rsidRPr="00606140">
        <w:rPr>
          <w:rFonts w:ascii="Times New Roman" w:hAnsi="Times New Roman" w:cs="Times New Roman"/>
          <w:sz w:val="20"/>
          <w:szCs w:val="20"/>
          <w:lang w:val="en-GB"/>
        </w:rPr>
        <w:t>-coupling</w:t>
      </w:r>
      <m:oMath>
        <m:r>
          <w:rPr>
            <w:rFonts w:ascii="Cambria Math" w:hAnsi="Cambria Math" w:cs="Times New Roman"/>
            <w:sz w:val="20"/>
            <w:szCs w:val="20"/>
            <w:lang w:val="en-GB"/>
          </w:rPr>
          <m:t>=</m:t>
        </m:r>
      </m:oMath>
      <w:r w:rsidR="00E44625" w:rsidRPr="00606140">
        <w:rPr>
          <w:rFonts w:ascii="Times New Roman" w:eastAsiaTheme="minorEastAsia" w:hAnsi="Times New Roman" w:cs="Times New Roman"/>
          <w:sz w:val="20"/>
          <w:szCs w:val="20"/>
          <w:lang w:val="en-GB"/>
        </w:rPr>
        <w:t>10 Hz)</w:t>
      </w:r>
      <w:r w:rsidR="00E44625"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as doublet resonance</w:t>
      </w:r>
      <w:r w:rsidR="008E7416" w:rsidRPr="00606140">
        <w:rPr>
          <w:rFonts w:ascii="Times New Roman" w:hAnsi="Times New Roman" w:cs="Times New Roman"/>
          <w:sz w:val="20"/>
          <w:szCs w:val="20"/>
          <w:lang w:val="en-GB"/>
        </w:rPr>
        <w:t xml:space="preserve"> </w:t>
      </w:r>
      <w:proofErr w:type="spellStart"/>
      <w:r w:rsidR="008E7416" w:rsidRPr="00606140">
        <w:rPr>
          <w:rFonts w:ascii="Times New Roman" w:hAnsi="Times New Roman" w:cs="Times New Roman"/>
          <w:sz w:val="20"/>
          <w:szCs w:val="20"/>
          <w:lang w:val="en-GB"/>
        </w:rPr>
        <w:t>multiplet</w:t>
      </w:r>
      <w:proofErr w:type="spellEnd"/>
      <w:r w:rsidR="008E7416" w:rsidRPr="00606140">
        <w:rPr>
          <w:rFonts w:ascii="Times New Roman" w:hAnsi="Times New Roman" w:cs="Times New Roman"/>
          <w:sz w:val="20"/>
          <w:szCs w:val="20"/>
          <w:lang w:val="en-GB"/>
        </w:rPr>
        <w:t xml:space="preserve"> due to the overlapping between the aromatic proton and doublet resonance</w:t>
      </w:r>
      <w:r w:rsidRPr="00606140">
        <w:rPr>
          <w:rFonts w:ascii="Times New Roman" w:hAnsi="Times New Roman" w:cs="Times New Roman"/>
          <w:sz w:val="20"/>
          <w:szCs w:val="20"/>
          <w:lang w:val="en-GB"/>
        </w:rPr>
        <w:t xml:space="preserve"> which indicates the </w:t>
      </w:r>
      <w:r w:rsidRPr="00606140">
        <w:rPr>
          <w:rFonts w:ascii="Times New Roman" w:hAnsi="Times New Roman" w:cs="Times New Roman"/>
          <w:i/>
          <w:iCs/>
          <w:sz w:val="20"/>
          <w:szCs w:val="20"/>
          <w:lang w:val="en-GB"/>
        </w:rPr>
        <w:t>E</w:t>
      </w:r>
      <w:r w:rsidRPr="00606140">
        <w:rPr>
          <w:rFonts w:ascii="Times New Roman" w:hAnsi="Times New Roman" w:cs="Times New Roman"/>
          <w:sz w:val="20"/>
          <w:szCs w:val="20"/>
          <w:lang w:val="en-GB"/>
        </w:rPr>
        <w:t xml:space="preserve">-configuration of the synthesized compound.  </w:t>
      </w:r>
      <w:r w:rsidR="00E44625" w:rsidRPr="00606140">
        <w:rPr>
          <w:rFonts w:ascii="Times New Roman" w:hAnsi="Times New Roman" w:cs="Times New Roman"/>
          <w:sz w:val="20"/>
          <w:szCs w:val="20"/>
          <w:lang w:val="en-GB"/>
        </w:rPr>
        <w:t>The strong coupling constants mostly represent the trans coupling of nearby protons, confirming the trans conformation with regard to the double bond [</w:t>
      </w:r>
      <w:r w:rsidR="00954464" w:rsidRPr="00606140">
        <w:rPr>
          <w:rFonts w:ascii="Times New Roman" w:hAnsi="Times New Roman" w:cs="Times New Roman"/>
          <w:sz w:val="20"/>
          <w:szCs w:val="20"/>
          <w:lang w:val="en-GB"/>
        </w:rPr>
        <w:t>24</w:t>
      </w:r>
      <w:r w:rsidR="00E44625"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 xml:space="preserve">Then, </w:t>
      </w:r>
      <w:r w:rsidRPr="00606140">
        <w:rPr>
          <w:rFonts w:ascii="Times New Roman" w:eastAsiaTheme="minorEastAsia" w:hAnsi="Times New Roman" w:cs="Times New Roman"/>
          <w:bCs/>
          <w:color w:val="000000"/>
          <w:kern w:val="24"/>
          <w:sz w:val="20"/>
          <w:szCs w:val="20"/>
          <w:lang w:val="en-GB"/>
        </w:rPr>
        <w:t xml:space="preserve">aromatic phenyls proton which can be observed at the range of </w:t>
      </w:r>
      <w:proofErr w:type="spellStart"/>
      <w:r w:rsidRPr="00606140">
        <w:rPr>
          <w:rFonts w:ascii="Times New Roman" w:eastAsiaTheme="minorEastAsia" w:hAnsi="Times New Roman" w:cs="Times New Roman"/>
          <w:bCs/>
          <w:color w:val="000000"/>
          <w:kern w:val="24"/>
          <w:sz w:val="20"/>
          <w:szCs w:val="20"/>
          <w:lang w:val="en-GB"/>
        </w:rPr>
        <w:t>δ</w:t>
      </w:r>
      <w:r w:rsidRPr="00606140">
        <w:rPr>
          <w:rFonts w:ascii="Times New Roman" w:eastAsiaTheme="minorEastAsia" w:hAnsi="Times New Roman" w:cs="Times New Roman"/>
          <w:bCs/>
          <w:color w:val="000000"/>
          <w:kern w:val="24"/>
          <w:sz w:val="20"/>
          <w:szCs w:val="20"/>
          <w:vertAlign w:val="subscript"/>
          <w:lang w:val="en-GB"/>
        </w:rPr>
        <w:t>H</w:t>
      </w:r>
      <w:proofErr w:type="spellEnd"/>
      <w:r w:rsidRPr="00606140">
        <w:rPr>
          <w:rFonts w:ascii="Times New Roman" w:eastAsiaTheme="minorEastAsia" w:hAnsi="Times New Roman" w:cs="Times New Roman"/>
          <w:bCs/>
          <w:color w:val="000000"/>
          <w:kern w:val="24"/>
          <w:sz w:val="20"/>
          <w:szCs w:val="20"/>
          <w:vertAlign w:val="subscript"/>
          <w:lang w:val="en-GB"/>
        </w:rPr>
        <w:t xml:space="preserve"> </w:t>
      </w:r>
      <w:r w:rsidRPr="00606140">
        <w:rPr>
          <w:rFonts w:ascii="Times New Roman" w:eastAsiaTheme="minorEastAsia" w:hAnsi="Times New Roman" w:cs="Times New Roman"/>
          <w:color w:val="000000"/>
          <w:kern w:val="24"/>
          <w:sz w:val="20"/>
          <w:szCs w:val="20"/>
          <w:lang w:val="en-GB"/>
        </w:rPr>
        <w:t>6.90</w:t>
      </w:r>
      <w:r w:rsidR="001F7AD4" w:rsidRPr="00606140">
        <w:rPr>
          <w:rFonts w:ascii="Times New Roman" w:eastAsiaTheme="minorEastAsia" w:hAnsi="Times New Roman" w:cs="Times New Roman"/>
          <w:color w:val="000000"/>
          <w:kern w:val="24"/>
          <w:sz w:val="20"/>
          <w:szCs w:val="20"/>
          <w:lang w:val="en-GB"/>
        </w:rPr>
        <w:t>0</w:t>
      </w:r>
      <w:r w:rsidRPr="00606140">
        <w:rPr>
          <w:rFonts w:ascii="Times New Roman" w:eastAsiaTheme="minorEastAsia" w:hAnsi="Times New Roman" w:cs="Times New Roman"/>
          <w:color w:val="000000"/>
          <w:kern w:val="24"/>
          <w:sz w:val="20"/>
          <w:szCs w:val="20"/>
          <w:lang w:val="en-GB"/>
        </w:rPr>
        <w:t xml:space="preserve"> -8.</w:t>
      </w:r>
      <w:r w:rsidR="001F7AD4" w:rsidRPr="00606140">
        <w:rPr>
          <w:rFonts w:ascii="Times New Roman" w:eastAsiaTheme="minorEastAsia" w:hAnsi="Times New Roman" w:cs="Times New Roman"/>
          <w:color w:val="000000"/>
          <w:kern w:val="24"/>
          <w:sz w:val="20"/>
          <w:szCs w:val="20"/>
          <w:lang w:val="en-GB"/>
        </w:rPr>
        <w:t>6</w:t>
      </w:r>
      <w:r w:rsidRPr="00606140">
        <w:rPr>
          <w:rFonts w:ascii="Times New Roman" w:eastAsiaTheme="minorEastAsia" w:hAnsi="Times New Roman" w:cs="Times New Roman"/>
          <w:color w:val="000000"/>
          <w:kern w:val="24"/>
          <w:sz w:val="20"/>
          <w:szCs w:val="20"/>
          <w:lang w:val="en-GB"/>
        </w:rPr>
        <w:t xml:space="preserve">50 ppm as </w:t>
      </w:r>
      <w:proofErr w:type="spellStart"/>
      <w:r w:rsidRPr="00606140">
        <w:rPr>
          <w:rFonts w:ascii="Times New Roman" w:eastAsiaTheme="minorEastAsia" w:hAnsi="Times New Roman" w:cs="Times New Roman"/>
          <w:color w:val="000000"/>
          <w:kern w:val="24"/>
          <w:sz w:val="20"/>
          <w:szCs w:val="20"/>
          <w:lang w:val="en-GB"/>
        </w:rPr>
        <w:t>multiplet</w:t>
      </w:r>
      <w:proofErr w:type="spellEnd"/>
      <w:r w:rsidRPr="00606140">
        <w:rPr>
          <w:rFonts w:ascii="Times New Roman" w:eastAsiaTheme="minorEastAsia" w:hAnsi="Times New Roman" w:cs="Times New Roman"/>
          <w:color w:val="000000"/>
          <w:kern w:val="24"/>
          <w:sz w:val="20"/>
          <w:szCs w:val="20"/>
          <w:lang w:val="en-GB"/>
        </w:rPr>
        <w:t xml:space="preserve"> and pseudo-doublet resonances which are supported by previous reported studies [6]. </w:t>
      </w:r>
    </w:p>
    <w:p w14:paraId="6985283E" w14:textId="77777777" w:rsidR="00CA4DAA" w:rsidRPr="00606140" w:rsidRDefault="00CA4DAA" w:rsidP="00CA4DAA">
      <w:pPr>
        <w:pStyle w:val="NoSpacing"/>
        <w:jc w:val="both"/>
        <w:rPr>
          <w:rFonts w:ascii="Times New Roman" w:eastAsiaTheme="minorEastAsia" w:hAnsi="Times New Roman" w:cs="Times New Roman"/>
          <w:color w:val="000000"/>
          <w:kern w:val="24"/>
          <w:sz w:val="20"/>
          <w:szCs w:val="20"/>
          <w:lang w:val="en-GB"/>
        </w:rPr>
      </w:pPr>
    </w:p>
    <w:p w14:paraId="22BC4498" w14:textId="4F79813D" w:rsidR="00DE51AA" w:rsidRPr="00606140" w:rsidRDefault="00DE51AA" w:rsidP="00CA4DAA">
      <w:pPr>
        <w:pStyle w:val="NoSpacing"/>
        <w:jc w:val="both"/>
        <w:rPr>
          <w:rFonts w:ascii="Times New Roman" w:eastAsiaTheme="minorEastAsia" w:hAnsi="Times New Roman" w:cs="Times New Roman"/>
          <w:sz w:val="20"/>
          <w:szCs w:val="20"/>
          <w:lang w:val="en-GB"/>
        </w:rPr>
      </w:pPr>
      <w:r w:rsidRPr="00606140">
        <w:rPr>
          <w:rFonts w:ascii="Times New Roman" w:hAnsi="Times New Roman" w:cs="Times New Roman"/>
          <w:sz w:val="20"/>
          <w:szCs w:val="20"/>
          <w:lang w:val="en-GB"/>
        </w:rPr>
        <w:t xml:space="preserve">For the </w:t>
      </w:r>
      <w:r w:rsidRPr="00606140">
        <w:rPr>
          <w:rFonts w:ascii="Times New Roman" w:hAnsi="Times New Roman" w:cs="Times New Roman"/>
          <w:sz w:val="20"/>
          <w:szCs w:val="20"/>
          <w:vertAlign w:val="superscript"/>
          <w:lang w:val="en-GB"/>
        </w:rPr>
        <w:t>13</w:t>
      </w:r>
      <w:r w:rsidRPr="00606140">
        <w:rPr>
          <w:rFonts w:ascii="Times New Roman" w:hAnsi="Times New Roman" w:cs="Times New Roman"/>
          <w:sz w:val="20"/>
          <w:szCs w:val="20"/>
          <w:lang w:val="en-GB"/>
        </w:rPr>
        <w:t xml:space="preserve">C NMR, there are two signals appeared within the range of </w:t>
      </w:r>
      <w:proofErr w:type="spellStart"/>
      <w:r w:rsidRPr="00606140">
        <w:rPr>
          <w:rFonts w:ascii="Times New Roman" w:hAnsi="Times New Roman" w:cs="Times New Roman"/>
          <w:bCs/>
          <w:sz w:val="20"/>
          <w:szCs w:val="20"/>
          <w:lang w:val="en-GB"/>
        </w:rPr>
        <w:t>δ</w:t>
      </w:r>
      <w:r w:rsidRPr="00606140">
        <w:rPr>
          <w:rFonts w:ascii="Times New Roman" w:hAnsi="Times New Roman" w:cs="Times New Roman"/>
          <w:bCs/>
          <w:sz w:val="20"/>
          <w:szCs w:val="20"/>
          <w:vertAlign w:val="subscript"/>
          <w:lang w:val="en-GB"/>
        </w:rPr>
        <w:t>C</w:t>
      </w:r>
      <w:proofErr w:type="spellEnd"/>
      <w:r w:rsidRPr="00606140">
        <w:rPr>
          <w:rFonts w:ascii="Times New Roman" w:hAnsi="Times New Roman" w:cs="Times New Roman"/>
          <w:sz w:val="20"/>
          <w:szCs w:val="20"/>
          <w:lang w:val="en-GB"/>
        </w:rPr>
        <w:t xml:space="preserve"> 87.79-91.72 ppm which represent the alkyne moieties where the splitting of these peaks </w:t>
      </w:r>
      <w:proofErr w:type="gramStart"/>
      <w:r w:rsidR="004F2E22" w:rsidRPr="00606140">
        <w:rPr>
          <w:rFonts w:ascii="Times New Roman" w:hAnsi="Times New Roman" w:cs="Times New Roman"/>
          <w:sz w:val="20"/>
          <w:szCs w:val="20"/>
          <w:lang w:val="en-GB"/>
        </w:rPr>
        <w:t>were</w:t>
      </w:r>
      <w:proofErr w:type="gramEnd"/>
      <w:r w:rsidR="004F2E22"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due to the influence of their non-symmetrical structure [</w:t>
      </w:r>
      <w:r w:rsidR="00954464" w:rsidRPr="00606140">
        <w:rPr>
          <w:rFonts w:ascii="Times New Roman" w:hAnsi="Times New Roman" w:cs="Times New Roman"/>
          <w:sz w:val="20"/>
          <w:szCs w:val="20"/>
          <w:lang w:val="en-GB"/>
        </w:rPr>
        <w:t>20</w:t>
      </w:r>
      <w:r w:rsidRPr="00606140">
        <w:rPr>
          <w:rFonts w:ascii="Times New Roman" w:hAnsi="Times New Roman" w:cs="Times New Roman"/>
          <w:sz w:val="20"/>
          <w:szCs w:val="20"/>
          <w:lang w:val="en-GB"/>
        </w:rPr>
        <w:t>].</w:t>
      </w:r>
      <w:r w:rsidRPr="00606140">
        <w:rPr>
          <w:rFonts w:ascii="Times New Roman" w:hAnsi="Times New Roman" w:cs="Times New Roman"/>
          <w:bCs/>
          <w:sz w:val="20"/>
          <w:szCs w:val="20"/>
          <w:lang w:val="en-GB"/>
        </w:rPr>
        <w:t xml:space="preserve"> The aromatic phenyls carbons can be observed at </w:t>
      </w:r>
      <w:proofErr w:type="spellStart"/>
      <w:r w:rsidRPr="00606140">
        <w:rPr>
          <w:rFonts w:ascii="Times New Roman" w:hAnsi="Times New Roman" w:cs="Times New Roman"/>
          <w:bCs/>
          <w:sz w:val="20"/>
          <w:szCs w:val="20"/>
          <w:lang w:val="en-GB"/>
        </w:rPr>
        <w:t>δ</w:t>
      </w:r>
      <w:r w:rsidRPr="00606140">
        <w:rPr>
          <w:rFonts w:ascii="Times New Roman" w:hAnsi="Times New Roman" w:cs="Times New Roman"/>
          <w:bCs/>
          <w:sz w:val="20"/>
          <w:szCs w:val="20"/>
          <w:vertAlign w:val="subscript"/>
          <w:lang w:val="en-GB"/>
        </w:rPr>
        <w:t>C</w:t>
      </w:r>
      <w:proofErr w:type="spellEnd"/>
      <w:r w:rsidRPr="00606140">
        <w:rPr>
          <w:rFonts w:ascii="Times New Roman" w:hAnsi="Times New Roman" w:cs="Times New Roman"/>
          <w:sz w:val="20"/>
          <w:szCs w:val="20"/>
          <w:lang w:val="en-GB"/>
        </w:rPr>
        <w:t xml:space="preserve"> 121.54-140.71 ppm. The peak resonated at </w:t>
      </w:r>
      <w:proofErr w:type="spellStart"/>
      <w:r w:rsidRPr="00606140">
        <w:rPr>
          <w:rFonts w:ascii="Times New Roman" w:hAnsi="Times New Roman" w:cs="Times New Roman"/>
          <w:bCs/>
          <w:sz w:val="20"/>
          <w:szCs w:val="20"/>
          <w:lang w:val="en-GB"/>
        </w:rPr>
        <w:t>δ</w:t>
      </w:r>
      <w:r w:rsidRPr="00606140">
        <w:rPr>
          <w:rFonts w:ascii="Times New Roman" w:hAnsi="Times New Roman" w:cs="Times New Roman"/>
          <w:bCs/>
          <w:sz w:val="20"/>
          <w:szCs w:val="20"/>
          <w:vertAlign w:val="subscript"/>
          <w:lang w:val="en-GB"/>
        </w:rPr>
        <w:t>C</w:t>
      </w:r>
      <w:proofErr w:type="spellEnd"/>
      <w:r w:rsidRPr="00606140">
        <w:rPr>
          <w:rFonts w:ascii="Times New Roman" w:hAnsi="Times New Roman" w:cs="Times New Roman"/>
          <w:bCs/>
          <w:sz w:val="20"/>
          <w:szCs w:val="20"/>
          <w:vertAlign w:val="subscript"/>
          <w:lang w:val="en-GB"/>
        </w:rPr>
        <w:t xml:space="preserve"> </w:t>
      </w:r>
      <w:r w:rsidRPr="00606140">
        <w:rPr>
          <w:rFonts w:ascii="Times New Roman" w:hAnsi="Times New Roman" w:cs="Times New Roman"/>
          <w:sz w:val="20"/>
          <w:szCs w:val="20"/>
          <w:lang w:val="en-GB"/>
        </w:rPr>
        <w:t>188.25 ppm corresponded to carbonyl (C</w:t>
      </w:r>
      <m:oMath>
        <m:r>
          <w:rPr>
            <w:rFonts w:ascii="Cambria Math" w:hAnsi="Cambria Math" w:cs="Times New Roman"/>
            <w:sz w:val="20"/>
            <w:szCs w:val="20"/>
            <w:lang w:val="en-GB"/>
          </w:rPr>
          <m:t>=</m:t>
        </m:r>
      </m:oMath>
      <w:r w:rsidRPr="00606140">
        <w:rPr>
          <w:rFonts w:ascii="Times New Roman" w:eastAsiaTheme="minorEastAsia" w:hAnsi="Times New Roman" w:cs="Times New Roman"/>
          <w:sz w:val="20"/>
          <w:szCs w:val="20"/>
          <w:lang w:val="en-GB"/>
        </w:rPr>
        <w:t xml:space="preserve">O) carbon atom. This is due to the formation of intramolecular hydrogen bonding and electronegativity effect of oxygen atom which pulled a certain number of electrons and </w:t>
      </w:r>
      <w:proofErr w:type="spellStart"/>
      <w:r w:rsidRPr="00606140">
        <w:rPr>
          <w:rFonts w:ascii="Times New Roman" w:eastAsiaTheme="minorEastAsia" w:hAnsi="Times New Roman" w:cs="Times New Roman"/>
          <w:sz w:val="20"/>
          <w:szCs w:val="20"/>
          <w:lang w:val="en-GB"/>
        </w:rPr>
        <w:t>deshielded</w:t>
      </w:r>
      <w:proofErr w:type="spellEnd"/>
      <w:r w:rsidRPr="00606140">
        <w:rPr>
          <w:rFonts w:ascii="Times New Roman" w:eastAsiaTheme="minorEastAsia" w:hAnsi="Times New Roman" w:cs="Times New Roman"/>
          <w:sz w:val="20"/>
          <w:szCs w:val="20"/>
          <w:lang w:val="en-GB"/>
        </w:rPr>
        <w:t xml:space="preserve"> the resonance to higher chemical shift [</w:t>
      </w:r>
      <w:r w:rsidR="00954464" w:rsidRPr="00606140">
        <w:rPr>
          <w:rFonts w:ascii="Times New Roman" w:eastAsiaTheme="minorEastAsia" w:hAnsi="Times New Roman" w:cs="Times New Roman"/>
          <w:sz w:val="20"/>
          <w:szCs w:val="20"/>
          <w:lang w:val="en-GB"/>
        </w:rPr>
        <w:t>20</w:t>
      </w:r>
      <w:r w:rsidRPr="00606140">
        <w:rPr>
          <w:rFonts w:ascii="Times New Roman" w:eastAsiaTheme="minorEastAsia" w:hAnsi="Times New Roman" w:cs="Times New Roman"/>
          <w:sz w:val="20"/>
          <w:szCs w:val="20"/>
          <w:lang w:val="en-GB"/>
        </w:rPr>
        <w:t xml:space="preserve">]. </w:t>
      </w:r>
    </w:p>
    <w:p w14:paraId="3E84CDCC" w14:textId="17154989" w:rsidR="00DE51AA" w:rsidRPr="00606140" w:rsidRDefault="00DE51AA" w:rsidP="00CA4DAA">
      <w:pPr>
        <w:pStyle w:val="NoSpacing"/>
        <w:jc w:val="both"/>
        <w:rPr>
          <w:rFonts w:ascii="Times New Roman" w:eastAsiaTheme="minorEastAsia" w:hAnsi="Times New Roman" w:cs="Times New Roman"/>
          <w:sz w:val="20"/>
          <w:szCs w:val="20"/>
          <w:lang w:val="en-GB"/>
        </w:rPr>
      </w:pPr>
    </w:p>
    <w:p w14:paraId="26B2D886" w14:textId="77777777" w:rsidR="00EA6F02" w:rsidRPr="00606140" w:rsidRDefault="00EA6F02" w:rsidP="00CA4DAA">
      <w:pPr>
        <w:pStyle w:val="NoSpacing"/>
        <w:jc w:val="both"/>
        <w:rPr>
          <w:rFonts w:ascii="Times New Roman" w:eastAsiaTheme="minorEastAsia" w:hAnsi="Times New Roman" w:cs="Times New Roman"/>
          <w:sz w:val="20"/>
          <w:szCs w:val="20"/>
          <w:lang w:val="en-GB"/>
        </w:rPr>
      </w:pPr>
    </w:p>
    <w:p w14:paraId="07D7E40E" w14:textId="5036DA89" w:rsidR="00DE51AA" w:rsidRPr="00606140" w:rsidRDefault="00C5660B" w:rsidP="00DE51AA">
      <w:pPr>
        <w:spacing w:line="240" w:lineRule="auto"/>
        <w:jc w:val="both"/>
        <w:rPr>
          <w:rFonts w:ascii="Times New Roman" w:eastAsiaTheme="minorEastAsia" w:hAnsi="Times New Roman" w:cs="Times New Roman"/>
          <w:sz w:val="20"/>
          <w:szCs w:val="20"/>
          <w:lang w:val="en-GB"/>
        </w:rPr>
      </w:pPr>
      <w:r w:rsidRPr="00606140">
        <w:rPr>
          <w:noProof/>
          <w:lang w:val="en-GB"/>
        </w:rPr>
        <w:lastRenderedPageBreak/>
        <mc:AlternateContent>
          <mc:Choice Requires="wps">
            <w:drawing>
              <wp:anchor distT="0" distB="0" distL="114300" distR="114300" simplePos="0" relativeHeight="251770880" behindDoc="0" locked="0" layoutInCell="1" allowOverlap="1" wp14:anchorId="60033D47" wp14:editId="3C0DFA54">
                <wp:simplePos x="0" y="0"/>
                <wp:positionH relativeFrom="column">
                  <wp:posOffset>743585</wp:posOffset>
                </wp:positionH>
                <wp:positionV relativeFrom="paragraph">
                  <wp:posOffset>1688465</wp:posOffset>
                </wp:positionV>
                <wp:extent cx="728980" cy="326535"/>
                <wp:effectExtent l="0" t="0" r="0" b="0"/>
                <wp:wrapNone/>
                <wp:docPr id="453" name="Text Box 453"/>
                <wp:cNvGraphicFramePr/>
                <a:graphic xmlns:a="http://schemas.openxmlformats.org/drawingml/2006/main">
                  <a:graphicData uri="http://schemas.microsoft.com/office/word/2010/wordprocessingShape">
                    <wps:wsp>
                      <wps:cNvSpPr txBox="1"/>
                      <wps:spPr>
                        <a:xfrm>
                          <a:off x="0" y="0"/>
                          <a:ext cx="728980" cy="326535"/>
                        </a:xfrm>
                        <a:prstGeom prst="rect">
                          <a:avLst/>
                        </a:prstGeom>
                        <a:noFill/>
                        <a:ln w="6350">
                          <a:noFill/>
                        </a:ln>
                      </wps:spPr>
                      <wps:txbx>
                        <w:txbxContent>
                          <w:p w14:paraId="64229A55" w14:textId="2AB544F2" w:rsidR="00CA4DAA" w:rsidRPr="00D33746" w:rsidRDefault="00C5660B" w:rsidP="00DE51AA">
                            <w:pPr>
                              <w:jc w:val="center"/>
                              <w:rPr>
                                <w:rFonts w:ascii="Times New Roman" w:hAnsi="Times New Roman" w:cs="Times New Roman"/>
                                <w:b/>
                                <w:sz w:val="24"/>
                                <w:szCs w:val="24"/>
                              </w:rPr>
                            </w:pPr>
                            <w:r w:rsidRPr="00E44625">
                              <w:rPr>
                                <w:rFonts w:ascii="Times New Roman" w:hAnsi="Times New Roman" w:cs="Times New Roman"/>
                                <w:b/>
                                <w:sz w:val="24"/>
                                <w:szCs w:val="24"/>
                                <w:highlight w:val="yellow"/>
                              </w:rPr>
                              <w:t>a,</w:t>
                            </w:r>
                            <w:r w:rsidR="00CA4DAA" w:rsidRPr="00E44625">
                              <w:rPr>
                                <w:rFonts w:ascii="Times New Roman" w:hAnsi="Times New Roman" w:cs="Times New Roman"/>
                                <w:b/>
                                <w:sz w:val="24"/>
                                <w:szCs w:val="24"/>
                                <w:highlight w:val="yellow"/>
                              </w:rPr>
                              <w:t>c</w:t>
                            </w:r>
                            <w:r w:rsidR="00CA4DAA">
                              <w:rPr>
                                <w:rFonts w:ascii="Times New Roman" w:hAnsi="Times New Roman" w:cs="Times New Roman"/>
                                <w:b/>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33D47" id="Text Box 453" o:spid="_x0000_s1031" type="#_x0000_t202" style="position:absolute;left:0;text-align:left;margin-left:58.55pt;margin-top:132.95pt;width:57.4pt;height:25.7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" filled="f" stroked="f" strokeweight=".5pt">
                <v:textbox>
                  <w:txbxContent>
                    <w:p w14:paraId="64229A55" w14:textId="2AB544F2" w:rsidR="00CA4DAA" w:rsidRPr="00D33746" w:rsidRDefault="00C5660B" w:rsidP="00DE51AA">
                      <w:pPr>
                        <w:jc w:val="center"/>
                        <w:rPr>
                          <w:rFonts w:ascii="Times New Roman" w:hAnsi="Times New Roman" w:cs="Times New Roman"/>
                          <w:b/>
                          <w:sz w:val="24"/>
                          <w:szCs w:val="24"/>
                        </w:rPr>
                      </w:pPr>
                      <w:r w:rsidRPr="00E44625">
                        <w:rPr>
                          <w:rFonts w:ascii="Times New Roman" w:hAnsi="Times New Roman" w:cs="Times New Roman"/>
                          <w:b/>
                          <w:sz w:val="24"/>
                          <w:szCs w:val="24"/>
                          <w:highlight w:val="yellow"/>
                        </w:rPr>
                        <w:t>a,</w:t>
                      </w:r>
                      <w:r w:rsidR="00CA4DAA" w:rsidRPr="00E44625">
                        <w:rPr>
                          <w:rFonts w:ascii="Times New Roman" w:hAnsi="Times New Roman" w:cs="Times New Roman"/>
                          <w:b/>
                          <w:sz w:val="24"/>
                          <w:szCs w:val="24"/>
                          <w:highlight w:val="yellow"/>
                        </w:rPr>
                        <w:t>c</w:t>
                      </w:r>
                      <w:r w:rsidR="00CA4DAA">
                        <w:rPr>
                          <w:rFonts w:ascii="Times New Roman" w:hAnsi="Times New Roman" w:cs="Times New Roman"/>
                          <w:b/>
                          <w:sz w:val="24"/>
                          <w:szCs w:val="24"/>
                        </w:rPr>
                        <w:t xml:space="preserve"> </w:t>
                      </w:r>
                    </w:p>
                  </w:txbxContent>
                </v:textbox>
              </v:shape>
            </w:pict>
          </mc:Fallback>
        </mc:AlternateContent>
      </w:r>
      <w:r w:rsidRPr="00606140">
        <w:rPr>
          <w:noProof/>
          <w:lang w:val="en-GB"/>
        </w:rPr>
        <mc:AlternateContent>
          <mc:Choice Requires="wps">
            <w:drawing>
              <wp:anchor distT="0" distB="0" distL="114300" distR="114300" simplePos="0" relativeHeight="251769856" behindDoc="0" locked="0" layoutInCell="1" allowOverlap="1" wp14:anchorId="7509F40A" wp14:editId="0404DFA0">
                <wp:simplePos x="0" y="0"/>
                <wp:positionH relativeFrom="column">
                  <wp:posOffset>247650</wp:posOffset>
                </wp:positionH>
                <wp:positionV relativeFrom="paragraph">
                  <wp:posOffset>1695450</wp:posOffset>
                </wp:positionV>
                <wp:extent cx="648018" cy="285750"/>
                <wp:effectExtent l="0" t="0" r="0" b="0"/>
                <wp:wrapNone/>
                <wp:docPr id="450" name="Text Box 450"/>
                <wp:cNvGraphicFramePr/>
                <a:graphic xmlns:a="http://schemas.openxmlformats.org/drawingml/2006/main">
                  <a:graphicData uri="http://schemas.microsoft.com/office/word/2010/wordprocessingShape">
                    <wps:wsp>
                      <wps:cNvSpPr txBox="1"/>
                      <wps:spPr>
                        <a:xfrm>
                          <a:off x="0" y="0"/>
                          <a:ext cx="648018" cy="285750"/>
                        </a:xfrm>
                        <a:prstGeom prst="rect">
                          <a:avLst/>
                        </a:prstGeom>
                        <a:noFill/>
                        <a:ln w="6350">
                          <a:noFill/>
                        </a:ln>
                      </wps:spPr>
                      <wps:txbx>
                        <w:txbxContent>
                          <w:p w14:paraId="2F04BF10" w14:textId="780FCD2E" w:rsidR="00CA4DAA" w:rsidRPr="00D33746" w:rsidRDefault="00CA4DAA" w:rsidP="00DE51AA">
                            <w:pPr>
                              <w:jc w:val="center"/>
                              <w:rPr>
                                <w:rFonts w:ascii="Times New Roman" w:hAnsi="Times New Roman" w:cs="Times New Roman"/>
                                <w:b/>
                                <w:sz w:val="24"/>
                                <w:szCs w:val="24"/>
                              </w:rPr>
                            </w:pPr>
                            <w:r w:rsidRPr="00E44625">
                              <w:rPr>
                                <w:rFonts w:ascii="Times New Roman" w:hAnsi="Times New Roman" w:cs="Times New Roman"/>
                                <w:b/>
                                <w:sz w:val="24"/>
                                <w:szCs w:val="24"/>
                                <w:highlight w:val="yellow"/>
                              </w:rPr>
                              <w:t xml:space="preserve">b, </w:t>
                            </w:r>
                            <w:r w:rsidR="00C5660B" w:rsidRPr="00E44625">
                              <w:rPr>
                                <w:rFonts w:ascii="Times New Roman" w:hAnsi="Times New Roman" w:cs="Times New Roman"/>
                                <w:b/>
                                <w:sz w:val="24"/>
                                <w:szCs w:val="24"/>
                                <w:highlight w:val="yellow"/>
                              </w:rPr>
                              <w:t>d, e</w:t>
                            </w:r>
                            <w:r>
                              <w:rPr>
                                <w:rFonts w:ascii="Times New Roman" w:hAnsi="Times New Roman" w:cs="Times New Roman"/>
                                <w:b/>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9F40A" id="Text Box 450" o:spid="_x0000_s1032" type="#_x0000_t202" style="position:absolute;left:0;text-align:left;margin-left:19.5pt;margin-top:133.5pt;width:51.05pt;height:2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" filled="f" stroked="f" strokeweight=".5pt">
                <v:textbox>
                  <w:txbxContent>
                    <w:p w14:paraId="2F04BF10" w14:textId="780FCD2E" w:rsidR="00CA4DAA" w:rsidRPr="00D33746" w:rsidRDefault="00CA4DAA" w:rsidP="00DE51AA">
                      <w:pPr>
                        <w:jc w:val="center"/>
                        <w:rPr>
                          <w:rFonts w:ascii="Times New Roman" w:hAnsi="Times New Roman" w:cs="Times New Roman"/>
                          <w:b/>
                          <w:sz w:val="24"/>
                          <w:szCs w:val="24"/>
                        </w:rPr>
                      </w:pPr>
                      <w:r w:rsidRPr="00E44625">
                        <w:rPr>
                          <w:rFonts w:ascii="Times New Roman" w:hAnsi="Times New Roman" w:cs="Times New Roman"/>
                          <w:b/>
                          <w:sz w:val="24"/>
                          <w:szCs w:val="24"/>
                          <w:highlight w:val="yellow"/>
                        </w:rPr>
                        <w:t xml:space="preserve">b, </w:t>
                      </w:r>
                      <w:r w:rsidR="00C5660B" w:rsidRPr="00E44625">
                        <w:rPr>
                          <w:rFonts w:ascii="Times New Roman" w:hAnsi="Times New Roman" w:cs="Times New Roman"/>
                          <w:b/>
                          <w:sz w:val="24"/>
                          <w:szCs w:val="24"/>
                          <w:highlight w:val="yellow"/>
                        </w:rPr>
                        <w:t>d, e</w:t>
                      </w:r>
                      <w:r>
                        <w:rPr>
                          <w:rFonts w:ascii="Times New Roman" w:hAnsi="Times New Roman" w:cs="Times New Roman"/>
                          <w:b/>
                          <w:sz w:val="24"/>
                          <w:szCs w:val="24"/>
                        </w:rPr>
                        <w:t xml:space="preserve"> </w:t>
                      </w:r>
                    </w:p>
                  </w:txbxContent>
                </v:textbox>
              </v:shape>
            </w:pict>
          </mc:Fallback>
        </mc:AlternateContent>
      </w:r>
      <w:r w:rsidRPr="00606140">
        <w:rPr>
          <w:noProof/>
          <w:lang w:val="en-GB"/>
        </w:rPr>
        <mc:AlternateContent>
          <mc:Choice Requires="wps">
            <w:drawing>
              <wp:anchor distT="0" distB="0" distL="114300" distR="114300" simplePos="0" relativeHeight="251768832" behindDoc="0" locked="0" layoutInCell="1" allowOverlap="1" wp14:anchorId="3C4D5E4E" wp14:editId="519EC51F">
                <wp:simplePos x="0" y="0"/>
                <wp:positionH relativeFrom="column">
                  <wp:posOffset>1020764</wp:posOffset>
                </wp:positionH>
                <wp:positionV relativeFrom="paragraph">
                  <wp:posOffset>2078038</wp:posOffset>
                </wp:positionV>
                <wp:extent cx="149225" cy="302258"/>
                <wp:effectExtent l="0" t="76200" r="22225" b="22225"/>
                <wp:wrapNone/>
                <wp:docPr id="452" name="Right Brace 452"/>
                <wp:cNvGraphicFramePr/>
                <a:graphic xmlns:a="http://schemas.openxmlformats.org/drawingml/2006/main">
                  <a:graphicData uri="http://schemas.microsoft.com/office/word/2010/wordprocessingShape">
                    <wps:wsp>
                      <wps:cNvSpPr/>
                      <wps:spPr>
                        <a:xfrm rot="16200000">
                          <a:off x="0" y="0"/>
                          <a:ext cx="149225" cy="302258"/>
                        </a:xfrm>
                        <a:prstGeom prst="rightBrace">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type w14:anchorId="0544B9C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52" o:spid="_x0000_s1026" type="#_x0000_t88" style="position:absolute;margin-left:80.4pt;margin-top:163.65pt;width:11.75pt;height:23.8pt;rotation:-9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" adj="889" strokecolor="windowText" strokeweight="1.5pt">
                <v:stroke joinstyle="miter"/>
              </v:shape>
            </w:pict>
          </mc:Fallback>
        </mc:AlternateContent>
      </w:r>
      <w:r w:rsidRPr="00606140">
        <w:rPr>
          <w:noProof/>
          <w:lang w:val="en-GB"/>
        </w:rPr>
        <mc:AlternateContent>
          <mc:Choice Requires="wps">
            <w:drawing>
              <wp:anchor distT="0" distB="0" distL="114300" distR="114300" simplePos="0" relativeHeight="251767808" behindDoc="0" locked="0" layoutInCell="1" allowOverlap="1" wp14:anchorId="2E375BB2" wp14:editId="6B57E233">
                <wp:simplePos x="0" y="0"/>
                <wp:positionH relativeFrom="column">
                  <wp:posOffset>457836</wp:posOffset>
                </wp:positionH>
                <wp:positionV relativeFrom="paragraph">
                  <wp:posOffset>1972310</wp:posOffset>
                </wp:positionV>
                <wp:extent cx="226380" cy="496255"/>
                <wp:effectExtent l="0" t="77788" r="20003" b="20002"/>
                <wp:wrapNone/>
                <wp:docPr id="451" name="Right Brace 451"/>
                <wp:cNvGraphicFramePr/>
                <a:graphic xmlns:a="http://schemas.openxmlformats.org/drawingml/2006/main">
                  <a:graphicData uri="http://schemas.microsoft.com/office/word/2010/wordprocessingShape">
                    <wps:wsp>
                      <wps:cNvSpPr/>
                      <wps:spPr>
                        <a:xfrm rot="16200000">
                          <a:off x="0" y="0"/>
                          <a:ext cx="226380" cy="496255"/>
                        </a:xfrm>
                        <a:prstGeom prst="rightBrace">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41DD77FA" id="Right Brace 451" o:spid="_x0000_s1026" type="#_x0000_t88" style="position:absolute;margin-left:36.05pt;margin-top:155.3pt;width:17.85pt;height:39.1pt;rotation:-9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" adj="821" strokecolor="windowText" strokeweight="1.5pt">
                <v:stroke joinstyle="miter"/>
              </v:shape>
            </w:pict>
          </mc:Fallback>
        </mc:AlternateContent>
      </w:r>
      <w:r w:rsidR="008808A8" w:rsidRPr="00606140">
        <w:rPr>
          <w:noProof/>
          <w:lang w:val="en-GB"/>
        </w:rPr>
        <w:object w:dxaOrig="1440" w:dyaOrig="1440" w14:anchorId="5E20B885">
          <v:shape id="_x0000_s1036" type="#_x0000_t75" style="position:absolute;left:0;text-align:left;margin-left:334.8pt;margin-top:87.3pt;width:137.25pt;height:51pt;z-index:251766784;mso-position-horizontal-relative:text;mso-position-vertical-relative:text">
            <v:imagedata r:id="rId15" o:title=""/>
          </v:shape>
          <o:OLEObject Type="Embed" ProgID="ChemDraw.Document.6.0" ShapeID="_x0000_s1036" DrawAspect="Content" ObjectID="_1717923838" r:id="rId16"/>
        </w:object>
      </w:r>
      <w:r w:rsidR="00DE51AA" w:rsidRPr="00606140">
        <w:rPr>
          <w:noProof/>
          <w:lang w:val="en-GB"/>
        </w:rPr>
        <w:drawing>
          <wp:inline distT="0" distB="0" distL="0" distR="0" wp14:anchorId="62E2C916" wp14:editId="62D01553">
            <wp:extent cx="6188710" cy="3267716"/>
            <wp:effectExtent l="19050" t="19050" r="21590" b="2794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88710" cy="3267716"/>
                    </a:xfrm>
                    <a:prstGeom prst="rect">
                      <a:avLst/>
                    </a:prstGeom>
                    <a:ln w="3175">
                      <a:solidFill>
                        <a:schemeClr val="tx1"/>
                      </a:solidFill>
                    </a:ln>
                  </pic:spPr>
                </pic:pic>
              </a:graphicData>
            </a:graphic>
          </wp:inline>
        </w:drawing>
      </w:r>
    </w:p>
    <w:p w14:paraId="00549181" w14:textId="6EB43277" w:rsidR="00DE51AA" w:rsidRPr="00606140" w:rsidRDefault="00DE51AA" w:rsidP="00DE51AA">
      <w:pPr>
        <w:jc w:val="center"/>
        <w:rPr>
          <w:rFonts w:ascii="Times New Roman" w:hAnsi="Times New Roman" w:cs="Times New Roman"/>
          <w:b/>
          <w:bCs/>
          <w:sz w:val="20"/>
          <w:szCs w:val="20"/>
          <w:lang w:val="en-GB"/>
        </w:rPr>
      </w:pPr>
      <w:r w:rsidRPr="00606140">
        <w:rPr>
          <w:rFonts w:ascii="Times New Roman" w:hAnsi="Times New Roman" w:cs="Times New Roman"/>
          <w:sz w:val="20"/>
          <w:szCs w:val="20"/>
          <w:lang w:val="en-GB"/>
        </w:rPr>
        <w:t xml:space="preserve">Figure </w:t>
      </w:r>
      <w:r w:rsidR="00A10D2B" w:rsidRPr="00606140">
        <w:rPr>
          <w:rFonts w:ascii="Times New Roman" w:hAnsi="Times New Roman" w:cs="Times New Roman"/>
          <w:sz w:val="20"/>
          <w:szCs w:val="20"/>
          <w:lang w:val="en-GB"/>
        </w:rPr>
        <w:t>3</w:t>
      </w:r>
      <w:r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vertAlign w:val="superscript"/>
          <w:lang w:val="en-GB"/>
        </w:rPr>
        <w:t>1</w:t>
      </w:r>
      <w:r w:rsidRPr="00606140">
        <w:rPr>
          <w:rFonts w:ascii="Times New Roman" w:hAnsi="Times New Roman" w:cs="Times New Roman"/>
          <w:sz w:val="20"/>
          <w:szCs w:val="20"/>
          <w:lang w:val="en-GB"/>
        </w:rPr>
        <w:t xml:space="preserve">H NMR spectrum of </w:t>
      </w:r>
      <w:r w:rsidR="009A4AA2" w:rsidRPr="00606140">
        <w:rPr>
          <w:rFonts w:ascii="Times New Roman" w:hAnsi="Times New Roman" w:cs="Times New Roman"/>
          <w:b/>
          <w:bCs/>
          <w:sz w:val="20"/>
          <w:szCs w:val="20"/>
          <w:lang w:val="en-GB"/>
        </w:rPr>
        <w:t>3NPP</w:t>
      </w:r>
    </w:p>
    <w:p w14:paraId="475EBFFB" w14:textId="77777777" w:rsidR="00DE51AA" w:rsidRPr="00606140" w:rsidRDefault="008808A8" w:rsidP="00DE51AA">
      <w:pPr>
        <w:rPr>
          <w:rFonts w:ascii="Times New Roman" w:hAnsi="Times New Roman" w:cs="Times New Roman"/>
          <w:sz w:val="18"/>
          <w:szCs w:val="18"/>
          <w:lang w:val="en-GB"/>
        </w:rPr>
      </w:pPr>
      <w:r w:rsidRPr="00606140">
        <w:rPr>
          <w:noProof/>
          <w:lang w:val="en-GB"/>
        </w:rPr>
        <w:object w:dxaOrig="1440" w:dyaOrig="1440" w14:anchorId="2853B690">
          <v:shape id="_x0000_s1037" type="#_x0000_t75" style="position:absolute;margin-left:338.7pt;margin-top:51.55pt;width:148.9pt;height:58.05pt;z-index:251771904;mso-position-horizontal-relative:text;mso-position-vertical-relative:text">
            <v:imagedata r:id="rId18" o:title=""/>
          </v:shape>
          <o:OLEObject Type="Embed" ProgID="ChemDraw.Document.6.0" ShapeID="_x0000_s1037" DrawAspect="Content" ObjectID="_1717923839" r:id="rId19"/>
        </w:object>
      </w:r>
      <w:r w:rsidR="00DE51AA" w:rsidRPr="00606140">
        <w:rPr>
          <w:noProof/>
          <w:lang w:val="en-GB"/>
        </w:rPr>
        <mc:AlternateContent>
          <mc:Choice Requires="wps">
            <w:drawing>
              <wp:anchor distT="0" distB="0" distL="114300" distR="114300" simplePos="0" relativeHeight="251776000" behindDoc="0" locked="0" layoutInCell="1" allowOverlap="1" wp14:anchorId="60952CAF" wp14:editId="55E02B96">
                <wp:simplePos x="0" y="0"/>
                <wp:positionH relativeFrom="margin">
                  <wp:align>left</wp:align>
                </wp:positionH>
                <wp:positionV relativeFrom="paragraph">
                  <wp:posOffset>2652008</wp:posOffset>
                </wp:positionV>
                <wp:extent cx="771896" cy="32639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771896" cy="326390"/>
                        </a:xfrm>
                        <a:prstGeom prst="rect">
                          <a:avLst/>
                        </a:prstGeom>
                        <a:noFill/>
                        <a:ln w="6350">
                          <a:noFill/>
                        </a:ln>
                      </wps:spPr>
                      <wps:txbx>
                        <w:txbxContent>
                          <w:p w14:paraId="1E87A0B3" w14:textId="77777777" w:rsidR="00CA4DAA" w:rsidRPr="00D33746" w:rsidRDefault="00CA4DAA" w:rsidP="00DE51AA">
                            <w:pPr>
                              <w:jc w:val="center"/>
                              <w:rPr>
                                <w:rFonts w:ascii="Times New Roman" w:hAnsi="Times New Roman" w:cs="Times New Roman"/>
                                <w:b/>
                                <w:sz w:val="24"/>
                                <w:szCs w:val="24"/>
                              </w:rPr>
                            </w:pPr>
                            <w:r>
                              <w:rPr>
                                <w:rFonts w:ascii="Times New Roman" w:hAnsi="Times New Roman" w:cs="Times New Roman"/>
                                <w:b/>
                                <w:noProof/>
                                <w:sz w:val="24"/>
                                <w:szCs w:val="24"/>
                              </w:rPr>
                              <w:t>d</w:t>
                            </w:r>
                            <w:r w:rsidRPr="003703B6">
                              <w:rPr>
                                <w:rFonts w:ascii="Times New Roman" w:hAnsi="Times New Roman" w:cs="Times New Roman"/>
                                <w:b/>
                                <w:noProof/>
                                <w:sz w:val="24"/>
                                <w:szCs w:val="24"/>
                              </w:rPr>
                              <w:drawing>
                                <wp:inline distT="0" distB="0" distL="0" distR="0" wp14:anchorId="542CA321" wp14:editId="4F7B1A5B">
                                  <wp:extent cx="1138716" cy="9381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9383" cy="94693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52CAF" id="Text Box 37" o:spid="_x0000_s1033" type="#_x0000_t202" style="position:absolute;margin-left:0;margin-top:208.8pt;width:60.8pt;height:25.7pt;z-index:2517760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" filled="f" stroked="f" strokeweight=".5pt">
                <v:textbox>
                  <w:txbxContent>
                    <w:p w14:paraId="1E87A0B3" w14:textId="77777777" w:rsidR="00CA4DAA" w:rsidRPr="00D33746" w:rsidRDefault="00CA4DAA" w:rsidP="00DE51AA">
                      <w:pPr>
                        <w:jc w:val="center"/>
                        <w:rPr>
                          <w:rFonts w:ascii="Times New Roman" w:hAnsi="Times New Roman" w:cs="Times New Roman"/>
                          <w:b/>
                          <w:sz w:val="24"/>
                          <w:szCs w:val="24"/>
                        </w:rPr>
                      </w:pPr>
                      <w:r>
                        <w:rPr>
                          <w:rFonts w:ascii="Times New Roman" w:hAnsi="Times New Roman" w:cs="Times New Roman"/>
                          <w:b/>
                          <w:noProof/>
                          <w:sz w:val="24"/>
                          <w:szCs w:val="24"/>
                        </w:rPr>
                        <w:t>d</w:t>
                      </w:r>
                      <w:r w:rsidRPr="003703B6">
                        <w:rPr>
                          <w:rFonts w:ascii="Times New Roman" w:hAnsi="Times New Roman" w:cs="Times New Roman"/>
                          <w:b/>
                          <w:noProof/>
                          <w:sz w:val="24"/>
                          <w:szCs w:val="24"/>
                        </w:rPr>
                        <w:drawing>
                          <wp:inline distT="0" distB="0" distL="0" distR="0" wp14:anchorId="542CA321" wp14:editId="4F7B1A5B">
                            <wp:extent cx="1138716" cy="9381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9383" cy="946938"/>
                                    </a:xfrm>
                                    <a:prstGeom prst="rect">
                                      <a:avLst/>
                                    </a:prstGeom>
                                    <a:noFill/>
                                    <a:ln>
                                      <a:noFill/>
                                    </a:ln>
                                  </pic:spPr>
                                </pic:pic>
                              </a:graphicData>
                            </a:graphic>
                          </wp:inline>
                        </w:drawing>
                      </w:r>
                    </w:p>
                  </w:txbxContent>
                </v:textbox>
                <w10:wrap anchorx="margin"/>
              </v:shape>
            </w:pict>
          </mc:Fallback>
        </mc:AlternateContent>
      </w:r>
      <w:r w:rsidR="00DE51AA" w:rsidRPr="00606140">
        <w:rPr>
          <w:noProof/>
          <w:lang w:val="en-GB"/>
        </w:rPr>
        <mc:AlternateContent>
          <mc:Choice Requires="wps">
            <w:drawing>
              <wp:anchor distT="0" distB="0" distL="114300" distR="114300" simplePos="0" relativeHeight="251774976" behindDoc="0" locked="0" layoutInCell="1" allowOverlap="1" wp14:anchorId="13F4F68E" wp14:editId="37A36FFE">
                <wp:simplePos x="0" y="0"/>
                <wp:positionH relativeFrom="margin">
                  <wp:posOffset>2733865</wp:posOffset>
                </wp:positionH>
                <wp:positionV relativeFrom="paragraph">
                  <wp:posOffset>2687633</wp:posOffset>
                </wp:positionV>
                <wp:extent cx="771896" cy="326390"/>
                <wp:effectExtent l="0" t="0" r="0" b="0"/>
                <wp:wrapNone/>
                <wp:docPr id="1365" name="Text Box 1365"/>
                <wp:cNvGraphicFramePr/>
                <a:graphic xmlns:a="http://schemas.openxmlformats.org/drawingml/2006/main">
                  <a:graphicData uri="http://schemas.microsoft.com/office/word/2010/wordprocessingShape">
                    <wps:wsp>
                      <wps:cNvSpPr txBox="1"/>
                      <wps:spPr>
                        <a:xfrm>
                          <a:off x="0" y="0"/>
                          <a:ext cx="771896" cy="326390"/>
                        </a:xfrm>
                        <a:prstGeom prst="rect">
                          <a:avLst/>
                        </a:prstGeom>
                        <a:noFill/>
                        <a:ln w="6350">
                          <a:noFill/>
                        </a:ln>
                      </wps:spPr>
                      <wps:txbx>
                        <w:txbxContent>
                          <w:p w14:paraId="40AEE814" w14:textId="77777777" w:rsidR="00CA4DAA" w:rsidRPr="00D33746" w:rsidRDefault="00CA4DAA" w:rsidP="00DE51AA">
                            <w:pPr>
                              <w:jc w:val="center"/>
                              <w:rPr>
                                <w:rFonts w:ascii="Times New Roman" w:hAnsi="Times New Roman" w:cs="Times New Roman"/>
                                <w:b/>
                                <w:sz w:val="24"/>
                                <w:szCs w:val="24"/>
                              </w:rPr>
                            </w:pPr>
                            <w:r>
                              <w:rPr>
                                <w:rFonts w:ascii="Times New Roman" w:hAnsi="Times New Roman" w:cs="Times New Roman"/>
                                <w:b/>
                                <w:noProof/>
                                <w:sz w:val="24"/>
                                <w:szCs w:val="24"/>
                              </w:rPr>
                              <w:t xml:space="preserve">b </w:t>
                            </w:r>
                            <w:r w:rsidRPr="003703B6">
                              <w:rPr>
                                <w:rFonts w:ascii="Times New Roman" w:hAnsi="Times New Roman" w:cs="Times New Roman"/>
                                <w:b/>
                                <w:noProof/>
                                <w:sz w:val="24"/>
                                <w:szCs w:val="24"/>
                              </w:rPr>
                              <w:drawing>
                                <wp:inline distT="0" distB="0" distL="0" distR="0" wp14:anchorId="110A2B00" wp14:editId="4E204969">
                                  <wp:extent cx="1138716" cy="938150"/>
                                  <wp:effectExtent l="0" t="0" r="0" b="0"/>
                                  <wp:docPr id="1819" name="Picture 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9383" cy="94693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4F68E" id="Text Box 1365" o:spid="_x0000_s1034" type="#_x0000_t202" style="position:absolute;margin-left:215.25pt;margin-top:211.6pt;width:60.8pt;height:25.7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" filled="f" stroked="f" strokeweight=".5pt">
                <v:textbox>
                  <w:txbxContent>
                    <w:p w14:paraId="40AEE814" w14:textId="77777777" w:rsidR="00CA4DAA" w:rsidRPr="00D33746" w:rsidRDefault="00CA4DAA" w:rsidP="00DE51AA">
                      <w:pPr>
                        <w:jc w:val="center"/>
                        <w:rPr>
                          <w:rFonts w:ascii="Times New Roman" w:hAnsi="Times New Roman" w:cs="Times New Roman"/>
                          <w:b/>
                          <w:sz w:val="24"/>
                          <w:szCs w:val="24"/>
                        </w:rPr>
                      </w:pPr>
                      <w:r>
                        <w:rPr>
                          <w:rFonts w:ascii="Times New Roman" w:hAnsi="Times New Roman" w:cs="Times New Roman"/>
                          <w:b/>
                          <w:noProof/>
                          <w:sz w:val="24"/>
                          <w:szCs w:val="24"/>
                        </w:rPr>
                        <w:t xml:space="preserve">b </w:t>
                      </w:r>
                      <w:r w:rsidRPr="003703B6">
                        <w:rPr>
                          <w:rFonts w:ascii="Times New Roman" w:hAnsi="Times New Roman" w:cs="Times New Roman"/>
                          <w:b/>
                          <w:noProof/>
                          <w:sz w:val="24"/>
                          <w:szCs w:val="24"/>
                        </w:rPr>
                        <w:drawing>
                          <wp:inline distT="0" distB="0" distL="0" distR="0" wp14:anchorId="110A2B00" wp14:editId="4E204969">
                            <wp:extent cx="1138716" cy="938150"/>
                            <wp:effectExtent l="0" t="0" r="0" b="0"/>
                            <wp:docPr id="1819" name="Picture 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9383" cy="946938"/>
                                    </a:xfrm>
                                    <a:prstGeom prst="rect">
                                      <a:avLst/>
                                    </a:prstGeom>
                                    <a:noFill/>
                                    <a:ln>
                                      <a:noFill/>
                                    </a:ln>
                                  </pic:spPr>
                                </pic:pic>
                              </a:graphicData>
                            </a:graphic>
                          </wp:inline>
                        </w:drawing>
                      </w:r>
                    </w:p>
                  </w:txbxContent>
                </v:textbox>
                <w10:wrap anchorx="margin"/>
              </v:shape>
            </w:pict>
          </mc:Fallback>
        </mc:AlternateContent>
      </w:r>
      <w:r w:rsidR="00DE51AA" w:rsidRPr="00606140">
        <w:rPr>
          <w:noProof/>
          <w:lang w:val="en-GB"/>
        </w:rPr>
        <mc:AlternateContent>
          <mc:Choice Requires="wps">
            <w:drawing>
              <wp:anchor distT="0" distB="0" distL="114300" distR="114300" simplePos="0" relativeHeight="251773952" behindDoc="0" locked="0" layoutInCell="1" allowOverlap="1" wp14:anchorId="140C24EA" wp14:editId="30F0DCFB">
                <wp:simplePos x="0" y="0"/>
                <wp:positionH relativeFrom="margin">
                  <wp:posOffset>1652649</wp:posOffset>
                </wp:positionH>
                <wp:positionV relativeFrom="paragraph">
                  <wp:posOffset>2022293</wp:posOffset>
                </wp:positionV>
                <wp:extent cx="771896" cy="326390"/>
                <wp:effectExtent l="0" t="0" r="0" b="0"/>
                <wp:wrapNone/>
                <wp:docPr id="1363" name="Text Box 1363"/>
                <wp:cNvGraphicFramePr/>
                <a:graphic xmlns:a="http://schemas.openxmlformats.org/drawingml/2006/main">
                  <a:graphicData uri="http://schemas.microsoft.com/office/word/2010/wordprocessingShape">
                    <wps:wsp>
                      <wps:cNvSpPr txBox="1"/>
                      <wps:spPr>
                        <a:xfrm>
                          <a:off x="0" y="0"/>
                          <a:ext cx="771896" cy="326390"/>
                        </a:xfrm>
                        <a:prstGeom prst="rect">
                          <a:avLst/>
                        </a:prstGeom>
                        <a:noFill/>
                        <a:ln w="6350">
                          <a:noFill/>
                        </a:ln>
                      </wps:spPr>
                      <wps:txbx>
                        <w:txbxContent>
                          <w:p w14:paraId="47AD13A4" w14:textId="77777777" w:rsidR="00CA4DAA" w:rsidRPr="00D33746" w:rsidRDefault="00CA4DAA" w:rsidP="00DE51AA">
                            <w:pPr>
                              <w:jc w:val="center"/>
                              <w:rPr>
                                <w:rFonts w:ascii="Times New Roman" w:hAnsi="Times New Roman" w:cs="Times New Roman"/>
                                <w:b/>
                                <w:sz w:val="24"/>
                                <w:szCs w:val="24"/>
                              </w:rPr>
                            </w:pPr>
                            <w:r>
                              <w:rPr>
                                <w:rFonts w:ascii="Times New Roman" w:hAnsi="Times New Roman" w:cs="Times New Roman"/>
                                <w:b/>
                                <w:noProof/>
                                <w:sz w:val="24"/>
                                <w:szCs w:val="24"/>
                              </w:rPr>
                              <w:t xml:space="preserve">a, c, e, f </w:t>
                            </w:r>
                            <w:r w:rsidRPr="003703B6">
                              <w:rPr>
                                <w:rFonts w:ascii="Times New Roman" w:hAnsi="Times New Roman" w:cs="Times New Roman"/>
                                <w:b/>
                                <w:noProof/>
                                <w:sz w:val="24"/>
                                <w:szCs w:val="24"/>
                              </w:rPr>
                              <w:drawing>
                                <wp:inline distT="0" distB="0" distL="0" distR="0" wp14:anchorId="55D753E4" wp14:editId="40BA3F73">
                                  <wp:extent cx="1138716" cy="938150"/>
                                  <wp:effectExtent l="0" t="0" r="0" b="0"/>
                                  <wp:docPr id="1820" name="Picture 1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9383" cy="94693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C24EA" id="Text Box 1363" o:spid="_x0000_s1035" type="#_x0000_t202" style="position:absolute;margin-left:130.15pt;margin-top:159.25pt;width:60.8pt;height:25.7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" filled="f" stroked="f" strokeweight=".5pt">
                <v:textbox>
                  <w:txbxContent>
                    <w:p w14:paraId="47AD13A4" w14:textId="77777777" w:rsidR="00CA4DAA" w:rsidRPr="00D33746" w:rsidRDefault="00CA4DAA" w:rsidP="00DE51AA">
                      <w:pPr>
                        <w:jc w:val="center"/>
                        <w:rPr>
                          <w:rFonts w:ascii="Times New Roman" w:hAnsi="Times New Roman" w:cs="Times New Roman"/>
                          <w:b/>
                          <w:sz w:val="24"/>
                          <w:szCs w:val="24"/>
                        </w:rPr>
                      </w:pPr>
                      <w:r>
                        <w:rPr>
                          <w:rFonts w:ascii="Times New Roman" w:hAnsi="Times New Roman" w:cs="Times New Roman"/>
                          <w:b/>
                          <w:noProof/>
                          <w:sz w:val="24"/>
                          <w:szCs w:val="24"/>
                        </w:rPr>
                        <w:t xml:space="preserve">a, c, e, f </w:t>
                      </w:r>
                      <w:r w:rsidRPr="003703B6">
                        <w:rPr>
                          <w:rFonts w:ascii="Times New Roman" w:hAnsi="Times New Roman" w:cs="Times New Roman"/>
                          <w:b/>
                          <w:noProof/>
                          <w:sz w:val="24"/>
                          <w:szCs w:val="24"/>
                        </w:rPr>
                        <w:drawing>
                          <wp:inline distT="0" distB="0" distL="0" distR="0" wp14:anchorId="55D753E4" wp14:editId="40BA3F73">
                            <wp:extent cx="1138716" cy="938150"/>
                            <wp:effectExtent l="0" t="0" r="0" b="0"/>
                            <wp:docPr id="1820" name="Picture 1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9383" cy="946938"/>
                                    </a:xfrm>
                                    <a:prstGeom prst="rect">
                                      <a:avLst/>
                                    </a:prstGeom>
                                    <a:noFill/>
                                    <a:ln>
                                      <a:noFill/>
                                    </a:ln>
                                  </pic:spPr>
                                </pic:pic>
                              </a:graphicData>
                            </a:graphic>
                          </wp:inline>
                        </w:drawing>
                      </w:r>
                    </w:p>
                  </w:txbxContent>
                </v:textbox>
                <w10:wrap anchorx="margin"/>
              </v:shape>
            </w:pict>
          </mc:Fallback>
        </mc:AlternateContent>
      </w:r>
      <w:r w:rsidR="00DE51AA" w:rsidRPr="00606140">
        <w:rPr>
          <w:noProof/>
          <w:lang w:val="en-GB"/>
        </w:rPr>
        <mc:AlternateContent>
          <mc:Choice Requires="wps">
            <w:drawing>
              <wp:anchor distT="0" distB="0" distL="114300" distR="114300" simplePos="0" relativeHeight="251772928" behindDoc="0" locked="0" layoutInCell="1" allowOverlap="1" wp14:anchorId="235A56F6" wp14:editId="5BC6E3AC">
                <wp:simplePos x="0" y="0"/>
                <wp:positionH relativeFrom="margin">
                  <wp:posOffset>1940243</wp:posOffset>
                </wp:positionH>
                <wp:positionV relativeFrom="paragraph">
                  <wp:posOffset>2052581</wp:posOffset>
                </wp:positionV>
                <wp:extent cx="186253" cy="870049"/>
                <wp:effectExtent l="953" t="75247" r="24447" b="24448"/>
                <wp:wrapNone/>
                <wp:docPr id="1362" name="Right Brace 1362"/>
                <wp:cNvGraphicFramePr/>
                <a:graphic xmlns:a="http://schemas.openxmlformats.org/drawingml/2006/main">
                  <a:graphicData uri="http://schemas.microsoft.com/office/word/2010/wordprocessingShape">
                    <wps:wsp>
                      <wps:cNvSpPr/>
                      <wps:spPr>
                        <a:xfrm rot="16200000">
                          <a:off x="0" y="0"/>
                          <a:ext cx="186253" cy="870049"/>
                        </a:xfrm>
                        <a:prstGeom prst="rightBrace">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6075566E" id="Right Brace 1362" o:spid="_x0000_s1026" type="#_x0000_t88" style="position:absolute;margin-left:152.8pt;margin-top:161.6pt;width:14.65pt;height:68.5pt;rotation:-90;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" adj="385" strokecolor="windowText" strokeweight="1.5pt">
                <v:stroke joinstyle="miter"/>
                <w10:wrap anchorx="margin"/>
              </v:shape>
            </w:pict>
          </mc:Fallback>
        </mc:AlternateContent>
      </w:r>
      <w:r w:rsidR="00DE51AA" w:rsidRPr="00606140">
        <w:rPr>
          <w:noProof/>
          <w:lang w:val="en-GB"/>
        </w:rPr>
        <w:drawing>
          <wp:inline distT="0" distB="0" distL="0" distR="0" wp14:anchorId="7819222F" wp14:editId="7025BA99">
            <wp:extent cx="6188710" cy="3733452"/>
            <wp:effectExtent l="19050" t="19050" r="21590" b="19685"/>
            <wp:docPr id="1361" name="Picture 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88710" cy="3733452"/>
                    </a:xfrm>
                    <a:prstGeom prst="rect">
                      <a:avLst/>
                    </a:prstGeom>
                    <a:ln w="3175">
                      <a:solidFill>
                        <a:schemeClr val="tx1"/>
                      </a:solidFill>
                    </a:ln>
                  </pic:spPr>
                </pic:pic>
              </a:graphicData>
            </a:graphic>
          </wp:inline>
        </w:drawing>
      </w:r>
    </w:p>
    <w:p w14:paraId="6C66EBD6" w14:textId="6B3B05E9" w:rsidR="00F23CB8" w:rsidRPr="00606140" w:rsidRDefault="00DE51AA" w:rsidP="00EA6F02">
      <w:pPr>
        <w:pStyle w:val="NoSpacing"/>
        <w:jc w:val="center"/>
        <w:rPr>
          <w:rFonts w:ascii="Times New Roman" w:hAnsi="Times New Roman" w:cs="Times New Roman"/>
          <w:b/>
          <w:bCs/>
          <w:sz w:val="20"/>
          <w:szCs w:val="20"/>
          <w:lang w:val="en-GB"/>
        </w:rPr>
      </w:pPr>
      <w:r w:rsidRPr="00606140">
        <w:rPr>
          <w:rFonts w:ascii="Times New Roman" w:hAnsi="Times New Roman" w:cs="Times New Roman"/>
          <w:sz w:val="20"/>
          <w:szCs w:val="20"/>
          <w:lang w:val="en-GB"/>
        </w:rPr>
        <w:t xml:space="preserve">Figure </w:t>
      </w:r>
      <w:r w:rsidR="00A10D2B" w:rsidRPr="00606140">
        <w:rPr>
          <w:rFonts w:ascii="Times New Roman" w:hAnsi="Times New Roman" w:cs="Times New Roman"/>
          <w:sz w:val="20"/>
          <w:szCs w:val="20"/>
          <w:lang w:val="en-GB"/>
        </w:rPr>
        <w:t>4</w:t>
      </w:r>
      <w:r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vertAlign w:val="superscript"/>
          <w:lang w:val="en-GB"/>
        </w:rPr>
        <w:t>13</w:t>
      </w:r>
      <w:r w:rsidRPr="00606140">
        <w:rPr>
          <w:rFonts w:ascii="Times New Roman" w:hAnsi="Times New Roman" w:cs="Times New Roman"/>
          <w:sz w:val="20"/>
          <w:szCs w:val="20"/>
          <w:lang w:val="en-GB"/>
        </w:rPr>
        <w:t xml:space="preserve">C NMR spectrum of </w:t>
      </w:r>
      <w:r w:rsidR="009A4AA2" w:rsidRPr="00606140">
        <w:rPr>
          <w:rFonts w:ascii="Times New Roman" w:hAnsi="Times New Roman" w:cs="Times New Roman"/>
          <w:b/>
          <w:bCs/>
          <w:sz w:val="20"/>
          <w:szCs w:val="20"/>
          <w:lang w:val="en-GB"/>
        </w:rPr>
        <w:t>3NPP</w:t>
      </w:r>
    </w:p>
    <w:p w14:paraId="15502919" w14:textId="77777777" w:rsidR="00F23CB8" w:rsidRPr="00606140" w:rsidRDefault="00F23CB8" w:rsidP="00CA4DAA">
      <w:pPr>
        <w:pStyle w:val="NoSpacing"/>
        <w:jc w:val="both"/>
        <w:rPr>
          <w:rFonts w:ascii="Times New Roman" w:hAnsi="Times New Roman" w:cs="Times New Roman"/>
          <w:b/>
          <w:sz w:val="20"/>
          <w:szCs w:val="20"/>
          <w:lang w:val="en-GB"/>
        </w:rPr>
      </w:pPr>
    </w:p>
    <w:p w14:paraId="4ED9396B" w14:textId="72747C2F" w:rsidR="00CA4DAA" w:rsidRPr="00606140" w:rsidRDefault="00B6250F" w:rsidP="00CA4DAA">
      <w:pPr>
        <w:pStyle w:val="NoSpacing"/>
        <w:jc w:val="both"/>
        <w:rPr>
          <w:rFonts w:ascii="Times New Roman" w:hAnsi="Times New Roman" w:cs="Times New Roman"/>
          <w:b/>
          <w:sz w:val="20"/>
          <w:szCs w:val="20"/>
          <w:lang w:val="en-GB"/>
        </w:rPr>
      </w:pPr>
      <w:r w:rsidRPr="00606140">
        <w:rPr>
          <w:rFonts w:ascii="Times New Roman" w:hAnsi="Times New Roman" w:cs="Times New Roman"/>
          <w:b/>
          <w:sz w:val="20"/>
          <w:szCs w:val="20"/>
          <w:lang w:val="en-GB"/>
        </w:rPr>
        <w:t xml:space="preserve">Thermal analysis </w:t>
      </w:r>
    </w:p>
    <w:p w14:paraId="4C12B667" w14:textId="56F7029E" w:rsidR="0085247E" w:rsidRPr="00606140" w:rsidRDefault="0085247E" w:rsidP="00CA4DAA">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The TGA and DTG thermogram of </w:t>
      </w:r>
      <w:r w:rsidR="009A4AA2" w:rsidRPr="00606140">
        <w:rPr>
          <w:rFonts w:ascii="Times New Roman" w:hAnsi="Times New Roman" w:cs="Times New Roman"/>
          <w:b/>
          <w:bCs/>
          <w:sz w:val="20"/>
          <w:szCs w:val="20"/>
          <w:lang w:val="en-GB"/>
        </w:rPr>
        <w:t>3NPP</w:t>
      </w:r>
      <w:r w:rsidR="005B5A87"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are shown in Figure</w:t>
      </w:r>
      <w:r w:rsidR="004821E7" w:rsidRPr="00606140">
        <w:rPr>
          <w:rFonts w:ascii="Times New Roman" w:hAnsi="Times New Roman" w:cs="Times New Roman"/>
          <w:sz w:val="20"/>
          <w:szCs w:val="20"/>
          <w:lang w:val="en-GB"/>
        </w:rPr>
        <w:t xml:space="preserve"> </w:t>
      </w:r>
      <w:r w:rsidR="00392DF9" w:rsidRPr="00606140">
        <w:rPr>
          <w:rFonts w:ascii="Times New Roman" w:hAnsi="Times New Roman" w:cs="Times New Roman"/>
          <w:sz w:val="20"/>
          <w:szCs w:val="20"/>
          <w:lang w:val="en-GB"/>
        </w:rPr>
        <w:t>5</w:t>
      </w:r>
      <w:r w:rsidR="009D1BD7" w:rsidRPr="00606140">
        <w:rPr>
          <w:rFonts w:ascii="Times New Roman" w:hAnsi="Times New Roman" w:cs="Times New Roman"/>
          <w:sz w:val="20"/>
          <w:szCs w:val="20"/>
          <w:lang w:val="en-GB"/>
        </w:rPr>
        <w:t xml:space="preserve">. </w:t>
      </w:r>
      <w:r w:rsidR="006800F3" w:rsidRPr="00606140">
        <w:rPr>
          <w:rFonts w:ascii="Times New Roman" w:eastAsiaTheme="minorEastAsia" w:hAnsi="Times New Roman" w:cs="Times New Roman"/>
          <w:sz w:val="20"/>
          <w:szCs w:val="20"/>
          <w:lang w:val="en-GB"/>
        </w:rPr>
        <w:t>T</w:t>
      </w:r>
      <w:r w:rsidR="00175B7B" w:rsidRPr="00606140">
        <w:rPr>
          <w:rFonts w:ascii="Times New Roman" w:eastAsiaTheme="minorEastAsia" w:hAnsi="Times New Roman" w:cs="Times New Roman"/>
          <w:sz w:val="20"/>
          <w:szCs w:val="20"/>
          <w:lang w:val="en-GB"/>
        </w:rPr>
        <w:t xml:space="preserve">he TGA/DTG curve shows that </w:t>
      </w:r>
      <w:r w:rsidR="00F57196" w:rsidRPr="00606140">
        <w:rPr>
          <w:rFonts w:ascii="Times New Roman" w:eastAsiaTheme="minorEastAsia" w:hAnsi="Times New Roman" w:cs="Times New Roman"/>
          <w:sz w:val="20"/>
          <w:szCs w:val="20"/>
          <w:lang w:val="en-GB"/>
        </w:rPr>
        <w:t>the title compound</w:t>
      </w:r>
      <w:r w:rsidR="00175B7B" w:rsidRPr="00606140">
        <w:rPr>
          <w:rFonts w:ascii="Times New Roman" w:eastAsiaTheme="minorEastAsia" w:hAnsi="Times New Roman" w:cs="Times New Roman"/>
          <w:sz w:val="20"/>
          <w:szCs w:val="20"/>
          <w:lang w:val="en-GB"/>
        </w:rPr>
        <w:t xml:space="preserve"> started to degrade in two steps. </w:t>
      </w:r>
      <w:r w:rsidR="00292807" w:rsidRPr="00606140">
        <w:rPr>
          <w:rFonts w:ascii="Times New Roman" w:eastAsiaTheme="minorEastAsia" w:hAnsi="Times New Roman" w:cs="Times New Roman"/>
          <w:sz w:val="20"/>
          <w:szCs w:val="20"/>
          <w:lang w:val="en-GB"/>
        </w:rPr>
        <w:t>For the first step, the degradation occurred at</w:t>
      </w:r>
      <w:r w:rsidR="00175B7B" w:rsidRPr="00606140">
        <w:rPr>
          <w:rFonts w:ascii="Times New Roman" w:eastAsiaTheme="minorEastAsia" w:hAnsi="Times New Roman" w:cs="Times New Roman"/>
          <w:sz w:val="20"/>
          <w:szCs w:val="20"/>
          <w:lang w:val="en-GB"/>
        </w:rPr>
        <w:t xml:space="preserve"> </w:t>
      </w:r>
      <w:r w:rsidR="00974658" w:rsidRPr="00606140">
        <w:rPr>
          <w:rFonts w:ascii="Times New Roman" w:eastAsiaTheme="minorEastAsia" w:hAnsi="Times New Roman" w:cs="Times New Roman"/>
          <w:sz w:val="20"/>
          <w:szCs w:val="20"/>
          <w:lang w:val="en-GB"/>
        </w:rPr>
        <w:t>273.81</w:t>
      </w:r>
      <w:r w:rsidR="00175B7B"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m:t>
        </m:r>
      </m:oMath>
      <w:r w:rsidR="00175B7B" w:rsidRPr="00606140">
        <w:rPr>
          <w:rFonts w:ascii="Times New Roman" w:eastAsiaTheme="minorEastAsia" w:hAnsi="Times New Roman" w:cs="Times New Roman"/>
          <w:sz w:val="20"/>
          <w:szCs w:val="20"/>
          <w:lang w:val="en-GB"/>
        </w:rPr>
        <w:t xml:space="preserve"> which the onset temperature (T</w:t>
      </w:r>
      <w:r w:rsidR="00175B7B" w:rsidRPr="00606140">
        <w:rPr>
          <w:rFonts w:ascii="Times New Roman" w:eastAsiaTheme="minorEastAsia" w:hAnsi="Times New Roman" w:cs="Times New Roman"/>
          <w:sz w:val="20"/>
          <w:szCs w:val="20"/>
          <w:vertAlign w:val="subscript"/>
          <w:lang w:val="en-GB"/>
        </w:rPr>
        <w:t>onset</w:t>
      </w:r>
      <w:r w:rsidR="00292807" w:rsidRPr="00606140">
        <w:rPr>
          <w:rFonts w:ascii="Times New Roman" w:eastAsiaTheme="minorEastAsia" w:hAnsi="Times New Roman" w:cs="Times New Roman"/>
          <w:sz w:val="20"/>
          <w:szCs w:val="20"/>
          <w:lang w:val="en-GB"/>
        </w:rPr>
        <w:t xml:space="preserve">) and </w:t>
      </w:r>
      <w:r w:rsidR="006800F3" w:rsidRPr="00606140">
        <w:rPr>
          <w:rFonts w:ascii="Times New Roman" w:eastAsiaTheme="minorEastAsia" w:hAnsi="Times New Roman" w:cs="Times New Roman"/>
          <w:sz w:val="20"/>
          <w:szCs w:val="20"/>
          <w:lang w:val="en-GB"/>
        </w:rPr>
        <w:t>ended</w:t>
      </w:r>
      <w:r w:rsidR="00292807" w:rsidRPr="00606140">
        <w:rPr>
          <w:rFonts w:ascii="Times New Roman" w:eastAsiaTheme="minorEastAsia" w:hAnsi="Times New Roman" w:cs="Times New Roman"/>
          <w:sz w:val="20"/>
          <w:szCs w:val="20"/>
          <w:lang w:val="en-GB"/>
        </w:rPr>
        <w:t xml:space="preserve"> at </w:t>
      </w:r>
      <w:r w:rsidR="00974658" w:rsidRPr="00606140">
        <w:rPr>
          <w:rFonts w:ascii="Times New Roman" w:eastAsiaTheme="minorEastAsia" w:hAnsi="Times New Roman" w:cs="Times New Roman"/>
          <w:sz w:val="20"/>
          <w:szCs w:val="20"/>
          <w:lang w:val="en-GB"/>
        </w:rPr>
        <w:t>539.93</w:t>
      </w:r>
      <w:r w:rsidR="00DA3CB1"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m:t>
        </m:r>
      </m:oMath>
      <w:r w:rsidR="00292807" w:rsidRPr="00606140">
        <w:rPr>
          <w:rFonts w:ascii="Times New Roman" w:eastAsiaTheme="minorEastAsia" w:hAnsi="Times New Roman" w:cs="Times New Roman"/>
          <w:sz w:val="20"/>
          <w:szCs w:val="20"/>
          <w:lang w:val="en-GB"/>
        </w:rPr>
        <w:t xml:space="preserve"> which the offset temperature (T</w:t>
      </w:r>
      <w:r w:rsidR="00292807" w:rsidRPr="00606140">
        <w:rPr>
          <w:rFonts w:ascii="Times New Roman" w:eastAsiaTheme="minorEastAsia" w:hAnsi="Times New Roman" w:cs="Times New Roman"/>
          <w:sz w:val="20"/>
          <w:szCs w:val="20"/>
          <w:vertAlign w:val="subscript"/>
          <w:lang w:val="en-GB"/>
        </w:rPr>
        <w:t>offset</w:t>
      </w:r>
      <w:r w:rsidR="00292807" w:rsidRPr="00606140">
        <w:rPr>
          <w:rFonts w:ascii="Times New Roman" w:eastAsiaTheme="minorEastAsia" w:hAnsi="Times New Roman" w:cs="Times New Roman"/>
          <w:sz w:val="20"/>
          <w:szCs w:val="20"/>
          <w:lang w:val="en-GB"/>
        </w:rPr>
        <w:t>)</w:t>
      </w:r>
      <w:r w:rsidR="006F1846" w:rsidRPr="00606140">
        <w:rPr>
          <w:rFonts w:ascii="Times New Roman" w:eastAsiaTheme="minorEastAsia" w:hAnsi="Times New Roman" w:cs="Times New Roman"/>
          <w:sz w:val="20"/>
          <w:szCs w:val="20"/>
          <w:lang w:val="en-GB"/>
        </w:rPr>
        <w:t xml:space="preserve"> with </w:t>
      </w:r>
      <w:r w:rsidR="001A74CA" w:rsidRPr="00606140">
        <w:rPr>
          <w:rFonts w:ascii="Times New Roman" w:eastAsiaTheme="minorEastAsia" w:hAnsi="Times New Roman" w:cs="Times New Roman"/>
          <w:sz w:val="20"/>
          <w:szCs w:val="20"/>
          <w:lang w:val="en-GB"/>
        </w:rPr>
        <w:t xml:space="preserve">an </w:t>
      </w:r>
      <w:r w:rsidR="006F1846" w:rsidRPr="00606140">
        <w:rPr>
          <w:rFonts w:ascii="Times New Roman" w:eastAsiaTheme="minorEastAsia" w:hAnsi="Times New Roman" w:cs="Times New Roman"/>
          <w:sz w:val="20"/>
          <w:szCs w:val="20"/>
          <w:lang w:val="en-GB"/>
        </w:rPr>
        <w:t xml:space="preserve">initial weight loss of </w:t>
      </w:r>
      <w:r w:rsidR="00974658" w:rsidRPr="00606140">
        <w:rPr>
          <w:rFonts w:ascii="Times New Roman" w:eastAsiaTheme="minorEastAsia" w:hAnsi="Times New Roman" w:cs="Times New Roman"/>
          <w:sz w:val="20"/>
          <w:szCs w:val="20"/>
          <w:lang w:val="en-GB"/>
        </w:rPr>
        <w:t>18.27</w:t>
      </w:r>
      <w:r w:rsidR="00DA3CB1" w:rsidRPr="00606140">
        <w:rPr>
          <w:rFonts w:ascii="Times New Roman" w:eastAsiaTheme="minorEastAsia" w:hAnsi="Times New Roman" w:cs="Times New Roman"/>
          <w:sz w:val="20"/>
          <w:szCs w:val="20"/>
          <w:lang w:val="en-GB"/>
        </w:rPr>
        <w:t xml:space="preserve"> </w:t>
      </w:r>
      <w:r w:rsidR="006F1846" w:rsidRPr="00606140">
        <w:rPr>
          <w:rFonts w:ascii="Times New Roman" w:eastAsiaTheme="minorEastAsia" w:hAnsi="Times New Roman" w:cs="Times New Roman"/>
          <w:sz w:val="20"/>
          <w:szCs w:val="20"/>
          <w:lang w:val="en-GB"/>
        </w:rPr>
        <w:t>%</w:t>
      </w:r>
      <w:r w:rsidR="004661E5" w:rsidRPr="00606140">
        <w:rPr>
          <w:rFonts w:ascii="Times New Roman" w:eastAsiaTheme="minorEastAsia" w:hAnsi="Times New Roman" w:cs="Times New Roman"/>
          <w:sz w:val="20"/>
          <w:szCs w:val="20"/>
          <w:lang w:val="en-GB"/>
        </w:rPr>
        <w:t xml:space="preserve">. </w:t>
      </w:r>
      <w:r w:rsidR="00292807" w:rsidRPr="00606140">
        <w:rPr>
          <w:rFonts w:ascii="Times New Roman" w:eastAsiaTheme="minorEastAsia" w:hAnsi="Times New Roman" w:cs="Times New Roman"/>
          <w:sz w:val="20"/>
          <w:szCs w:val="20"/>
          <w:lang w:val="en-GB"/>
        </w:rPr>
        <w:t xml:space="preserve">Meanwhile, for the second step, the degradation occurred at </w:t>
      </w:r>
      <w:r w:rsidR="00BD4C29" w:rsidRPr="00606140">
        <w:rPr>
          <w:rFonts w:ascii="Times New Roman" w:eastAsiaTheme="minorEastAsia" w:hAnsi="Times New Roman" w:cs="Times New Roman"/>
          <w:sz w:val="20"/>
          <w:szCs w:val="20"/>
          <w:lang w:val="en-GB"/>
        </w:rPr>
        <w:t>539.93</w:t>
      </w:r>
      <w:r w:rsidR="00DA3CB1"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m:t>
        </m:r>
      </m:oMath>
      <w:r w:rsidR="00292807" w:rsidRPr="00606140">
        <w:rPr>
          <w:rFonts w:ascii="Times New Roman" w:eastAsiaTheme="minorEastAsia" w:hAnsi="Times New Roman" w:cs="Times New Roman"/>
          <w:sz w:val="20"/>
          <w:szCs w:val="20"/>
          <w:lang w:val="en-GB"/>
        </w:rPr>
        <w:t xml:space="preserve"> which the onset temperature (T</w:t>
      </w:r>
      <w:r w:rsidR="00292807" w:rsidRPr="00606140">
        <w:rPr>
          <w:rFonts w:ascii="Times New Roman" w:eastAsiaTheme="minorEastAsia" w:hAnsi="Times New Roman" w:cs="Times New Roman"/>
          <w:sz w:val="20"/>
          <w:szCs w:val="20"/>
          <w:vertAlign w:val="subscript"/>
          <w:lang w:val="en-GB"/>
        </w:rPr>
        <w:t>onset</w:t>
      </w:r>
      <w:r w:rsidR="00292807" w:rsidRPr="00606140">
        <w:rPr>
          <w:rFonts w:ascii="Times New Roman" w:eastAsiaTheme="minorEastAsia" w:hAnsi="Times New Roman" w:cs="Times New Roman"/>
          <w:sz w:val="20"/>
          <w:szCs w:val="20"/>
          <w:lang w:val="en-GB"/>
        </w:rPr>
        <w:t xml:space="preserve">) and stop at </w:t>
      </w:r>
      <w:r w:rsidR="00BA4002" w:rsidRPr="00606140">
        <w:rPr>
          <w:rFonts w:ascii="Times New Roman" w:eastAsiaTheme="minorEastAsia" w:hAnsi="Times New Roman" w:cs="Times New Roman"/>
          <w:sz w:val="20"/>
          <w:szCs w:val="20"/>
          <w:lang w:val="en-GB"/>
        </w:rPr>
        <w:t>7</w:t>
      </w:r>
      <w:r w:rsidR="00BD4C29" w:rsidRPr="00606140">
        <w:rPr>
          <w:rFonts w:ascii="Times New Roman" w:eastAsiaTheme="minorEastAsia" w:hAnsi="Times New Roman" w:cs="Times New Roman"/>
          <w:sz w:val="20"/>
          <w:szCs w:val="20"/>
          <w:lang w:val="en-GB"/>
        </w:rPr>
        <w:t>35.53</w:t>
      </w:r>
      <w:r w:rsidR="00DA3CB1"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m:t>
        </m:r>
      </m:oMath>
      <w:r w:rsidR="00292807" w:rsidRPr="00606140">
        <w:rPr>
          <w:rFonts w:ascii="Times New Roman" w:eastAsiaTheme="minorEastAsia" w:hAnsi="Times New Roman" w:cs="Times New Roman"/>
          <w:sz w:val="20"/>
          <w:szCs w:val="20"/>
          <w:lang w:val="en-GB"/>
        </w:rPr>
        <w:t xml:space="preserve"> which was the offset temperature (T</w:t>
      </w:r>
      <w:r w:rsidR="00292807" w:rsidRPr="00606140">
        <w:rPr>
          <w:rFonts w:ascii="Times New Roman" w:eastAsiaTheme="minorEastAsia" w:hAnsi="Times New Roman" w:cs="Times New Roman"/>
          <w:sz w:val="20"/>
          <w:szCs w:val="20"/>
          <w:vertAlign w:val="subscript"/>
          <w:lang w:val="en-GB"/>
        </w:rPr>
        <w:t>offset</w:t>
      </w:r>
      <w:r w:rsidR="00292807" w:rsidRPr="00606140">
        <w:rPr>
          <w:rFonts w:ascii="Times New Roman" w:eastAsiaTheme="minorEastAsia" w:hAnsi="Times New Roman" w:cs="Times New Roman"/>
          <w:sz w:val="20"/>
          <w:szCs w:val="20"/>
          <w:lang w:val="en-GB"/>
        </w:rPr>
        <w:t>)</w:t>
      </w:r>
      <w:r w:rsidR="006F1846" w:rsidRPr="00606140">
        <w:rPr>
          <w:rFonts w:ascii="Times New Roman" w:eastAsiaTheme="minorEastAsia" w:hAnsi="Times New Roman" w:cs="Times New Roman"/>
          <w:sz w:val="20"/>
          <w:szCs w:val="20"/>
          <w:lang w:val="en-GB"/>
        </w:rPr>
        <w:t xml:space="preserve"> with the weight loss of </w:t>
      </w:r>
      <w:r w:rsidR="00BD4C29" w:rsidRPr="00606140">
        <w:rPr>
          <w:rFonts w:ascii="Times New Roman" w:eastAsiaTheme="minorEastAsia" w:hAnsi="Times New Roman" w:cs="Times New Roman"/>
          <w:sz w:val="20"/>
          <w:szCs w:val="20"/>
          <w:lang w:val="en-GB"/>
        </w:rPr>
        <w:t>72.75</w:t>
      </w:r>
      <w:r w:rsidR="00DA3CB1" w:rsidRPr="00606140">
        <w:rPr>
          <w:rFonts w:ascii="Times New Roman" w:eastAsiaTheme="minorEastAsia" w:hAnsi="Times New Roman" w:cs="Times New Roman"/>
          <w:sz w:val="20"/>
          <w:szCs w:val="20"/>
          <w:lang w:val="en-GB"/>
        </w:rPr>
        <w:t xml:space="preserve"> </w:t>
      </w:r>
      <w:r w:rsidR="006F1846" w:rsidRPr="00606140">
        <w:rPr>
          <w:rFonts w:ascii="Times New Roman" w:eastAsiaTheme="minorEastAsia" w:hAnsi="Times New Roman" w:cs="Times New Roman"/>
          <w:sz w:val="20"/>
          <w:szCs w:val="20"/>
          <w:lang w:val="en-GB"/>
        </w:rPr>
        <w:t xml:space="preserve">%. </w:t>
      </w:r>
      <w:r w:rsidR="00885BAB" w:rsidRPr="00606140">
        <w:rPr>
          <w:rFonts w:ascii="Times New Roman" w:eastAsiaTheme="minorEastAsia" w:hAnsi="Times New Roman" w:cs="Times New Roman"/>
          <w:sz w:val="20"/>
          <w:szCs w:val="20"/>
          <w:lang w:val="en-GB"/>
        </w:rPr>
        <w:t xml:space="preserve">The weight </w:t>
      </w:r>
      <w:r w:rsidR="00885BAB" w:rsidRPr="00606140">
        <w:rPr>
          <w:rFonts w:ascii="Times New Roman" w:eastAsiaTheme="minorEastAsia" w:hAnsi="Times New Roman" w:cs="Times New Roman"/>
          <w:sz w:val="20"/>
          <w:szCs w:val="20"/>
          <w:lang w:val="en-GB"/>
        </w:rPr>
        <w:lastRenderedPageBreak/>
        <w:t xml:space="preserve">loss </w:t>
      </w:r>
      <w:r w:rsidR="0090293B" w:rsidRPr="00606140">
        <w:rPr>
          <w:rFonts w:ascii="Times New Roman" w:eastAsiaTheme="minorEastAsia" w:hAnsi="Times New Roman" w:cs="Times New Roman"/>
          <w:sz w:val="20"/>
          <w:szCs w:val="20"/>
          <w:lang w:val="en-GB"/>
        </w:rPr>
        <w:t xml:space="preserve">is due to the decomposition of compound to </w:t>
      </w:r>
      <w:r w:rsidR="001A74CA" w:rsidRPr="00606140">
        <w:rPr>
          <w:rFonts w:ascii="Times New Roman" w:eastAsiaTheme="minorEastAsia" w:hAnsi="Times New Roman" w:cs="Times New Roman"/>
          <w:sz w:val="20"/>
          <w:szCs w:val="20"/>
          <w:lang w:val="en-GB"/>
        </w:rPr>
        <w:t xml:space="preserve">a </w:t>
      </w:r>
      <w:r w:rsidR="0090293B" w:rsidRPr="00606140">
        <w:rPr>
          <w:rFonts w:ascii="Times New Roman" w:eastAsiaTheme="minorEastAsia" w:hAnsi="Times New Roman" w:cs="Times New Roman"/>
          <w:sz w:val="20"/>
          <w:szCs w:val="20"/>
          <w:lang w:val="en-GB"/>
        </w:rPr>
        <w:t xml:space="preserve">gaseous state. The high thermal stability of </w:t>
      </w:r>
      <w:r w:rsidR="001A74CA" w:rsidRPr="00606140">
        <w:rPr>
          <w:rFonts w:ascii="Times New Roman" w:eastAsiaTheme="minorEastAsia" w:hAnsi="Times New Roman" w:cs="Times New Roman"/>
          <w:sz w:val="20"/>
          <w:szCs w:val="20"/>
          <w:lang w:val="en-GB"/>
        </w:rPr>
        <w:t xml:space="preserve">the </w:t>
      </w:r>
      <w:r w:rsidR="0090293B" w:rsidRPr="00606140">
        <w:rPr>
          <w:rFonts w:ascii="Times New Roman" w:eastAsiaTheme="minorEastAsia" w:hAnsi="Times New Roman" w:cs="Times New Roman"/>
          <w:sz w:val="20"/>
          <w:szCs w:val="20"/>
          <w:lang w:val="en-GB"/>
        </w:rPr>
        <w:t>compound is suitable for NLO application</w:t>
      </w:r>
      <w:r w:rsidR="004C717A" w:rsidRPr="00606140">
        <w:rPr>
          <w:rFonts w:ascii="Times New Roman" w:eastAsiaTheme="minorEastAsia" w:hAnsi="Times New Roman" w:cs="Times New Roman"/>
          <w:sz w:val="20"/>
          <w:szCs w:val="20"/>
          <w:lang w:val="en-GB"/>
        </w:rPr>
        <w:t xml:space="preserve"> [</w:t>
      </w:r>
      <w:r w:rsidR="00261D0C" w:rsidRPr="00606140">
        <w:rPr>
          <w:rFonts w:ascii="Times New Roman" w:eastAsiaTheme="minorEastAsia" w:hAnsi="Times New Roman" w:cs="Times New Roman"/>
          <w:sz w:val="20"/>
          <w:szCs w:val="20"/>
          <w:lang w:val="en-GB"/>
        </w:rPr>
        <w:t>2</w:t>
      </w:r>
      <w:r w:rsidR="00954464" w:rsidRPr="00606140">
        <w:rPr>
          <w:rFonts w:ascii="Times New Roman" w:eastAsiaTheme="minorEastAsia" w:hAnsi="Times New Roman" w:cs="Times New Roman"/>
          <w:sz w:val="20"/>
          <w:szCs w:val="20"/>
          <w:lang w:val="en-GB"/>
        </w:rPr>
        <w:t>5</w:t>
      </w:r>
      <w:r w:rsidR="004C717A" w:rsidRPr="00606140">
        <w:rPr>
          <w:rFonts w:ascii="Times New Roman" w:eastAsiaTheme="minorEastAsia" w:hAnsi="Times New Roman" w:cs="Times New Roman"/>
          <w:sz w:val="20"/>
          <w:szCs w:val="20"/>
          <w:lang w:val="en-GB"/>
        </w:rPr>
        <w:t>]</w:t>
      </w:r>
      <w:r w:rsidR="0090293B" w:rsidRPr="00606140">
        <w:rPr>
          <w:rFonts w:ascii="Times New Roman" w:eastAsiaTheme="minorEastAsia" w:hAnsi="Times New Roman" w:cs="Times New Roman"/>
          <w:sz w:val="20"/>
          <w:szCs w:val="20"/>
          <w:lang w:val="en-GB"/>
        </w:rPr>
        <w:t xml:space="preserve">. </w:t>
      </w:r>
    </w:p>
    <w:p w14:paraId="04EC6816" w14:textId="77777777" w:rsidR="00B27BFC" w:rsidRPr="00606140" w:rsidRDefault="00B27BFC" w:rsidP="00023897">
      <w:pPr>
        <w:spacing w:line="240" w:lineRule="auto"/>
        <w:ind w:left="360"/>
        <w:rPr>
          <w:rFonts w:ascii="Times New Roman" w:hAnsi="Times New Roman" w:cs="Times New Roman"/>
          <w:sz w:val="20"/>
          <w:szCs w:val="20"/>
          <w:lang w:val="en-GB"/>
        </w:rPr>
      </w:pPr>
    </w:p>
    <w:p w14:paraId="7C61CD9C" w14:textId="08CDC2F6" w:rsidR="00B27BFC" w:rsidRPr="00606140" w:rsidRDefault="007058C6" w:rsidP="00DA3CB1">
      <w:pPr>
        <w:ind w:left="360"/>
        <w:jc w:val="center"/>
        <w:rPr>
          <w:rFonts w:ascii="Times New Roman" w:hAnsi="Times New Roman" w:cs="Times New Roman"/>
          <w:sz w:val="18"/>
          <w:szCs w:val="18"/>
          <w:lang w:val="en-GB"/>
        </w:rPr>
      </w:pPr>
      <w:r w:rsidRPr="00606140">
        <w:rPr>
          <w:noProof/>
          <w:lang w:val="en-GB"/>
        </w:rPr>
        <w:drawing>
          <wp:inline distT="0" distB="0" distL="0" distR="0" wp14:anchorId="58BD1B2D" wp14:editId="51EF1CBA">
            <wp:extent cx="5295900" cy="2419350"/>
            <wp:effectExtent l="0" t="0" r="0" b="0"/>
            <wp:docPr id="146" name="Chart 146">
              <a:extLst xmlns:a="http://schemas.openxmlformats.org/drawingml/2006/main">
                <a:ext uri="{FF2B5EF4-FFF2-40B4-BE49-F238E27FC236}">
                  <a16:creationId xmlns:a16="http://schemas.microsoft.com/office/drawing/2014/main" id="{F80BCE3C-3698-40A1-8FD0-A27A94F950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E459192" w14:textId="3EE902B8" w:rsidR="009D1BD7" w:rsidRPr="00606140" w:rsidRDefault="0085247E" w:rsidP="00CA4DAA">
      <w:pPr>
        <w:pStyle w:val="NoSpacing"/>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Figure </w:t>
      </w:r>
      <w:r w:rsidR="00FC76DC" w:rsidRPr="00606140">
        <w:rPr>
          <w:rFonts w:ascii="Times New Roman" w:hAnsi="Times New Roman" w:cs="Times New Roman"/>
          <w:sz w:val="20"/>
          <w:szCs w:val="20"/>
          <w:lang w:val="en-GB"/>
        </w:rPr>
        <w:t>5</w:t>
      </w:r>
      <w:r w:rsidR="002B1213" w:rsidRPr="00606140">
        <w:rPr>
          <w:rFonts w:ascii="Times New Roman" w:hAnsi="Times New Roman" w:cs="Times New Roman"/>
          <w:sz w:val="20"/>
          <w:szCs w:val="20"/>
          <w:lang w:val="en-GB"/>
        </w:rPr>
        <w:t>.</w:t>
      </w:r>
      <w:r w:rsidR="004821E7" w:rsidRPr="00606140">
        <w:rPr>
          <w:rFonts w:ascii="Times New Roman" w:hAnsi="Times New Roman" w:cs="Times New Roman"/>
          <w:sz w:val="20"/>
          <w:szCs w:val="20"/>
          <w:lang w:val="en-GB"/>
        </w:rPr>
        <w:t xml:space="preserve"> The TGA and DTG thermogram of </w:t>
      </w:r>
      <w:r w:rsidR="007058C6" w:rsidRPr="00606140">
        <w:rPr>
          <w:rFonts w:ascii="Times New Roman" w:hAnsi="Times New Roman" w:cs="Times New Roman"/>
          <w:b/>
          <w:sz w:val="20"/>
          <w:szCs w:val="20"/>
          <w:lang w:val="en-GB"/>
        </w:rPr>
        <w:t>3NPP</w:t>
      </w:r>
    </w:p>
    <w:p w14:paraId="64CF87BF" w14:textId="7E7C8FC4" w:rsidR="00524E84" w:rsidRPr="00606140" w:rsidRDefault="00524E84" w:rsidP="00CA4DAA">
      <w:pPr>
        <w:pStyle w:val="NoSpacing"/>
        <w:jc w:val="both"/>
        <w:rPr>
          <w:rFonts w:ascii="Times New Roman" w:hAnsi="Times New Roman" w:cs="Times New Roman"/>
          <w:sz w:val="20"/>
          <w:szCs w:val="20"/>
          <w:lang w:val="en-GB"/>
        </w:rPr>
      </w:pPr>
    </w:p>
    <w:p w14:paraId="0BA44080" w14:textId="77777777" w:rsidR="00CA4DAA" w:rsidRPr="00606140" w:rsidRDefault="00CA4DAA" w:rsidP="00CA4DAA">
      <w:pPr>
        <w:pStyle w:val="NoSpacing"/>
        <w:jc w:val="both"/>
        <w:rPr>
          <w:rFonts w:ascii="Times New Roman" w:hAnsi="Times New Roman" w:cs="Times New Roman"/>
          <w:sz w:val="20"/>
          <w:szCs w:val="20"/>
          <w:lang w:val="en-GB"/>
        </w:rPr>
      </w:pPr>
    </w:p>
    <w:p w14:paraId="5A8B2CA9" w14:textId="7A99EC5E" w:rsidR="00CA4DAA" w:rsidRPr="00606140" w:rsidRDefault="00B6250F" w:rsidP="00CA4DAA">
      <w:pPr>
        <w:pStyle w:val="NoSpacing"/>
        <w:jc w:val="both"/>
        <w:rPr>
          <w:rFonts w:ascii="Times New Roman" w:hAnsi="Times New Roman" w:cs="Times New Roman"/>
          <w:b/>
          <w:sz w:val="20"/>
          <w:szCs w:val="20"/>
          <w:lang w:val="en-GB"/>
        </w:rPr>
      </w:pPr>
      <w:r w:rsidRPr="00606140">
        <w:rPr>
          <w:rFonts w:ascii="Times New Roman" w:hAnsi="Times New Roman" w:cs="Times New Roman"/>
          <w:b/>
          <w:sz w:val="20"/>
          <w:szCs w:val="20"/>
          <w:lang w:val="en-GB"/>
        </w:rPr>
        <w:t xml:space="preserve">Frontier </w:t>
      </w:r>
      <w:r w:rsidR="00606140" w:rsidRPr="00606140">
        <w:rPr>
          <w:rFonts w:ascii="Times New Roman" w:hAnsi="Times New Roman" w:cs="Times New Roman"/>
          <w:b/>
          <w:sz w:val="20"/>
          <w:szCs w:val="20"/>
          <w:lang w:val="en-GB"/>
        </w:rPr>
        <w:t xml:space="preserve">molecular orbitals </w:t>
      </w:r>
    </w:p>
    <w:p w14:paraId="0EAF2D6E" w14:textId="2177D1B7" w:rsidR="009D1BD7" w:rsidRPr="00606140" w:rsidRDefault="00700F70" w:rsidP="002B1213">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F</w:t>
      </w:r>
      <w:r w:rsidR="00B06C61" w:rsidRPr="00606140">
        <w:rPr>
          <w:rFonts w:ascii="Times New Roman" w:hAnsi="Times New Roman" w:cs="Times New Roman"/>
          <w:sz w:val="20"/>
          <w:szCs w:val="20"/>
          <w:lang w:val="en-GB"/>
        </w:rPr>
        <w:t xml:space="preserve">rontier molecular orbitals (FMOs) </w:t>
      </w:r>
      <w:r w:rsidR="005619C4" w:rsidRPr="00606140">
        <w:rPr>
          <w:rFonts w:ascii="Times New Roman" w:hAnsi="Times New Roman" w:cs="Times New Roman"/>
          <w:sz w:val="20"/>
          <w:szCs w:val="20"/>
          <w:lang w:val="en-GB"/>
        </w:rPr>
        <w:t>a</w:t>
      </w:r>
      <w:r w:rsidR="00B06C61" w:rsidRPr="00606140">
        <w:rPr>
          <w:rFonts w:ascii="Times New Roman" w:hAnsi="Times New Roman" w:cs="Times New Roman"/>
          <w:sz w:val="20"/>
          <w:szCs w:val="20"/>
          <w:lang w:val="en-GB"/>
        </w:rPr>
        <w:t xml:space="preserve">re </w:t>
      </w:r>
      <w:r w:rsidR="001A74CA" w:rsidRPr="00606140">
        <w:rPr>
          <w:rFonts w:ascii="Times New Roman" w:hAnsi="Times New Roman" w:cs="Times New Roman"/>
          <w:sz w:val="20"/>
          <w:szCs w:val="20"/>
          <w:lang w:val="en-GB"/>
        </w:rPr>
        <w:t xml:space="preserve">an </w:t>
      </w:r>
      <w:r w:rsidR="00B06C61" w:rsidRPr="00606140">
        <w:rPr>
          <w:rFonts w:ascii="Times New Roman" w:hAnsi="Times New Roman" w:cs="Times New Roman"/>
          <w:sz w:val="20"/>
          <w:szCs w:val="20"/>
          <w:lang w:val="en-GB"/>
        </w:rPr>
        <w:t>important</w:t>
      </w:r>
      <w:r w:rsidR="005619C4" w:rsidRPr="00606140">
        <w:rPr>
          <w:rFonts w:ascii="Times New Roman" w:hAnsi="Times New Roman" w:cs="Times New Roman"/>
          <w:sz w:val="20"/>
          <w:szCs w:val="20"/>
          <w:lang w:val="en-GB"/>
        </w:rPr>
        <w:t xml:space="preserve"> key role </w:t>
      </w:r>
      <w:r w:rsidR="00B06C61" w:rsidRPr="00606140">
        <w:rPr>
          <w:rFonts w:ascii="Times New Roman" w:hAnsi="Times New Roman" w:cs="Times New Roman"/>
          <w:sz w:val="20"/>
          <w:szCs w:val="20"/>
          <w:lang w:val="en-GB"/>
        </w:rPr>
        <w:t>to understand the ch</w:t>
      </w:r>
      <w:r w:rsidR="00271816" w:rsidRPr="00606140">
        <w:rPr>
          <w:rFonts w:ascii="Times New Roman" w:hAnsi="Times New Roman" w:cs="Times New Roman"/>
          <w:sz w:val="20"/>
          <w:szCs w:val="20"/>
          <w:lang w:val="en-GB"/>
        </w:rPr>
        <w:t xml:space="preserve">emical stability of a molecule. </w:t>
      </w:r>
      <w:r w:rsidR="00B06C61" w:rsidRPr="00606140">
        <w:rPr>
          <w:rFonts w:ascii="Times New Roman" w:hAnsi="Times New Roman" w:cs="Times New Roman"/>
          <w:sz w:val="20"/>
          <w:szCs w:val="20"/>
          <w:lang w:val="en-GB"/>
        </w:rPr>
        <w:t xml:space="preserve">The FMOs of </w:t>
      </w:r>
      <w:r w:rsidR="009A4AA2" w:rsidRPr="00606140">
        <w:rPr>
          <w:rFonts w:ascii="Times New Roman" w:hAnsi="Times New Roman" w:cs="Times New Roman"/>
          <w:b/>
          <w:bCs/>
          <w:sz w:val="20"/>
          <w:szCs w:val="20"/>
          <w:lang w:val="en-GB"/>
        </w:rPr>
        <w:t>3NPP</w:t>
      </w:r>
      <w:r w:rsidR="00B06C61" w:rsidRPr="00606140">
        <w:rPr>
          <w:rFonts w:ascii="Times New Roman" w:hAnsi="Times New Roman" w:cs="Times New Roman"/>
          <w:sz w:val="20"/>
          <w:szCs w:val="20"/>
          <w:lang w:val="en-GB"/>
        </w:rPr>
        <w:t xml:space="preserve"> </w:t>
      </w:r>
      <w:r w:rsidR="001A74CA" w:rsidRPr="00606140">
        <w:rPr>
          <w:rFonts w:ascii="Times New Roman" w:hAnsi="Times New Roman" w:cs="Times New Roman"/>
          <w:sz w:val="20"/>
          <w:szCs w:val="20"/>
          <w:lang w:val="en-GB"/>
        </w:rPr>
        <w:t>was</w:t>
      </w:r>
      <w:r w:rsidR="00B06C61" w:rsidRPr="00606140">
        <w:rPr>
          <w:rFonts w:ascii="Times New Roman" w:hAnsi="Times New Roman" w:cs="Times New Roman"/>
          <w:sz w:val="20"/>
          <w:szCs w:val="20"/>
          <w:lang w:val="en-GB"/>
        </w:rPr>
        <w:t xml:space="preserve"> computed via TD-DFT with B3LYP/6-31G (</w:t>
      </w:r>
      <w:proofErr w:type="spellStart"/>
      <w:proofErr w:type="gramStart"/>
      <w:r w:rsidR="00B06C61" w:rsidRPr="00606140">
        <w:rPr>
          <w:rFonts w:ascii="Times New Roman" w:hAnsi="Times New Roman" w:cs="Times New Roman"/>
          <w:sz w:val="20"/>
          <w:szCs w:val="20"/>
          <w:lang w:val="en-GB"/>
        </w:rPr>
        <w:t>d,p</w:t>
      </w:r>
      <w:proofErr w:type="spellEnd"/>
      <w:proofErr w:type="gramEnd"/>
      <w:r w:rsidR="00B06C61" w:rsidRPr="00606140">
        <w:rPr>
          <w:rFonts w:ascii="Times New Roman" w:hAnsi="Times New Roman" w:cs="Times New Roman"/>
          <w:sz w:val="20"/>
          <w:szCs w:val="20"/>
          <w:lang w:val="en-GB"/>
        </w:rPr>
        <w:t>) as shown in Figure</w:t>
      </w:r>
      <w:r w:rsidR="00F965E7" w:rsidRPr="00606140">
        <w:rPr>
          <w:rFonts w:ascii="Times New Roman" w:hAnsi="Times New Roman" w:cs="Times New Roman"/>
          <w:sz w:val="20"/>
          <w:szCs w:val="20"/>
          <w:lang w:val="en-GB"/>
        </w:rPr>
        <w:t xml:space="preserve"> </w:t>
      </w:r>
      <w:r w:rsidR="00392DF9" w:rsidRPr="00606140">
        <w:rPr>
          <w:rFonts w:ascii="Times New Roman" w:hAnsi="Times New Roman" w:cs="Times New Roman"/>
          <w:sz w:val="20"/>
          <w:szCs w:val="20"/>
          <w:lang w:val="en-GB"/>
        </w:rPr>
        <w:t>6</w:t>
      </w:r>
      <w:r w:rsidR="00F965E7" w:rsidRPr="00606140">
        <w:rPr>
          <w:rFonts w:ascii="Times New Roman" w:hAnsi="Times New Roman" w:cs="Times New Roman"/>
          <w:sz w:val="20"/>
          <w:szCs w:val="20"/>
          <w:lang w:val="en-GB"/>
        </w:rPr>
        <w:t>.</w:t>
      </w:r>
      <w:r w:rsidR="00B06C61" w:rsidRPr="00606140">
        <w:rPr>
          <w:rFonts w:ascii="Times New Roman" w:hAnsi="Times New Roman" w:cs="Times New Roman"/>
          <w:sz w:val="20"/>
          <w:szCs w:val="20"/>
          <w:lang w:val="en-GB"/>
        </w:rPr>
        <w:t xml:space="preserve"> </w:t>
      </w:r>
      <w:r w:rsidR="005619C4" w:rsidRPr="00606140">
        <w:rPr>
          <w:rFonts w:ascii="Times New Roman" w:hAnsi="Times New Roman" w:cs="Times New Roman"/>
          <w:sz w:val="20"/>
          <w:szCs w:val="20"/>
          <w:lang w:val="en-GB"/>
        </w:rPr>
        <w:t xml:space="preserve">The HOMO is the outermost orbital containing donor electron, while LUMO is the innermost orbital containing free places to accept electrons </w:t>
      </w:r>
      <w:r w:rsidR="0035728D" w:rsidRPr="00606140">
        <w:rPr>
          <w:rFonts w:ascii="Times New Roman" w:hAnsi="Times New Roman" w:cs="Times New Roman"/>
          <w:sz w:val="20"/>
          <w:szCs w:val="20"/>
          <w:lang w:val="en-GB"/>
        </w:rPr>
        <w:t>[</w:t>
      </w:r>
      <w:r w:rsidR="000E738A" w:rsidRPr="00606140">
        <w:rPr>
          <w:rFonts w:ascii="Times New Roman" w:hAnsi="Times New Roman" w:cs="Times New Roman"/>
          <w:sz w:val="20"/>
          <w:szCs w:val="20"/>
          <w:lang w:val="en-GB"/>
        </w:rPr>
        <w:t>1</w:t>
      </w:r>
      <w:r w:rsidR="00954464" w:rsidRPr="00606140">
        <w:rPr>
          <w:rFonts w:ascii="Times New Roman" w:hAnsi="Times New Roman" w:cs="Times New Roman"/>
          <w:sz w:val="20"/>
          <w:szCs w:val="20"/>
          <w:lang w:val="en-GB"/>
        </w:rPr>
        <w:t>6</w:t>
      </w:r>
      <w:r w:rsidR="0035728D" w:rsidRPr="00606140">
        <w:rPr>
          <w:rFonts w:ascii="Times New Roman" w:hAnsi="Times New Roman" w:cs="Times New Roman"/>
          <w:sz w:val="20"/>
          <w:szCs w:val="20"/>
          <w:lang w:val="en-GB"/>
        </w:rPr>
        <w:t>]</w:t>
      </w:r>
      <w:r w:rsidR="005619C4" w:rsidRPr="00606140">
        <w:rPr>
          <w:rFonts w:ascii="Times New Roman" w:hAnsi="Times New Roman" w:cs="Times New Roman"/>
          <w:sz w:val="20"/>
          <w:szCs w:val="20"/>
          <w:lang w:val="en-GB"/>
        </w:rPr>
        <w:t xml:space="preserve">. </w:t>
      </w:r>
      <w:r w:rsidR="0029359A" w:rsidRPr="00606140">
        <w:rPr>
          <w:rFonts w:ascii="Times New Roman" w:hAnsi="Times New Roman" w:cs="Times New Roman"/>
          <w:sz w:val="20"/>
          <w:szCs w:val="20"/>
          <w:lang w:val="en-GB"/>
        </w:rPr>
        <w:t>The HOMO is mainly concentrated on the chalcone structure and naphthalene substituent, which act</w:t>
      </w:r>
      <w:r w:rsidR="004F2E22" w:rsidRPr="00606140">
        <w:rPr>
          <w:rFonts w:ascii="Times New Roman" w:hAnsi="Times New Roman" w:cs="Times New Roman"/>
          <w:sz w:val="20"/>
          <w:szCs w:val="20"/>
          <w:lang w:val="en-GB"/>
        </w:rPr>
        <w:t>s</w:t>
      </w:r>
      <w:r w:rsidR="0029359A" w:rsidRPr="00606140">
        <w:rPr>
          <w:rFonts w:ascii="Times New Roman" w:hAnsi="Times New Roman" w:cs="Times New Roman"/>
          <w:sz w:val="20"/>
          <w:szCs w:val="20"/>
          <w:lang w:val="en-GB"/>
        </w:rPr>
        <w:t xml:space="preserve"> as electron donor groups. This is due to the existence of a greater electron density in the chalcone structure's naphthalene substituent. The LUMO is produced by the molecule's conjugated double bond, implying that the naphthalene substituent plays a role. Aromatic electrophile substitution reactions on chalcone structures and aromatic nucleophile substitution reactions on alkyne groups </w:t>
      </w:r>
      <w:r w:rsidR="004F2E22" w:rsidRPr="00606140">
        <w:rPr>
          <w:rFonts w:ascii="Times New Roman" w:hAnsi="Times New Roman" w:cs="Times New Roman"/>
          <w:sz w:val="20"/>
          <w:szCs w:val="20"/>
          <w:lang w:val="en-GB"/>
        </w:rPr>
        <w:t>is</w:t>
      </w:r>
      <w:r w:rsidR="0029359A" w:rsidRPr="00606140">
        <w:rPr>
          <w:rFonts w:ascii="Times New Roman" w:hAnsi="Times New Roman" w:cs="Times New Roman"/>
          <w:sz w:val="20"/>
          <w:szCs w:val="20"/>
          <w:lang w:val="en-GB"/>
        </w:rPr>
        <w:t xml:space="preserve"> facilitated by the </w:t>
      </w:r>
      <w:proofErr w:type="spellStart"/>
      <w:r w:rsidR="0029359A" w:rsidRPr="00606140">
        <w:rPr>
          <w:rFonts w:ascii="Times New Roman" w:hAnsi="Times New Roman" w:cs="Times New Roman"/>
          <w:sz w:val="20"/>
          <w:szCs w:val="20"/>
          <w:lang w:val="en-GB"/>
        </w:rPr>
        <w:t>naphtalene</w:t>
      </w:r>
      <w:proofErr w:type="spellEnd"/>
      <w:r w:rsidR="0029359A" w:rsidRPr="00606140">
        <w:rPr>
          <w:rFonts w:ascii="Times New Roman" w:hAnsi="Times New Roman" w:cs="Times New Roman"/>
          <w:sz w:val="20"/>
          <w:szCs w:val="20"/>
          <w:lang w:val="en-GB"/>
        </w:rPr>
        <w:t xml:space="preserve"> group. Furthermore, the inclusion of an alkyne group increases the title compound's intermolecular charge transfer (ICT). </w:t>
      </w:r>
      <w:r w:rsidR="00B06C61" w:rsidRPr="00606140">
        <w:rPr>
          <w:rFonts w:ascii="Times New Roman" w:hAnsi="Times New Roman" w:cs="Times New Roman"/>
          <w:sz w:val="20"/>
          <w:szCs w:val="20"/>
          <w:lang w:val="en-GB"/>
        </w:rPr>
        <w:t xml:space="preserve">The energy gap for HOMO-LUMO of the synthesized molecules is relatively small which is </w:t>
      </w:r>
      <w:r w:rsidR="007058C6" w:rsidRPr="00606140">
        <w:rPr>
          <w:rFonts w:ascii="Times New Roman" w:hAnsi="Times New Roman" w:cs="Times New Roman"/>
          <w:sz w:val="20"/>
          <w:szCs w:val="20"/>
          <w:lang w:val="en-GB"/>
        </w:rPr>
        <w:t>3.5</w:t>
      </w:r>
      <w:r w:rsidR="00CA4DAA" w:rsidRPr="00606140">
        <w:rPr>
          <w:rFonts w:ascii="Times New Roman" w:hAnsi="Times New Roman" w:cs="Times New Roman"/>
          <w:sz w:val="20"/>
          <w:szCs w:val="20"/>
          <w:lang w:val="en-GB"/>
        </w:rPr>
        <w:t>1</w:t>
      </w:r>
      <w:r w:rsidR="007058C6" w:rsidRPr="00606140">
        <w:rPr>
          <w:rFonts w:ascii="Times New Roman" w:hAnsi="Times New Roman" w:cs="Times New Roman"/>
          <w:sz w:val="20"/>
          <w:szCs w:val="20"/>
          <w:lang w:val="en-GB"/>
        </w:rPr>
        <w:t xml:space="preserve"> </w:t>
      </w:r>
      <w:r w:rsidR="00FE79E8" w:rsidRPr="00606140">
        <w:rPr>
          <w:rFonts w:ascii="Times New Roman" w:hAnsi="Times New Roman" w:cs="Times New Roman"/>
          <w:sz w:val="20"/>
          <w:szCs w:val="20"/>
          <w:lang w:val="en-GB"/>
        </w:rPr>
        <w:t>eV</w:t>
      </w:r>
      <w:r w:rsidR="00B06C61" w:rsidRPr="00606140">
        <w:rPr>
          <w:rFonts w:ascii="Times New Roman" w:hAnsi="Times New Roman" w:cs="Times New Roman"/>
          <w:sz w:val="20"/>
          <w:szCs w:val="20"/>
          <w:lang w:val="en-GB"/>
        </w:rPr>
        <w:t xml:space="preserve">. </w:t>
      </w:r>
      <w:r w:rsidR="00747338" w:rsidRPr="00606140">
        <w:rPr>
          <w:rFonts w:ascii="Times New Roman" w:hAnsi="Times New Roman" w:cs="Times New Roman"/>
          <w:sz w:val="20"/>
          <w:szCs w:val="20"/>
          <w:lang w:val="en-GB"/>
        </w:rPr>
        <w:t xml:space="preserve">The differences between theoretical and experimental results can be attributed to the fact that the experimental results were obtained in the solution phase, wherein various inter and intra molecule interactions can be observed within the solvent and solution. It could be attributed to a solvent phase of an isolated single molecule in theoretical calculations (using </w:t>
      </w:r>
      <w:r w:rsidR="004F2E22" w:rsidRPr="00606140">
        <w:rPr>
          <w:rFonts w:ascii="Times New Roman" w:hAnsi="Times New Roman" w:cs="Times New Roman"/>
          <w:sz w:val="20"/>
          <w:szCs w:val="20"/>
          <w:lang w:val="en-GB"/>
        </w:rPr>
        <w:t xml:space="preserve">the stated </w:t>
      </w:r>
      <w:r w:rsidR="00747338" w:rsidRPr="00606140">
        <w:rPr>
          <w:rFonts w:ascii="Times New Roman" w:hAnsi="Times New Roman" w:cs="Times New Roman"/>
          <w:sz w:val="20"/>
          <w:szCs w:val="20"/>
          <w:lang w:val="en-GB"/>
        </w:rPr>
        <w:t>software) [</w:t>
      </w:r>
      <w:r w:rsidR="00954464" w:rsidRPr="00606140">
        <w:rPr>
          <w:rFonts w:ascii="Times New Roman" w:hAnsi="Times New Roman" w:cs="Times New Roman"/>
          <w:sz w:val="20"/>
          <w:szCs w:val="20"/>
          <w:lang w:val="en-GB"/>
        </w:rPr>
        <w:t>26</w:t>
      </w:r>
      <w:r w:rsidR="00747338" w:rsidRPr="00606140">
        <w:rPr>
          <w:rFonts w:ascii="Times New Roman" w:hAnsi="Times New Roman" w:cs="Times New Roman"/>
          <w:sz w:val="20"/>
          <w:szCs w:val="20"/>
          <w:lang w:val="en-GB"/>
        </w:rPr>
        <w:t xml:space="preserve">]. </w:t>
      </w:r>
      <w:r w:rsidR="001C2D75" w:rsidRPr="00606140">
        <w:rPr>
          <w:rFonts w:ascii="Times New Roman" w:hAnsi="Times New Roman" w:cs="Times New Roman"/>
          <w:sz w:val="20"/>
          <w:szCs w:val="20"/>
          <w:lang w:val="en-GB"/>
        </w:rPr>
        <w:t xml:space="preserve">It is found that the </w:t>
      </w:r>
      <w:r w:rsidR="001A74CA" w:rsidRPr="00606140">
        <w:rPr>
          <w:rFonts w:ascii="Times New Roman" w:hAnsi="Times New Roman" w:cs="Times New Roman"/>
          <w:sz w:val="20"/>
          <w:szCs w:val="20"/>
          <w:lang w:val="en-GB"/>
        </w:rPr>
        <w:t>e</w:t>
      </w:r>
      <w:r w:rsidR="001C2D75" w:rsidRPr="00606140">
        <w:rPr>
          <w:rFonts w:ascii="Times New Roman" w:hAnsi="Times New Roman" w:cs="Times New Roman"/>
          <w:sz w:val="20"/>
          <w:szCs w:val="20"/>
          <w:lang w:val="en-GB"/>
        </w:rPr>
        <w:t>nergy band gap relatively small tha</w:t>
      </w:r>
      <w:r w:rsidR="001A74CA" w:rsidRPr="00606140">
        <w:rPr>
          <w:rFonts w:ascii="Times New Roman" w:hAnsi="Times New Roman" w:cs="Times New Roman"/>
          <w:sz w:val="20"/>
          <w:szCs w:val="20"/>
          <w:lang w:val="en-GB"/>
        </w:rPr>
        <w:t>n</w:t>
      </w:r>
      <w:r w:rsidR="001C2D75" w:rsidRPr="00606140">
        <w:rPr>
          <w:rFonts w:ascii="Times New Roman" w:hAnsi="Times New Roman" w:cs="Times New Roman"/>
          <w:sz w:val="20"/>
          <w:szCs w:val="20"/>
          <w:lang w:val="en-GB"/>
        </w:rPr>
        <w:t xml:space="preserve"> the previous </w:t>
      </w:r>
      <w:r w:rsidR="004C717A" w:rsidRPr="00606140">
        <w:rPr>
          <w:rFonts w:ascii="Times New Roman" w:hAnsi="Times New Roman" w:cs="Times New Roman"/>
          <w:sz w:val="20"/>
          <w:szCs w:val="20"/>
          <w:lang w:val="en-GB"/>
        </w:rPr>
        <w:t>chalcone compound [11]</w:t>
      </w:r>
      <w:r w:rsidR="001C2D75" w:rsidRPr="00606140">
        <w:rPr>
          <w:rFonts w:ascii="Times New Roman" w:hAnsi="Times New Roman" w:cs="Times New Roman"/>
          <w:sz w:val="20"/>
          <w:szCs w:val="20"/>
          <w:lang w:val="en-GB"/>
        </w:rPr>
        <w:t xml:space="preserve">. </w:t>
      </w:r>
      <w:r w:rsidR="00472C7B" w:rsidRPr="00606140">
        <w:rPr>
          <w:rFonts w:ascii="Times New Roman" w:hAnsi="Times New Roman" w:cs="Times New Roman"/>
          <w:sz w:val="20"/>
          <w:szCs w:val="20"/>
          <w:lang w:val="en-GB"/>
        </w:rPr>
        <w:t>T</w:t>
      </w:r>
      <w:r w:rsidR="00B06C61" w:rsidRPr="00606140">
        <w:rPr>
          <w:rFonts w:ascii="Times New Roman" w:hAnsi="Times New Roman" w:cs="Times New Roman"/>
          <w:sz w:val="20"/>
          <w:szCs w:val="20"/>
          <w:lang w:val="en-GB"/>
        </w:rPr>
        <w:t>his molecule is soft</w:t>
      </w:r>
      <w:r w:rsidR="001C2D75" w:rsidRPr="00606140">
        <w:rPr>
          <w:rFonts w:ascii="Times New Roman" w:hAnsi="Times New Roman" w:cs="Times New Roman"/>
          <w:sz w:val="20"/>
          <w:szCs w:val="20"/>
          <w:lang w:val="en-GB"/>
        </w:rPr>
        <w:t xml:space="preserve"> and the values of </w:t>
      </w:r>
      <w:r w:rsidR="001A74CA" w:rsidRPr="00606140">
        <w:rPr>
          <w:rFonts w:ascii="Times New Roman" w:hAnsi="Times New Roman" w:cs="Times New Roman"/>
          <w:sz w:val="20"/>
          <w:szCs w:val="20"/>
          <w:lang w:val="en-GB"/>
        </w:rPr>
        <w:t xml:space="preserve">the </w:t>
      </w:r>
      <w:r w:rsidR="001C2D75" w:rsidRPr="00606140">
        <w:rPr>
          <w:rFonts w:ascii="Times New Roman" w:hAnsi="Times New Roman" w:cs="Times New Roman"/>
          <w:sz w:val="20"/>
          <w:szCs w:val="20"/>
          <w:lang w:val="en-GB"/>
        </w:rPr>
        <w:t xml:space="preserve">energy bandgap is in the range of semiconducting materials </w:t>
      </w:r>
      <w:r w:rsidR="00B06C61" w:rsidRPr="00606140">
        <w:rPr>
          <w:rFonts w:ascii="Times New Roman" w:hAnsi="Times New Roman" w:cs="Times New Roman"/>
          <w:sz w:val="20"/>
          <w:szCs w:val="20"/>
          <w:lang w:val="en-GB"/>
        </w:rPr>
        <w:t xml:space="preserve">which can exhibit good polarizability and non-linear optical (NLO) properties </w:t>
      </w:r>
      <w:r w:rsidR="00D52C31" w:rsidRPr="00606140">
        <w:rPr>
          <w:rFonts w:ascii="Times New Roman" w:hAnsi="Times New Roman" w:cs="Times New Roman"/>
          <w:sz w:val="20"/>
          <w:szCs w:val="20"/>
          <w:lang w:val="en-GB"/>
        </w:rPr>
        <w:t>[</w:t>
      </w:r>
      <w:r w:rsidR="004C717A" w:rsidRPr="00606140">
        <w:rPr>
          <w:rFonts w:ascii="Times New Roman" w:hAnsi="Times New Roman" w:cs="Times New Roman"/>
          <w:sz w:val="20"/>
          <w:szCs w:val="20"/>
          <w:lang w:val="en-GB"/>
        </w:rPr>
        <w:t>11</w:t>
      </w:r>
      <w:r w:rsidR="00F25C58" w:rsidRPr="00606140">
        <w:rPr>
          <w:rFonts w:ascii="Times New Roman" w:hAnsi="Times New Roman" w:cs="Times New Roman"/>
          <w:sz w:val="20"/>
          <w:szCs w:val="20"/>
          <w:lang w:val="en-GB"/>
        </w:rPr>
        <w:t>]</w:t>
      </w:r>
      <w:r w:rsidR="00472C7B" w:rsidRPr="00606140">
        <w:rPr>
          <w:rFonts w:ascii="Times New Roman" w:hAnsi="Times New Roman" w:cs="Times New Roman"/>
          <w:sz w:val="20"/>
          <w:szCs w:val="20"/>
          <w:lang w:val="en-GB"/>
        </w:rPr>
        <w:t xml:space="preserve">. </w:t>
      </w:r>
      <w:r w:rsidR="00691DB6" w:rsidRPr="00606140">
        <w:rPr>
          <w:rFonts w:ascii="Times New Roman" w:hAnsi="Times New Roman" w:cs="Times New Roman"/>
          <w:sz w:val="20"/>
          <w:szCs w:val="20"/>
          <w:lang w:val="en-GB"/>
        </w:rPr>
        <w:t xml:space="preserve">There are two electronic excitation energies were involved which </w:t>
      </w:r>
      <w:r w:rsidR="001A74CA" w:rsidRPr="00606140">
        <w:rPr>
          <w:rFonts w:ascii="Times New Roman" w:hAnsi="Times New Roman" w:cs="Times New Roman"/>
          <w:sz w:val="20"/>
          <w:szCs w:val="20"/>
          <w:lang w:val="en-GB"/>
        </w:rPr>
        <w:t>are</w:t>
      </w:r>
      <w:r w:rsidR="00691DB6" w:rsidRPr="00606140">
        <w:rPr>
          <w:rFonts w:ascii="Times New Roman" w:hAnsi="Times New Roman" w:cs="Times New Roman"/>
          <w:sz w:val="20"/>
          <w:szCs w:val="20"/>
          <w:lang w:val="en-GB"/>
        </w:rPr>
        <w:t xml:space="preserve"> the electron transition from the ground state (S</w:t>
      </w:r>
      <w:r w:rsidR="00691DB6" w:rsidRPr="00606140">
        <w:rPr>
          <w:rFonts w:ascii="Times New Roman" w:hAnsi="Times New Roman" w:cs="Times New Roman"/>
          <w:sz w:val="20"/>
          <w:szCs w:val="20"/>
          <w:vertAlign w:val="subscript"/>
          <w:lang w:val="en-GB"/>
        </w:rPr>
        <w:t>0</w:t>
      </w:r>
      <w:r w:rsidR="00691DB6" w:rsidRPr="00606140">
        <w:rPr>
          <w:rFonts w:ascii="Times New Roman" w:hAnsi="Times New Roman" w:cs="Times New Roman"/>
          <w:sz w:val="20"/>
          <w:szCs w:val="20"/>
          <w:lang w:val="en-GB"/>
        </w:rPr>
        <w:t>) to the excited state (S</w:t>
      </w:r>
      <w:r w:rsidR="00691DB6" w:rsidRPr="00606140">
        <w:rPr>
          <w:rFonts w:ascii="Times New Roman" w:hAnsi="Times New Roman" w:cs="Times New Roman"/>
          <w:sz w:val="20"/>
          <w:szCs w:val="20"/>
          <w:vertAlign w:val="subscript"/>
          <w:lang w:val="en-GB"/>
        </w:rPr>
        <w:t>n</w:t>
      </w:r>
      <w:r w:rsidR="00691DB6" w:rsidRPr="00606140">
        <w:rPr>
          <w:rFonts w:ascii="Times New Roman" w:hAnsi="Times New Roman" w:cs="Times New Roman"/>
          <w:sz w:val="20"/>
          <w:szCs w:val="20"/>
          <w:lang w:val="en-GB"/>
        </w:rPr>
        <w:t xml:space="preserve">) and others information are depicted in </w:t>
      </w:r>
      <w:r w:rsidR="00BC6414" w:rsidRPr="00606140">
        <w:rPr>
          <w:rFonts w:ascii="Times New Roman" w:hAnsi="Times New Roman" w:cs="Times New Roman"/>
          <w:sz w:val="20"/>
          <w:szCs w:val="20"/>
          <w:lang w:val="en-GB"/>
        </w:rPr>
        <w:t>T</w:t>
      </w:r>
      <w:r w:rsidR="00691DB6" w:rsidRPr="00606140">
        <w:rPr>
          <w:rFonts w:ascii="Times New Roman" w:hAnsi="Times New Roman" w:cs="Times New Roman"/>
          <w:sz w:val="20"/>
          <w:szCs w:val="20"/>
          <w:lang w:val="en-GB"/>
        </w:rPr>
        <w:t>able</w:t>
      </w:r>
      <w:r w:rsidR="00BC6414" w:rsidRPr="00606140">
        <w:rPr>
          <w:rFonts w:ascii="Times New Roman" w:hAnsi="Times New Roman" w:cs="Times New Roman"/>
          <w:sz w:val="20"/>
          <w:szCs w:val="20"/>
          <w:lang w:val="en-GB"/>
        </w:rPr>
        <w:t xml:space="preserve"> </w:t>
      </w:r>
      <w:r w:rsidR="009A4AA2" w:rsidRPr="00606140">
        <w:rPr>
          <w:rFonts w:ascii="Times New Roman" w:hAnsi="Times New Roman" w:cs="Times New Roman"/>
          <w:sz w:val="20"/>
          <w:szCs w:val="20"/>
          <w:lang w:val="en-GB"/>
        </w:rPr>
        <w:t>1</w:t>
      </w:r>
      <w:r w:rsidR="00BC6414" w:rsidRPr="00606140">
        <w:rPr>
          <w:rFonts w:ascii="Times New Roman" w:hAnsi="Times New Roman" w:cs="Times New Roman"/>
          <w:sz w:val="20"/>
          <w:szCs w:val="20"/>
          <w:lang w:val="en-GB"/>
        </w:rPr>
        <w:t xml:space="preserve">. </w:t>
      </w:r>
      <w:r w:rsidR="00691DB6" w:rsidRPr="00606140">
        <w:rPr>
          <w:rFonts w:ascii="Times New Roman" w:hAnsi="Times New Roman" w:cs="Times New Roman"/>
          <w:sz w:val="20"/>
          <w:szCs w:val="20"/>
          <w:lang w:val="en-GB"/>
        </w:rPr>
        <w:t xml:space="preserve"> </w:t>
      </w:r>
    </w:p>
    <w:p w14:paraId="1E946B67" w14:textId="77777777" w:rsidR="002B1213" w:rsidRPr="00606140" w:rsidRDefault="002B1213" w:rsidP="002B1213">
      <w:pPr>
        <w:pStyle w:val="NoSpacing"/>
        <w:rPr>
          <w:lang w:val="en-GB"/>
        </w:rPr>
      </w:pPr>
    </w:p>
    <w:p w14:paraId="3988F5F2" w14:textId="7E0DB8B9" w:rsidR="00B06C61" w:rsidRDefault="00B06C61" w:rsidP="00CA4DAA">
      <w:pPr>
        <w:pStyle w:val="NoSpacing"/>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Table </w:t>
      </w:r>
      <w:r w:rsidR="009A4AA2" w:rsidRPr="00606140">
        <w:rPr>
          <w:rFonts w:ascii="Times New Roman" w:hAnsi="Times New Roman" w:cs="Times New Roman"/>
          <w:sz w:val="20"/>
          <w:szCs w:val="20"/>
          <w:lang w:val="en-GB"/>
        </w:rPr>
        <w:t>1</w:t>
      </w:r>
      <w:r w:rsidR="005E4922" w:rsidRPr="00606140">
        <w:rPr>
          <w:rFonts w:ascii="Times New Roman" w:hAnsi="Times New Roman" w:cs="Times New Roman"/>
          <w:sz w:val="20"/>
          <w:szCs w:val="20"/>
          <w:lang w:val="en-GB"/>
        </w:rPr>
        <w:t>.</w:t>
      </w:r>
      <w:r w:rsidR="00CA172E" w:rsidRPr="00606140">
        <w:rPr>
          <w:rFonts w:ascii="Times New Roman" w:hAnsi="Times New Roman" w:cs="Times New Roman"/>
          <w:sz w:val="20"/>
          <w:szCs w:val="20"/>
          <w:lang w:val="en-GB"/>
        </w:rPr>
        <w:t xml:space="preserve"> Excitation energy, oscillator strength and major contribution of electronic transition</w:t>
      </w:r>
    </w:p>
    <w:p w14:paraId="6F7484AB" w14:textId="77777777" w:rsidR="00606140" w:rsidRPr="00606140" w:rsidRDefault="00606140" w:rsidP="00CA4DAA">
      <w:pPr>
        <w:pStyle w:val="NoSpacing"/>
        <w:jc w:val="center"/>
        <w:rPr>
          <w:rFonts w:ascii="Times New Roman" w:hAnsi="Times New Roman" w:cs="Times New Roman"/>
          <w:sz w:val="20"/>
          <w:szCs w:val="20"/>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4"/>
        <w:gridCol w:w="1532"/>
        <w:gridCol w:w="1355"/>
        <w:gridCol w:w="1630"/>
        <w:gridCol w:w="1970"/>
      </w:tblGrid>
      <w:tr w:rsidR="00EC57A8" w:rsidRPr="00606140" w14:paraId="22C94D07" w14:textId="77777777" w:rsidTr="00791394">
        <w:trPr>
          <w:trHeight w:val="714"/>
          <w:jc w:val="center"/>
        </w:trPr>
        <w:tc>
          <w:tcPr>
            <w:tcW w:w="1484" w:type="dxa"/>
            <w:tcBorders>
              <w:top w:val="single" w:sz="4" w:space="0" w:color="auto"/>
              <w:bottom w:val="single" w:sz="4" w:space="0" w:color="auto"/>
            </w:tcBorders>
          </w:tcPr>
          <w:p w14:paraId="56501277" w14:textId="77777777" w:rsidR="00EC57A8" w:rsidRPr="00606140" w:rsidRDefault="00EC57A8" w:rsidP="00606140">
            <w:pPr>
              <w:pStyle w:val="NoSpacing"/>
              <w:jc w:val="center"/>
              <w:rPr>
                <w:rFonts w:ascii="Times New Roman" w:hAnsi="Times New Roman" w:cs="Times New Roman"/>
                <w:b/>
                <w:sz w:val="20"/>
                <w:szCs w:val="20"/>
                <w:lang w:val="en-GB"/>
              </w:rPr>
            </w:pPr>
            <w:r w:rsidRPr="00606140">
              <w:rPr>
                <w:rFonts w:ascii="Times New Roman" w:hAnsi="Times New Roman" w:cs="Times New Roman"/>
                <w:b/>
                <w:sz w:val="20"/>
                <w:szCs w:val="20"/>
                <w:lang w:val="en-GB"/>
              </w:rPr>
              <w:t>Molecule</w:t>
            </w:r>
          </w:p>
        </w:tc>
        <w:tc>
          <w:tcPr>
            <w:tcW w:w="1532" w:type="dxa"/>
            <w:tcBorders>
              <w:top w:val="single" w:sz="4" w:space="0" w:color="auto"/>
              <w:bottom w:val="single" w:sz="4" w:space="0" w:color="auto"/>
            </w:tcBorders>
          </w:tcPr>
          <w:p w14:paraId="58E138FE" w14:textId="77777777" w:rsidR="00EC57A8" w:rsidRPr="00606140" w:rsidRDefault="00EC57A8" w:rsidP="00606140">
            <w:pPr>
              <w:pStyle w:val="NoSpacing"/>
              <w:jc w:val="center"/>
              <w:rPr>
                <w:rFonts w:ascii="Times New Roman" w:hAnsi="Times New Roman" w:cs="Times New Roman"/>
                <w:b/>
                <w:sz w:val="20"/>
                <w:szCs w:val="20"/>
                <w:lang w:val="en-GB"/>
              </w:rPr>
            </w:pPr>
            <w:r w:rsidRPr="00606140">
              <w:rPr>
                <w:rFonts w:ascii="Times New Roman" w:eastAsiaTheme="minorEastAsia" w:hAnsi="Times New Roman" w:cs="Times New Roman"/>
                <w:b/>
                <w:sz w:val="20"/>
                <w:szCs w:val="20"/>
                <w:lang w:val="en-GB"/>
              </w:rPr>
              <w:t xml:space="preserve">Wavelength, </w:t>
            </w:r>
            <m:oMath>
              <m:r>
                <m:rPr>
                  <m:sty m:val="bi"/>
                </m:rPr>
                <w:rPr>
                  <w:rFonts w:ascii="Cambria Math" w:hAnsi="Cambria Math" w:cs="Times New Roman"/>
                  <w:b/>
                  <w:i/>
                  <w:sz w:val="20"/>
                  <w:szCs w:val="20"/>
                  <w:lang w:val="en-GB"/>
                </w:rPr>
                <w:sym w:font="Symbol" w:char="F06C"/>
              </m:r>
            </m:oMath>
            <w:r w:rsidRPr="00606140">
              <w:rPr>
                <w:rFonts w:ascii="Times New Roman" w:eastAsiaTheme="minorEastAsia" w:hAnsi="Times New Roman" w:cs="Times New Roman"/>
                <w:b/>
                <w:sz w:val="20"/>
                <w:szCs w:val="20"/>
                <w:lang w:val="en-GB"/>
              </w:rPr>
              <w:t xml:space="preserve"> (nm)</w:t>
            </w:r>
          </w:p>
        </w:tc>
        <w:tc>
          <w:tcPr>
            <w:tcW w:w="1355" w:type="dxa"/>
            <w:tcBorders>
              <w:top w:val="single" w:sz="4" w:space="0" w:color="auto"/>
              <w:bottom w:val="single" w:sz="4" w:space="0" w:color="auto"/>
            </w:tcBorders>
          </w:tcPr>
          <w:p w14:paraId="53545957" w14:textId="2CE56167" w:rsidR="00EC57A8" w:rsidRPr="00606140" w:rsidRDefault="00EC57A8" w:rsidP="00606140">
            <w:pPr>
              <w:pStyle w:val="NoSpacing"/>
              <w:jc w:val="center"/>
              <w:rPr>
                <w:rFonts w:ascii="Times New Roman" w:hAnsi="Times New Roman" w:cs="Times New Roman"/>
                <w:b/>
                <w:sz w:val="20"/>
                <w:szCs w:val="20"/>
                <w:lang w:val="en-GB"/>
              </w:rPr>
            </w:pPr>
            <w:r w:rsidRPr="00606140">
              <w:rPr>
                <w:rFonts w:ascii="Times New Roman" w:hAnsi="Times New Roman" w:cs="Times New Roman"/>
                <w:b/>
                <w:sz w:val="20"/>
                <w:szCs w:val="20"/>
                <w:lang w:val="en-GB"/>
              </w:rPr>
              <w:t xml:space="preserve">Excitation </w:t>
            </w:r>
            <w:r w:rsidR="00791394">
              <w:rPr>
                <w:rFonts w:ascii="Times New Roman" w:hAnsi="Times New Roman" w:cs="Times New Roman"/>
                <w:b/>
                <w:sz w:val="20"/>
                <w:szCs w:val="20"/>
                <w:lang w:val="en-GB"/>
              </w:rPr>
              <w:t>E</w:t>
            </w:r>
            <w:r w:rsidRPr="00606140">
              <w:rPr>
                <w:rFonts w:ascii="Times New Roman" w:hAnsi="Times New Roman" w:cs="Times New Roman"/>
                <w:b/>
                <w:sz w:val="20"/>
                <w:szCs w:val="20"/>
                <w:lang w:val="en-GB"/>
              </w:rPr>
              <w:t>nergy (eV)</w:t>
            </w:r>
          </w:p>
        </w:tc>
        <w:tc>
          <w:tcPr>
            <w:tcW w:w="1630" w:type="dxa"/>
            <w:tcBorders>
              <w:top w:val="single" w:sz="4" w:space="0" w:color="auto"/>
              <w:bottom w:val="single" w:sz="4" w:space="0" w:color="auto"/>
            </w:tcBorders>
          </w:tcPr>
          <w:p w14:paraId="65F43C1D" w14:textId="77777777" w:rsidR="00EC57A8" w:rsidRPr="00606140" w:rsidRDefault="00EC57A8" w:rsidP="00606140">
            <w:pPr>
              <w:pStyle w:val="NoSpacing"/>
              <w:jc w:val="center"/>
              <w:rPr>
                <w:rFonts w:ascii="Times New Roman" w:hAnsi="Times New Roman" w:cs="Times New Roman"/>
                <w:b/>
                <w:sz w:val="20"/>
                <w:szCs w:val="20"/>
                <w:lang w:val="en-GB"/>
              </w:rPr>
            </w:pPr>
            <w:r w:rsidRPr="00606140">
              <w:rPr>
                <w:rFonts w:ascii="Times New Roman" w:hAnsi="Times New Roman" w:cs="Times New Roman"/>
                <w:b/>
                <w:sz w:val="20"/>
                <w:szCs w:val="20"/>
                <w:lang w:val="en-GB"/>
              </w:rPr>
              <w:t>Oscillator Strength (</w:t>
            </w:r>
            <w:proofErr w:type="spellStart"/>
            <w:r w:rsidRPr="00606140">
              <w:rPr>
                <w:rFonts w:ascii="Times New Roman" w:hAnsi="Times New Roman" w:cs="Times New Roman"/>
                <w:b/>
                <w:sz w:val="20"/>
                <w:szCs w:val="20"/>
                <w:lang w:val="en-GB"/>
              </w:rPr>
              <w:t>f</w:t>
            </w:r>
            <w:r w:rsidRPr="00606140">
              <w:rPr>
                <w:rFonts w:ascii="Times New Roman" w:hAnsi="Times New Roman" w:cs="Times New Roman"/>
                <w:b/>
                <w:sz w:val="20"/>
                <w:szCs w:val="20"/>
                <w:vertAlign w:val="subscript"/>
                <w:lang w:val="en-GB"/>
              </w:rPr>
              <w:t>o</w:t>
            </w:r>
            <w:proofErr w:type="spellEnd"/>
            <w:r w:rsidRPr="00606140">
              <w:rPr>
                <w:rFonts w:ascii="Times New Roman" w:hAnsi="Times New Roman" w:cs="Times New Roman"/>
                <w:b/>
                <w:sz w:val="20"/>
                <w:szCs w:val="20"/>
                <w:lang w:val="en-GB"/>
              </w:rPr>
              <w:t>)</w:t>
            </w:r>
          </w:p>
        </w:tc>
        <w:tc>
          <w:tcPr>
            <w:tcW w:w="1970" w:type="dxa"/>
            <w:tcBorders>
              <w:top w:val="single" w:sz="4" w:space="0" w:color="auto"/>
              <w:bottom w:val="single" w:sz="4" w:space="0" w:color="auto"/>
            </w:tcBorders>
          </w:tcPr>
          <w:p w14:paraId="1A5D953E" w14:textId="77777777" w:rsidR="00791394" w:rsidRDefault="00EC57A8" w:rsidP="00606140">
            <w:pPr>
              <w:pStyle w:val="NoSpacing"/>
              <w:jc w:val="center"/>
              <w:rPr>
                <w:rFonts w:ascii="Times New Roman" w:hAnsi="Times New Roman" w:cs="Times New Roman"/>
                <w:b/>
                <w:sz w:val="20"/>
                <w:szCs w:val="20"/>
                <w:lang w:val="en-GB"/>
              </w:rPr>
            </w:pPr>
            <w:r w:rsidRPr="00606140">
              <w:rPr>
                <w:rFonts w:ascii="Times New Roman" w:hAnsi="Times New Roman" w:cs="Times New Roman"/>
                <w:b/>
                <w:sz w:val="20"/>
                <w:szCs w:val="20"/>
                <w:lang w:val="en-GB"/>
              </w:rPr>
              <w:t>Assignments,</w:t>
            </w:r>
            <w:r w:rsidR="002B1213" w:rsidRPr="00606140">
              <w:rPr>
                <w:rFonts w:ascii="Times New Roman" w:hAnsi="Times New Roman" w:cs="Times New Roman"/>
                <w:b/>
                <w:sz w:val="20"/>
                <w:szCs w:val="20"/>
                <w:lang w:val="en-GB"/>
              </w:rPr>
              <w:t xml:space="preserve"> </w:t>
            </w:r>
          </w:p>
          <w:p w14:paraId="65B318BF" w14:textId="1ECF84D1" w:rsidR="00EC57A8" w:rsidRPr="00606140" w:rsidRDefault="00791394" w:rsidP="00606140">
            <w:pPr>
              <w:pStyle w:val="NoSpacing"/>
              <w:jc w:val="center"/>
              <w:rPr>
                <w:rFonts w:ascii="Times New Roman" w:hAnsi="Times New Roman" w:cs="Times New Roman"/>
                <w:b/>
                <w:sz w:val="20"/>
                <w:szCs w:val="20"/>
                <w:lang w:val="en-GB"/>
              </w:rPr>
            </w:pPr>
            <w:r w:rsidRPr="00606140">
              <w:rPr>
                <w:rFonts w:ascii="Times New Roman" w:hAnsi="Times New Roman" w:cs="Times New Roman"/>
                <w:b/>
                <w:sz w:val="20"/>
                <w:szCs w:val="20"/>
                <w:lang w:val="en-GB"/>
              </w:rPr>
              <w:t xml:space="preserve">Major Contributors </w:t>
            </w:r>
            <w:r w:rsidR="00EC57A8" w:rsidRPr="00606140">
              <w:rPr>
                <w:rFonts w:ascii="Times New Roman" w:hAnsi="Times New Roman" w:cs="Times New Roman"/>
                <w:b/>
                <w:sz w:val="20"/>
                <w:szCs w:val="20"/>
                <w:lang w:val="en-GB"/>
              </w:rPr>
              <w:t>(</w:t>
            </w:r>
            <m:oMath>
              <m:r>
                <m:rPr>
                  <m:sty m:val="bi"/>
                </m:rPr>
                <w:rPr>
                  <w:rFonts w:ascii="Cambria Math" w:hAnsi="Cambria Math" w:cs="Times New Roman"/>
                  <w:sz w:val="20"/>
                  <w:szCs w:val="20"/>
                  <w:lang w:val="en-GB"/>
                </w:rPr>
                <m:t>%</m:t>
              </m:r>
            </m:oMath>
            <w:r w:rsidR="00EC57A8" w:rsidRPr="00606140">
              <w:rPr>
                <w:rFonts w:ascii="Times New Roman" w:eastAsiaTheme="minorEastAsia" w:hAnsi="Times New Roman" w:cs="Times New Roman"/>
                <w:b/>
                <w:sz w:val="20"/>
                <w:szCs w:val="20"/>
                <w:lang w:val="en-GB"/>
              </w:rPr>
              <w:t>)</w:t>
            </w:r>
          </w:p>
        </w:tc>
      </w:tr>
      <w:tr w:rsidR="00EC57A8" w:rsidRPr="00606140" w14:paraId="33AC7037" w14:textId="77777777" w:rsidTr="00791394">
        <w:trPr>
          <w:trHeight w:val="231"/>
          <w:jc w:val="center"/>
        </w:trPr>
        <w:tc>
          <w:tcPr>
            <w:tcW w:w="1484" w:type="dxa"/>
            <w:tcBorders>
              <w:top w:val="single" w:sz="4" w:space="0" w:color="auto"/>
              <w:bottom w:val="single" w:sz="4" w:space="0" w:color="auto"/>
            </w:tcBorders>
          </w:tcPr>
          <w:p w14:paraId="1F9CBFC4" w14:textId="1A1B534F" w:rsidR="00EC57A8" w:rsidRPr="00606140" w:rsidRDefault="001501E7" w:rsidP="00CA4DAA">
            <w:pPr>
              <w:pStyle w:val="NoSpacing"/>
              <w:jc w:val="both"/>
              <w:rPr>
                <w:rFonts w:ascii="Times New Roman" w:hAnsi="Times New Roman" w:cs="Times New Roman"/>
                <w:b/>
                <w:sz w:val="20"/>
                <w:szCs w:val="20"/>
                <w:lang w:val="en-GB"/>
              </w:rPr>
            </w:pPr>
            <w:r w:rsidRPr="00606140">
              <w:rPr>
                <w:rFonts w:ascii="Times New Roman" w:hAnsi="Times New Roman" w:cs="Times New Roman"/>
                <w:b/>
                <w:bCs/>
                <w:sz w:val="20"/>
                <w:szCs w:val="20"/>
                <w:lang w:val="en-GB"/>
              </w:rPr>
              <w:t>3NPP</w:t>
            </w:r>
          </w:p>
        </w:tc>
        <w:tc>
          <w:tcPr>
            <w:tcW w:w="1532" w:type="dxa"/>
            <w:tcBorders>
              <w:top w:val="single" w:sz="4" w:space="0" w:color="auto"/>
              <w:bottom w:val="single" w:sz="4" w:space="0" w:color="auto"/>
            </w:tcBorders>
          </w:tcPr>
          <w:p w14:paraId="5B757AD9" w14:textId="711AF462" w:rsidR="00EC57A8" w:rsidRPr="00606140" w:rsidRDefault="00EC57A8" w:rsidP="00CA4DAA">
            <w:pPr>
              <w:pStyle w:val="NoSpacing"/>
              <w:jc w:val="both"/>
              <w:rPr>
                <w:rFonts w:ascii="Times New Roman" w:eastAsiaTheme="minorEastAsia" w:hAnsi="Times New Roman" w:cs="Times New Roman"/>
                <w:sz w:val="20"/>
                <w:szCs w:val="20"/>
                <w:lang w:val="en-GB"/>
              </w:rPr>
            </w:pPr>
            <w:r w:rsidRPr="00606140">
              <w:rPr>
                <w:rFonts w:ascii="Times New Roman" w:eastAsiaTheme="minorEastAsia" w:hAnsi="Times New Roman" w:cs="Times New Roman"/>
                <w:sz w:val="20"/>
                <w:szCs w:val="20"/>
                <w:lang w:val="en-GB"/>
              </w:rPr>
              <w:t>4</w:t>
            </w:r>
            <w:r w:rsidR="00F965E7" w:rsidRPr="00606140">
              <w:rPr>
                <w:rFonts w:ascii="Times New Roman" w:eastAsiaTheme="minorEastAsia" w:hAnsi="Times New Roman" w:cs="Times New Roman"/>
                <w:sz w:val="20"/>
                <w:szCs w:val="20"/>
                <w:lang w:val="en-GB"/>
              </w:rPr>
              <w:t>03</w:t>
            </w:r>
          </w:p>
        </w:tc>
        <w:tc>
          <w:tcPr>
            <w:tcW w:w="1355" w:type="dxa"/>
            <w:tcBorders>
              <w:top w:val="single" w:sz="4" w:space="0" w:color="auto"/>
              <w:bottom w:val="single" w:sz="4" w:space="0" w:color="auto"/>
            </w:tcBorders>
          </w:tcPr>
          <w:p w14:paraId="44F6BCF6" w14:textId="3D753D9D" w:rsidR="00EC57A8" w:rsidRPr="00606140" w:rsidRDefault="00F965E7" w:rsidP="00CA4DAA">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0.07</w:t>
            </w:r>
          </w:p>
        </w:tc>
        <w:tc>
          <w:tcPr>
            <w:tcW w:w="1630" w:type="dxa"/>
            <w:tcBorders>
              <w:top w:val="single" w:sz="4" w:space="0" w:color="auto"/>
              <w:bottom w:val="single" w:sz="4" w:space="0" w:color="auto"/>
            </w:tcBorders>
          </w:tcPr>
          <w:p w14:paraId="48BBF2F2" w14:textId="55DDE700" w:rsidR="00EC57A8" w:rsidRPr="00606140" w:rsidRDefault="00F965E7" w:rsidP="00CA4DAA">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0.67</w:t>
            </w:r>
          </w:p>
        </w:tc>
        <w:tc>
          <w:tcPr>
            <w:tcW w:w="1970" w:type="dxa"/>
            <w:tcBorders>
              <w:top w:val="single" w:sz="4" w:space="0" w:color="auto"/>
              <w:bottom w:val="single" w:sz="4" w:space="0" w:color="auto"/>
            </w:tcBorders>
          </w:tcPr>
          <w:p w14:paraId="6D6415FD" w14:textId="0AE57567" w:rsidR="00EC57A8" w:rsidRPr="00606140" w:rsidRDefault="00FE79E8" w:rsidP="00CA4DAA">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S</w:t>
            </w:r>
            <w:r w:rsidRPr="00606140">
              <w:rPr>
                <w:rFonts w:ascii="Times New Roman" w:hAnsi="Times New Roman" w:cs="Times New Roman"/>
                <w:sz w:val="20"/>
                <w:szCs w:val="20"/>
                <w:vertAlign w:val="subscript"/>
                <w:lang w:val="en-GB"/>
              </w:rPr>
              <w:t>0</w:t>
            </w:r>
            <m:oMath>
              <m:r>
                <w:rPr>
                  <w:rFonts w:ascii="Cambria Math" w:hAnsi="Cambria Math" w:cs="Times New Roman"/>
                  <w:sz w:val="20"/>
                  <w:szCs w:val="20"/>
                  <w:lang w:val="en-GB"/>
                </w:rPr>
                <m:t>→</m:t>
              </m:r>
            </m:oMath>
            <w:r w:rsidRPr="00606140">
              <w:rPr>
                <w:rFonts w:ascii="Times New Roman" w:hAnsi="Times New Roman" w:cs="Times New Roman"/>
                <w:sz w:val="20"/>
                <w:szCs w:val="20"/>
                <w:lang w:val="en-GB"/>
              </w:rPr>
              <w:t xml:space="preserve"> S</w:t>
            </w:r>
            <w:r w:rsidRPr="00606140">
              <w:rPr>
                <w:rFonts w:ascii="Times New Roman" w:hAnsi="Times New Roman" w:cs="Times New Roman"/>
                <w:sz w:val="20"/>
                <w:szCs w:val="20"/>
                <w:vertAlign w:val="subscript"/>
                <w:lang w:val="en-GB"/>
              </w:rPr>
              <w:t>n</w:t>
            </w:r>
            <w:r w:rsidR="00EC57A8" w:rsidRPr="00606140">
              <w:rPr>
                <w:rFonts w:ascii="Times New Roman" w:hAnsi="Times New Roman" w:cs="Times New Roman"/>
                <w:sz w:val="20"/>
                <w:szCs w:val="20"/>
                <w:lang w:val="en-GB"/>
              </w:rPr>
              <w:t xml:space="preserve"> (6</w:t>
            </w:r>
            <w:r w:rsidR="00F965E7" w:rsidRPr="00606140">
              <w:rPr>
                <w:rFonts w:ascii="Times New Roman" w:hAnsi="Times New Roman" w:cs="Times New Roman"/>
                <w:sz w:val="20"/>
                <w:szCs w:val="20"/>
                <w:lang w:val="en-GB"/>
              </w:rPr>
              <w:t>2.45</w:t>
            </w:r>
            <w:r w:rsidR="00EC57A8" w:rsidRPr="00606140">
              <w:rPr>
                <w:rFonts w:ascii="Times New Roman" w:hAnsi="Times New Roman" w:cs="Times New Roman"/>
                <w:sz w:val="20"/>
                <w:szCs w:val="20"/>
                <w:lang w:val="en-GB"/>
              </w:rPr>
              <w:t xml:space="preserve"> %)</w:t>
            </w:r>
          </w:p>
        </w:tc>
      </w:tr>
    </w:tbl>
    <w:p w14:paraId="48298393" w14:textId="3933AA8D" w:rsidR="000B4EA9" w:rsidRPr="00606140" w:rsidRDefault="000B4EA9" w:rsidP="00CA4DAA">
      <w:pPr>
        <w:pStyle w:val="NoSpacing"/>
        <w:jc w:val="both"/>
        <w:rPr>
          <w:rFonts w:ascii="Times New Roman" w:hAnsi="Times New Roman" w:cs="Times New Roman"/>
          <w:sz w:val="20"/>
          <w:szCs w:val="20"/>
          <w:lang w:val="en-GB"/>
        </w:rPr>
      </w:pPr>
    </w:p>
    <w:p w14:paraId="75B9D0B5" w14:textId="4AD8BA94" w:rsidR="00CA4DAA" w:rsidRPr="00606140" w:rsidRDefault="00CA4DAA" w:rsidP="0029359A">
      <w:pPr>
        <w:tabs>
          <w:tab w:val="left" w:pos="6480"/>
        </w:tabs>
        <w:spacing w:line="360" w:lineRule="auto"/>
        <w:jc w:val="both"/>
        <w:rPr>
          <w:rFonts w:ascii="Times New Roman" w:hAnsi="Times New Roman" w:cs="Times New Roman"/>
          <w:sz w:val="18"/>
          <w:szCs w:val="18"/>
          <w:lang w:val="en-GB"/>
        </w:rPr>
      </w:pPr>
    </w:p>
    <w:p w14:paraId="65B68A6A" w14:textId="77777777" w:rsidR="00954464" w:rsidRPr="00606140" w:rsidRDefault="00954464" w:rsidP="000B4EA9">
      <w:pPr>
        <w:pStyle w:val="ListParagraph"/>
        <w:spacing w:line="360" w:lineRule="auto"/>
        <w:ind w:left="1080"/>
        <w:jc w:val="center"/>
        <w:rPr>
          <w:rFonts w:ascii="Times New Roman" w:hAnsi="Times New Roman" w:cs="Times New Roman"/>
          <w:sz w:val="18"/>
          <w:szCs w:val="18"/>
          <w:lang w:val="en-GB"/>
        </w:rPr>
      </w:pPr>
    </w:p>
    <w:p w14:paraId="5363D76D" w14:textId="77777777" w:rsidR="00954464" w:rsidRPr="00606140" w:rsidRDefault="00954464" w:rsidP="000B4EA9">
      <w:pPr>
        <w:pStyle w:val="ListParagraph"/>
        <w:spacing w:line="360" w:lineRule="auto"/>
        <w:ind w:left="1080"/>
        <w:jc w:val="center"/>
        <w:rPr>
          <w:rFonts w:ascii="Times New Roman" w:hAnsi="Times New Roman" w:cs="Times New Roman"/>
          <w:sz w:val="18"/>
          <w:szCs w:val="18"/>
          <w:lang w:val="en-GB"/>
        </w:rPr>
      </w:pPr>
    </w:p>
    <w:p w14:paraId="659650E7" w14:textId="77777777" w:rsidR="00954464" w:rsidRPr="00606140" w:rsidRDefault="00954464" w:rsidP="000B4EA9">
      <w:pPr>
        <w:pStyle w:val="ListParagraph"/>
        <w:spacing w:line="360" w:lineRule="auto"/>
        <w:ind w:left="1080"/>
        <w:jc w:val="center"/>
        <w:rPr>
          <w:rFonts w:ascii="Times New Roman" w:hAnsi="Times New Roman" w:cs="Times New Roman"/>
          <w:sz w:val="18"/>
          <w:szCs w:val="18"/>
          <w:lang w:val="en-GB"/>
        </w:rPr>
      </w:pPr>
    </w:p>
    <w:p w14:paraId="6AF8FE7E" w14:textId="52AAAA13" w:rsidR="007C62B6" w:rsidRPr="00606140" w:rsidRDefault="000B4EA9" w:rsidP="000B4EA9">
      <w:pPr>
        <w:pStyle w:val="ListParagraph"/>
        <w:spacing w:line="360" w:lineRule="auto"/>
        <w:ind w:left="1080"/>
        <w:jc w:val="center"/>
        <w:rPr>
          <w:rFonts w:ascii="Times New Roman" w:hAnsi="Times New Roman" w:cs="Times New Roman"/>
          <w:sz w:val="18"/>
          <w:szCs w:val="18"/>
          <w:lang w:val="en-GB"/>
        </w:rPr>
      </w:pPr>
      <w:r w:rsidRPr="00606140">
        <w:rPr>
          <w:rFonts w:ascii="Times New Roman" w:hAnsi="Times New Roman" w:cs="Times New Roman"/>
          <w:b/>
          <w:noProof/>
          <w:sz w:val="24"/>
          <w:szCs w:val="24"/>
          <w:lang w:val="en-GB" w:eastAsia="en-MY"/>
        </w:rPr>
        <w:lastRenderedPageBreak/>
        <w:drawing>
          <wp:inline distT="0" distB="0" distL="0" distR="0" wp14:anchorId="38CD6A70" wp14:editId="0194722A">
            <wp:extent cx="2325496" cy="866775"/>
            <wp:effectExtent l="0" t="0" r="0" b="1270"/>
            <wp:docPr id="488" name="Picture 488" descr="C:\Users\ASUS\Documents\20192020(MASTER)\GAUSSIAN NEW\MM-1\MM-1a\HO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SUS\Documents\20192020(MASTER)\GAUSSIAN NEW\MM-1\MM-1a\HOMO.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25496" cy="866775"/>
                    </a:xfrm>
                    <a:prstGeom prst="rect">
                      <a:avLst/>
                    </a:prstGeom>
                    <a:noFill/>
                    <a:ln>
                      <a:noFill/>
                    </a:ln>
                  </pic:spPr>
                </pic:pic>
              </a:graphicData>
            </a:graphic>
          </wp:inline>
        </w:drawing>
      </w:r>
    </w:p>
    <w:p w14:paraId="6D481C49" w14:textId="7B82817D" w:rsidR="00B6250F" w:rsidRPr="00606140" w:rsidRDefault="000B4EA9" w:rsidP="007C62B6">
      <w:pPr>
        <w:spacing w:line="360" w:lineRule="auto"/>
        <w:jc w:val="center"/>
        <w:rPr>
          <w:rFonts w:ascii="Times New Roman" w:hAnsi="Times New Roman" w:cs="Times New Roman"/>
          <w:sz w:val="20"/>
          <w:szCs w:val="20"/>
          <w:lang w:val="en-GB"/>
        </w:rPr>
      </w:pPr>
      <w:r w:rsidRPr="00606140">
        <w:rPr>
          <w:rFonts w:ascii="Times New Roman" w:hAnsi="Times New Roman" w:cs="Times New Roman"/>
          <w:noProof/>
          <w:sz w:val="20"/>
          <w:szCs w:val="20"/>
          <w:lang w:val="en-GB" w:eastAsia="en-MY"/>
        </w:rPr>
        <mc:AlternateContent>
          <mc:Choice Requires="wps">
            <w:drawing>
              <wp:anchor distT="0" distB="0" distL="114300" distR="114300" simplePos="0" relativeHeight="251681792" behindDoc="0" locked="0" layoutInCell="1" allowOverlap="1" wp14:anchorId="462BB6D1" wp14:editId="234C6D93">
                <wp:simplePos x="0" y="0"/>
                <wp:positionH relativeFrom="column">
                  <wp:posOffset>3184525</wp:posOffset>
                </wp:positionH>
                <wp:positionV relativeFrom="paragraph">
                  <wp:posOffset>162560</wp:posOffset>
                </wp:positionV>
                <wp:extent cx="11875" cy="1710047"/>
                <wp:effectExtent l="76200" t="38100" r="64770" b="62230"/>
                <wp:wrapNone/>
                <wp:docPr id="8" name="Straight Arrow Connector 8"/>
                <wp:cNvGraphicFramePr/>
                <a:graphic xmlns:a="http://schemas.openxmlformats.org/drawingml/2006/main">
                  <a:graphicData uri="http://schemas.microsoft.com/office/word/2010/wordprocessingShape">
                    <wps:wsp>
                      <wps:cNvCnPr/>
                      <wps:spPr>
                        <a:xfrm>
                          <a:off x="0" y="0"/>
                          <a:ext cx="11875" cy="1710047"/>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w:pict>
              <v:shapetype w14:anchorId="19AE4E23" id="_x0000_t32" coordsize="21600,21600" o:spt="32" o:oned="t" path="m,l21600,21600e" filled="f">
                <v:path arrowok="t" fillok="f" o:connecttype="none"/>
                <o:lock v:ext="edit" shapetype="t"/>
              </v:shapetype>
              <v:shape id="Straight Arrow Connector 8" o:spid="_x0000_s1026" type="#_x0000_t32" style="position:absolute;margin-left:250.75pt;margin-top:12.8pt;width:.95pt;height:134.6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" strokecolor="black [3200]" strokeweight="1.5pt">
                <v:stroke startarrow="block" endarrow="block" joinstyle="miter"/>
              </v:shape>
            </w:pict>
          </mc:Fallback>
        </mc:AlternateContent>
      </w:r>
      <w:r w:rsidRPr="00606140">
        <w:rPr>
          <w:rFonts w:ascii="Times New Roman" w:hAnsi="Times New Roman" w:cs="Times New Roman"/>
          <w:sz w:val="20"/>
          <w:szCs w:val="20"/>
          <w:lang w:val="en-GB"/>
        </w:rPr>
        <w:t xml:space="preserve">                       </w:t>
      </w:r>
      <w:r w:rsidR="00093814" w:rsidRPr="00606140">
        <w:rPr>
          <w:rFonts w:ascii="Times New Roman" w:hAnsi="Times New Roman" w:cs="Times New Roman"/>
          <w:sz w:val="20"/>
          <w:szCs w:val="20"/>
          <w:lang w:val="en-GB"/>
        </w:rPr>
        <w:t>E</w:t>
      </w:r>
      <w:r w:rsidR="00093814" w:rsidRPr="00606140">
        <w:rPr>
          <w:rFonts w:ascii="Times New Roman" w:hAnsi="Times New Roman" w:cs="Times New Roman"/>
          <w:sz w:val="20"/>
          <w:szCs w:val="20"/>
          <w:vertAlign w:val="subscript"/>
          <w:lang w:val="en-GB"/>
        </w:rPr>
        <w:t>LUMO</w:t>
      </w:r>
      <w:r w:rsidR="00093814" w:rsidRPr="00606140">
        <w:rPr>
          <w:rFonts w:ascii="Times New Roman" w:hAnsi="Times New Roman" w:cs="Times New Roman"/>
          <w:sz w:val="20"/>
          <w:szCs w:val="20"/>
          <w:lang w:val="en-GB"/>
        </w:rPr>
        <w:t xml:space="preserve"> = </w:t>
      </w:r>
      <w:r w:rsidR="00EC57A8" w:rsidRPr="00606140">
        <w:rPr>
          <w:rFonts w:ascii="Times New Roman" w:hAnsi="Times New Roman" w:cs="Times New Roman"/>
          <w:sz w:val="20"/>
          <w:szCs w:val="20"/>
          <w:lang w:val="en-GB"/>
        </w:rPr>
        <w:t>-2.</w:t>
      </w:r>
      <w:r w:rsidRPr="00606140">
        <w:rPr>
          <w:rFonts w:ascii="Times New Roman" w:hAnsi="Times New Roman" w:cs="Times New Roman"/>
          <w:sz w:val="20"/>
          <w:szCs w:val="20"/>
          <w:lang w:val="en-GB"/>
        </w:rPr>
        <w:t>29</w:t>
      </w:r>
      <w:r w:rsidR="00B6250F" w:rsidRPr="00606140">
        <w:rPr>
          <w:rFonts w:ascii="Times New Roman" w:hAnsi="Times New Roman" w:cs="Times New Roman"/>
          <w:sz w:val="20"/>
          <w:szCs w:val="20"/>
          <w:lang w:val="en-GB"/>
        </w:rPr>
        <w:t xml:space="preserve"> eV</w:t>
      </w:r>
    </w:p>
    <w:p w14:paraId="027207BF" w14:textId="1BA3D295" w:rsidR="00B6250F" w:rsidRPr="00606140" w:rsidRDefault="00B6250F" w:rsidP="00B6250F">
      <w:pPr>
        <w:pStyle w:val="ListParagraph"/>
        <w:spacing w:line="360" w:lineRule="auto"/>
        <w:ind w:left="1080"/>
        <w:jc w:val="center"/>
        <w:rPr>
          <w:rFonts w:ascii="Times New Roman" w:hAnsi="Times New Roman" w:cs="Times New Roman"/>
          <w:sz w:val="20"/>
          <w:szCs w:val="20"/>
          <w:lang w:val="en-GB"/>
        </w:rPr>
      </w:pPr>
    </w:p>
    <w:p w14:paraId="6B9FDB2A" w14:textId="77777777" w:rsidR="00D9546F" w:rsidRPr="00606140" w:rsidRDefault="00D9546F" w:rsidP="00B6250F">
      <w:pPr>
        <w:pStyle w:val="ListParagraph"/>
        <w:spacing w:line="360" w:lineRule="auto"/>
        <w:ind w:left="1080"/>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                         </w:t>
      </w:r>
    </w:p>
    <w:p w14:paraId="6EA7BD9D" w14:textId="77777777" w:rsidR="00D9546F" w:rsidRPr="00606140" w:rsidRDefault="00D9546F" w:rsidP="00B6250F">
      <w:pPr>
        <w:pStyle w:val="ListParagraph"/>
        <w:spacing w:line="360" w:lineRule="auto"/>
        <w:ind w:left="1080"/>
        <w:jc w:val="center"/>
        <w:rPr>
          <w:rFonts w:ascii="Times New Roman" w:hAnsi="Times New Roman" w:cs="Times New Roman"/>
          <w:sz w:val="20"/>
          <w:szCs w:val="20"/>
          <w:lang w:val="en-GB"/>
        </w:rPr>
      </w:pPr>
    </w:p>
    <w:p w14:paraId="34221B69" w14:textId="42AA898F" w:rsidR="00B6250F" w:rsidRPr="00606140" w:rsidRDefault="00D9546F" w:rsidP="00B6250F">
      <w:pPr>
        <w:pStyle w:val="ListParagraph"/>
        <w:spacing w:line="360" w:lineRule="auto"/>
        <w:ind w:left="1080"/>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             </w:t>
      </w:r>
      <m:oMath>
        <m:r>
          <m:rPr>
            <m:sty m:val="p"/>
          </m:rPr>
          <w:rPr>
            <w:rFonts w:ascii="Cambria Math" w:hAnsi="Cambria Math" w:cs="Times New Roman"/>
            <w:sz w:val="20"/>
            <w:szCs w:val="20"/>
            <w:lang w:val="en-GB"/>
          </w:rPr>
          <m:t>∆E</m:t>
        </m:r>
      </m:oMath>
      <w:r w:rsidRPr="00606140">
        <w:rPr>
          <w:rFonts w:ascii="Times New Roman" w:eastAsiaTheme="minorEastAsia" w:hAnsi="Times New Roman" w:cs="Times New Roman"/>
          <w:sz w:val="20"/>
          <w:szCs w:val="20"/>
          <w:lang w:val="en-GB"/>
        </w:rPr>
        <w:t xml:space="preserve"> = </w:t>
      </w:r>
      <w:r w:rsidR="00EC57A8" w:rsidRPr="00606140">
        <w:rPr>
          <w:rFonts w:ascii="Times New Roman" w:hAnsi="Times New Roman" w:cs="Times New Roman"/>
          <w:sz w:val="20"/>
          <w:szCs w:val="20"/>
          <w:lang w:val="en-GB"/>
        </w:rPr>
        <w:t>3.</w:t>
      </w:r>
      <w:r w:rsidR="000B4EA9" w:rsidRPr="00606140">
        <w:rPr>
          <w:rFonts w:ascii="Times New Roman" w:hAnsi="Times New Roman" w:cs="Times New Roman"/>
          <w:sz w:val="20"/>
          <w:szCs w:val="20"/>
          <w:lang w:val="en-GB"/>
        </w:rPr>
        <w:t>5</w:t>
      </w:r>
      <w:r w:rsidR="009A4AA2" w:rsidRPr="00606140">
        <w:rPr>
          <w:rFonts w:ascii="Times New Roman" w:hAnsi="Times New Roman" w:cs="Times New Roman"/>
          <w:sz w:val="20"/>
          <w:szCs w:val="20"/>
          <w:lang w:val="en-GB"/>
        </w:rPr>
        <w:t>1</w:t>
      </w:r>
      <w:r w:rsidR="00EC57A8" w:rsidRPr="00606140">
        <w:rPr>
          <w:rFonts w:ascii="Times New Roman" w:hAnsi="Times New Roman" w:cs="Times New Roman"/>
          <w:sz w:val="20"/>
          <w:szCs w:val="20"/>
          <w:lang w:val="en-GB"/>
        </w:rPr>
        <w:t xml:space="preserve"> eV</w:t>
      </w:r>
    </w:p>
    <w:p w14:paraId="1B8249DD" w14:textId="77777777" w:rsidR="00D9546F" w:rsidRPr="00606140" w:rsidRDefault="00D9546F" w:rsidP="00B6250F">
      <w:pPr>
        <w:pStyle w:val="ListParagraph"/>
        <w:spacing w:line="360" w:lineRule="auto"/>
        <w:ind w:left="1080"/>
        <w:jc w:val="center"/>
        <w:rPr>
          <w:rFonts w:ascii="Times New Roman" w:hAnsi="Times New Roman" w:cs="Times New Roman"/>
          <w:sz w:val="20"/>
          <w:szCs w:val="20"/>
          <w:lang w:val="en-GB"/>
        </w:rPr>
      </w:pPr>
    </w:p>
    <w:p w14:paraId="2068AB33" w14:textId="77777777" w:rsidR="007C62B6" w:rsidRPr="00606140" w:rsidRDefault="007C62B6" w:rsidP="000B4EA9">
      <w:pPr>
        <w:spacing w:line="360" w:lineRule="auto"/>
        <w:rPr>
          <w:rFonts w:ascii="Times New Roman" w:hAnsi="Times New Roman" w:cs="Times New Roman"/>
          <w:sz w:val="20"/>
          <w:szCs w:val="20"/>
          <w:lang w:val="en-GB"/>
        </w:rPr>
      </w:pPr>
    </w:p>
    <w:p w14:paraId="44305010" w14:textId="45C2293E" w:rsidR="00B6250F" w:rsidRPr="00606140" w:rsidRDefault="000D09AA" w:rsidP="000D09AA">
      <w:pPr>
        <w:spacing w:line="360" w:lineRule="auto"/>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                        </w:t>
      </w:r>
      <w:r w:rsidR="00093814" w:rsidRPr="00606140">
        <w:rPr>
          <w:rFonts w:ascii="Times New Roman" w:hAnsi="Times New Roman" w:cs="Times New Roman"/>
          <w:sz w:val="20"/>
          <w:szCs w:val="20"/>
          <w:lang w:val="en-GB"/>
        </w:rPr>
        <w:t>E</w:t>
      </w:r>
      <w:r w:rsidR="00093814" w:rsidRPr="00606140">
        <w:rPr>
          <w:rFonts w:ascii="Times New Roman" w:hAnsi="Times New Roman" w:cs="Times New Roman"/>
          <w:sz w:val="20"/>
          <w:szCs w:val="20"/>
          <w:vertAlign w:val="subscript"/>
          <w:lang w:val="en-GB"/>
        </w:rPr>
        <w:t>HOMO</w:t>
      </w:r>
      <w:r w:rsidR="00093814" w:rsidRPr="00606140">
        <w:rPr>
          <w:rFonts w:ascii="Times New Roman" w:hAnsi="Times New Roman" w:cs="Times New Roman"/>
          <w:sz w:val="20"/>
          <w:szCs w:val="20"/>
          <w:lang w:val="en-GB"/>
        </w:rPr>
        <w:t xml:space="preserve"> = </w:t>
      </w:r>
      <w:r w:rsidR="00EC57A8" w:rsidRPr="00606140">
        <w:rPr>
          <w:rFonts w:ascii="Times New Roman" w:hAnsi="Times New Roman" w:cs="Times New Roman"/>
          <w:sz w:val="20"/>
          <w:szCs w:val="20"/>
          <w:lang w:val="en-GB"/>
        </w:rPr>
        <w:t>-5.</w:t>
      </w:r>
      <w:r w:rsidR="009A4AA2" w:rsidRPr="00606140">
        <w:rPr>
          <w:rFonts w:ascii="Times New Roman" w:hAnsi="Times New Roman" w:cs="Times New Roman"/>
          <w:sz w:val="20"/>
          <w:szCs w:val="20"/>
          <w:lang w:val="en-GB"/>
        </w:rPr>
        <w:t>80</w:t>
      </w:r>
      <w:r w:rsidR="00B6250F" w:rsidRPr="00606140">
        <w:rPr>
          <w:rFonts w:ascii="Times New Roman" w:hAnsi="Times New Roman" w:cs="Times New Roman"/>
          <w:sz w:val="20"/>
          <w:szCs w:val="20"/>
          <w:lang w:val="en-GB"/>
        </w:rPr>
        <w:t xml:space="preserve"> eV</w:t>
      </w:r>
    </w:p>
    <w:p w14:paraId="7ED8DFC6" w14:textId="1F3062FF" w:rsidR="007C62B6" w:rsidRPr="00606140" w:rsidRDefault="000B4EA9" w:rsidP="000D09AA">
      <w:pPr>
        <w:pStyle w:val="ListParagraph"/>
        <w:spacing w:line="360" w:lineRule="auto"/>
        <w:ind w:left="1080"/>
        <w:jc w:val="center"/>
        <w:rPr>
          <w:rFonts w:ascii="Times New Roman" w:hAnsi="Times New Roman" w:cs="Times New Roman"/>
          <w:sz w:val="18"/>
          <w:szCs w:val="18"/>
          <w:lang w:val="en-GB"/>
        </w:rPr>
      </w:pPr>
      <w:r w:rsidRPr="00606140">
        <w:rPr>
          <w:rFonts w:ascii="Times New Roman" w:hAnsi="Times New Roman" w:cs="Times New Roman"/>
          <w:b/>
          <w:noProof/>
          <w:sz w:val="24"/>
          <w:szCs w:val="24"/>
          <w:lang w:val="en-GB" w:eastAsia="en-MY"/>
        </w:rPr>
        <w:drawing>
          <wp:inline distT="0" distB="0" distL="0" distR="0" wp14:anchorId="2D14C2F0" wp14:editId="3B8C2CC5">
            <wp:extent cx="2619375" cy="1058265"/>
            <wp:effectExtent l="0" t="0" r="0" b="8890"/>
            <wp:docPr id="489" name="Picture 489" descr="C:\Users\ASUS\Documents\20192020(MASTER)\GAUSSIAN NEW\MM-1\MM-1a\LU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SUS\Documents\20192020(MASTER)\GAUSSIAN NEW\MM-1\MM-1a\LUMO.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flipV="1">
                      <a:off x="0" y="0"/>
                      <a:ext cx="2667793" cy="1077827"/>
                    </a:xfrm>
                    <a:prstGeom prst="rect">
                      <a:avLst/>
                    </a:prstGeom>
                    <a:noFill/>
                    <a:ln>
                      <a:noFill/>
                    </a:ln>
                  </pic:spPr>
                </pic:pic>
              </a:graphicData>
            </a:graphic>
          </wp:inline>
        </w:drawing>
      </w:r>
    </w:p>
    <w:p w14:paraId="66C7C8B8" w14:textId="777AA9A3" w:rsidR="00CA172E" w:rsidRPr="00606140" w:rsidRDefault="009D1BD7" w:rsidP="0029359A">
      <w:pPr>
        <w:pStyle w:val="NoSpacing"/>
        <w:jc w:val="center"/>
        <w:rPr>
          <w:rFonts w:ascii="Times New Roman" w:hAnsi="Times New Roman" w:cs="Times New Roman"/>
          <w:b/>
          <w:sz w:val="20"/>
          <w:szCs w:val="20"/>
          <w:lang w:val="en-GB"/>
        </w:rPr>
      </w:pPr>
      <w:r w:rsidRPr="00606140">
        <w:rPr>
          <w:rFonts w:ascii="Times New Roman" w:hAnsi="Times New Roman" w:cs="Times New Roman"/>
          <w:sz w:val="20"/>
          <w:szCs w:val="20"/>
          <w:lang w:val="en-GB"/>
        </w:rPr>
        <w:t xml:space="preserve">Figure </w:t>
      </w:r>
      <w:r w:rsidR="00392DF9" w:rsidRPr="00606140">
        <w:rPr>
          <w:rFonts w:ascii="Times New Roman" w:hAnsi="Times New Roman" w:cs="Times New Roman"/>
          <w:sz w:val="20"/>
          <w:szCs w:val="20"/>
          <w:lang w:val="en-GB"/>
        </w:rPr>
        <w:t>6</w:t>
      </w:r>
      <w:r w:rsidR="006B08BD" w:rsidRPr="00606140">
        <w:rPr>
          <w:rFonts w:ascii="Times New Roman" w:hAnsi="Times New Roman" w:cs="Times New Roman"/>
          <w:sz w:val="20"/>
          <w:szCs w:val="20"/>
          <w:lang w:val="en-GB"/>
        </w:rPr>
        <w:t>.</w:t>
      </w:r>
      <w:r w:rsidR="00CA172E" w:rsidRPr="00606140">
        <w:rPr>
          <w:rFonts w:ascii="Times New Roman" w:hAnsi="Times New Roman" w:cs="Times New Roman"/>
          <w:sz w:val="20"/>
          <w:szCs w:val="20"/>
          <w:lang w:val="en-GB"/>
        </w:rPr>
        <w:t xml:space="preserve"> Molecular orbitals of</w:t>
      </w:r>
      <w:r w:rsidR="003433F7" w:rsidRPr="00606140">
        <w:rPr>
          <w:rFonts w:ascii="Times New Roman" w:hAnsi="Times New Roman" w:cs="Times New Roman"/>
          <w:sz w:val="20"/>
          <w:szCs w:val="20"/>
          <w:lang w:val="en-GB"/>
        </w:rPr>
        <w:t xml:space="preserve"> </w:t>
      </w:r>
      <w:r w:rsidR="000D09AA" w:rsidRPr="00606140">
        <w:rPr>
          <w:rFonts w:ascii="Times New Roman" w:hAnsi="Times New Roman" w:cs="Times New Roman"/>
          <w:b/>
          <w:sz w:val="20"/>
          <w:szCs w:val="20"/>
          <w:lang w:val="en-GB"/>
        </w:rPr>
        <w:t>3NPP</w:t>
      </w:r>
    </w:p>
    <w:p w14:paraId="7C7805A1" w14:textId="77777777" w:rsidR="00974658" w:rsidRPr="00606140" w:rsidRDefault="00974658" w:rsidP="00CA4DAA">
      <w:pPr>
        <w:pStyle w:val="NoSpacing"/>
        <w:jc w:val="both"/>
        <w:rPr>
          <w:rFonts w:ascii="Times New Roman" w:hAnsi="Times New Roman" w:cs="Times New Roman"/>
          <w:sz w:val="20"/>
          <w:szCs w:val="20"/>
          <w:lang w:val="en-GB"/>
        </w:rPr>
      </w:pPr>
    </w:p>
    <w:p w14:paraId="196C1968" w14:textId="10FEEF56" w:rsidR="008D0B33" w:rsidRPr="00606140" w:rsidRDefault="008D0B33" w:rsidP="00CA4DAA">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Moreover, the global chemical reactivity descriptors (GCRD) are </w:t>
      </w:r>
      <w:r w:rsidR="00B51F21" w:rsidRPr="00606140">
        <w:rPr>
          <w:rFonts w:ascii="Times New Roman" w:hAnsi="Times New Roman" w:cs="Times New Roman"/>
          <w:sz w:val="20"/>
          <w:szCs w:val="20"/>
          <w:lang w:val="en-GB"/>
        </w:rPr>
        <w:t>the technique</w:t>
      </w:r>
      <w:r w:rsidRPr="00606140">
        <w:rPr>
          <w:rFonts w:ascii="Times New Roman" w:hAnsi="Times New Roman" w:cs="Times New Roman"/>
          <w:sz w:val="20"/>
          <w:szCs w:val="20"/>
          <w:lang w:val="en-GB"/>
        </w:rPr>
        <w:t xml:space="preserve"> to understand the chemical properties such as chemical hardness (</w:t>
      </w:r>
      <m:oMath>
        <m:r>
          <w:rPr>
            <w:rFonts w:ascii="Cambria Math" w:hAnsi="Cambria Math" w:cs="Times New Roman"/>
            <w:sz w:val="20"/>
            <w:szCs w:val="20"/>
            <w:lang w:val="en-GB"/>
          </w:rPr>
          <m:t>η</m:t>
        </m:r>
      </m:oMath>
      <w:r w:rsidRPr="00606140">
        <w:rPr>
          <w:rFonts w:ascii="Times New Roman" w:eastAsiaTheme="minorEastAsia" w:hAnsi="Times New Roman" w:cs="Times New Roman"/>
          <w:sz w:val="20"/>
          <w:szCs w:val="20"/>
          <w:lang w:val="en-GB"/>
        </w:rPr>
        <w:t xml:space="preserve">), </w:t>
      </w:r>
      <w:r w:rsidRPr="00606140">
        <w:rPr>
          <w:rFonts w:ascii="Times New Roman" w:hAnsi="Times New Roman" w:cs="Times New Roman"/>
          <w:sz w:val="20"/>
          <w:szCs w:val="20"/>
          <w:lang w:val="en-GB"/>
        </w:rPr>
        <w:t>chemical softness (</w:t>
      </w:r>
      <w:r w:rsidRPr="00606140">
        <w:rPr>
          <w:rFonts w:ascii="Times New Roman" w:hAnsi="Times New Roman" w:cs="Times New Roman"/>
          <w:i/>
          <w:sz w:val="20"/>
          <w:szCs w:val="20"/>
          <w:lang w:val="en-GB"/>
        </w:rPr>
        <w:t>S</w:t>
      </w:r>
      <w:r w:rsidRPr="00606140">
        <w:rPr>
          <w:rFonts w:ascii="Times New Roman" w:hAnsi="Times New Roman" w:cs="Times New Roman"/>
          <w:sz w:val="20"/>
          <w:szCs w:val="20"/>
          <w:lang w:val="en-GB"/>
        </w:rPr>
        <w:t>), chemical potential (</w:t>
      </w:r>
      <m:oMath>
        <m:r>
          <w:rPr>
            <w:rFonts w:ascii="Cambria Math" w:hAnsi="Cambria Math" w:cs="Times New Roman"/>
            <w:sz w:val="20"/>
            <w:szCs w:val="20"/>
            <w:lang w:val="en-GB"/>
          </w:rPr>
          <m:t>μ</m:t>
        </m:r>
      </m:oMath>
      <w:r w:rsidRPr="00606140">
        <w:rPr>
          <w:rFonts w:ascii="Times New Roman" w:eastAsiaTheme="minorEastAsia" w:hAnsi="Times New Roman" w:cs="Times New Roman"/>
          <w:sz w:val="20"/>
          <w:szCs w:val="20"/>
          <w:lang w:val="en-GB"/>
        </w:rPr>
        <w:t xml:space="preserve">), </w:t>
      </w:r>
      <w:r w:rsidRPr="00606140">
        <w:rPr>
          <w:rFonts w:ascii="Times New Roman" w:hAnsi="Times New Roman" w:cs="Times New Roman"/>
          <w:sz w:val="20"/>
          <w:szCs w:val="20"/>
          <w:lang w:val="en-GB"/>
        </w:rPr>
        <w:t>electronegativity (</w:t>
      </w:r>
      <m:oMath>
        <m:r>
          <w:rPr>
            <w:rFonts w:ascii="Cambria Math" w:hAnsi="Cambria Math" w:cs="Times New Roman"/>
            <w:sz w:val="20"/>
            <w:szCs w:val="20"/>
            <w:lang w:val="en-GB"/>
          </w:rPr>
          <m:t>χ</m:t>
        </m:r>
      </m:oMath>
      <w:r w:rsidRPr="00606140">
        <w:rPr>
          <w:rFonts w:ascii="Times New Roman" w:eastAsiaTheme="minorEastAsia" w:hAnsi="Times New Roman" w:cs="Times New Roman"/>
          <w:sz w:val="20"/>
          <w:szCs w:val="20"/>
          <w:lang w:val="en-GB"/>
        </w:rPr>
        <w:t>) and e</w:t>
      </w:r>
      <w:proofErr w:type="spellStart"/>
      <w:r w:rsidRPr="00606140">
        <w:rPr>
          <w:rFonts w:ascii="Times New Roman" w:hAnsi="Times New Roman" w:cs="Times New Roman"/>
          <w:sz w:val="20"/>
          <w:szCs w:val="20"/>
          <w:lang w:val="en-GB"/>
        </w:rPr>
        <w:t>lectrophilic</w:t>
      </w:r>
      <w:proofErr w:type="spellEnd"/>
      <w:r w:rsidRPr="00606140">
        <w:rPr>
          <w:rFonts w:ascii="Times New Roman" w:hAnsi="Times New Roman" w:cs="Times New Roman"/>
          <w:sz w:val="20"/>
          <w:szCs w:val="20"/>
          <w:lang w:val="en-GB"/>
        </w:rPr>
        <w:t xml:space="preserve"> index (</w:t>
      </w:r>
      <w:r w:rsidRPr="00606140">
        <w:rPr>
          <w:rFonts w:ascii="Times New Roman" w:hAnsi="Times New Roman" w:cs="Times New Roman"/>
          <w:i/>
          <w:sz w:val="20"/>
          <w:szCs w:val="20"/>
          <w:lang w:val="en-GB"/>
        </w:rPr>
        <w:t>u</w:t>
      </w:r>
      <w:r w:rsidRPr="00606140">
        <w:rPr>
          <w:rFonts w:ascii="Times New Roman" w:hAnsi="Times New Roman" w:cs="Times New Roman"/>
          <w:sz w:val="20"/>
          <w:szCs w:val="20"/>
          <w:lang w:val="en-GB"/>
        </w:rPr>
        <w:t>) = [</w:t>
      </w:r>
      <m:oMath>
        <m:r>
          <w:rPr>
            <w:rFonts w:ascii="Cambria Math" w:hAnsi="Cambria Math" w:cs="Times New Roman"/>
            <w:sz w:val="20"/>
            <w:szCs w:val="20"/>
            <w:lang w:val="en-GB"/>
          </w:rPr>
          <m:t>μ</m:t>
        </m:r>
      </m:oMath>
      <w:r w:rsidRPr="00606140">
        <w:rPr>
          <w:rFonts w:ascii="Times New Roman" w:eastAsiaTheme="minorEastAsia" w:hAnsi="Times New Roman" w:cs="Times New Roman"/>
          <w:sz w:val="20"/>
          <w:szCs w:val="20"/>
          <w:vertAlign w:val="superscript"/>
          <w:lang w:val="en-GB"/>
        </w:rPr>
        <w:t>2</w:t>
      </w:r>
      <m:oMath>
        <m:r>
          <w:rPr>
            <w:rFonts w:ascii="Cambria Math" w:eastAsiaTheme="minorEastAsia" w:hAnsi="Cambria Math" w:cs="Times New Roman"/>
            <w:sz w:val="20"/>
            <w:szCs w:val="20"/>
            <w:lang w:val="en-GB"/>
          </w:rPr>
          <m:t>∕</m:t>
        </m:r>
      </m:oMath>
      <w:r w:rsidRPr="00606140">
        <w:rPr>
          <w:rFonts w:ascii="Times New Roman" w:eastAsiaTheme="minorEastAsia" w:hAnsi="Times New Roman" w:cs="Times New Roman"/>
          <w:sz w:val="20"/>
          <w:szCs w:val="20"/>
          <w:lang w:val="en-GB"/>
        </w:rPr>
        <w:t>2</w:t>
      </w:r>
      <m:oMath>
        <m:r>
          <w:rPr>
            <w:rFonts w:ascii="Cambria Math" w:eastAsiaTheme="minorEastAsia" w:hAnsi="Cambria Math" w:cs="Times New Roman"/>
            <w:sz w:val="20"/>
            <w:szCs w:val="20"/>
            <w:lang w:val="en-GB"/>
          </w:rPr>
          <m:t>η</m:t>
        </m:r>
      </m:oMath>
      <w:r w:rsidRPr="00606140">
        <w:rPr>
          <w:rFonts w:ascii="Times New Roman" w:eastAsiaTheme="minorEastAsia" w:hAnsi="Times New Roman" w:cs="Times New Roman"/>
          <w:sz w:val="20"/>
          <w:szCs w:val="20"/>
          <w:lang w:val="en-GB"/>
        </w:rPr>
        <w:t>]</w:t>
      </w:r>
      <w:r w:rsidR="002D0B69" w:rsidRPr="00606140">
        <w:rPr>
          <w:rFonts w:ascii="Times New Roman" w:eastAsiaTheme="minorEastAsia" w:hAnsi="Times New Roman" w:cs="Times New Roman"/>
          <w:sz w:val="20"/>
          <w:szCs w:val="20"/>
          <w:lang w:val="en-GB"/>
        </w:rPr>
        <w:t>. The formula is derived from HOMO-LUMO energies, taking the HOMO energy as ionization potential (I) and LUMO as electron affinity (A)</w:t>
      </w:r>
      <w:r w:rsidR="00D52C31" w:rsidRPr="00606140">
        <w:rPr>
          <w:rFonts w:ascii="Times New Roman" w:eastAsiaTheme="minorEastAsia" w:hAnsi="Times New Roman" w:cs="Times New Roman"/>
          <w:sz w:val="20"/>
          <w:szCs w:val="20"/>
          <w:lang w:val="en-GB"/>
        </w:rPr>
        <w:t xml:space="preserve"> [</w:t>
      </w:r>
      <w:r w:rsidR="00F159DE" w:rsidRPr="00606140">
        <w:rPr>
          <w:rFonts w:ascii="Times New Roman" w:eastAsiaTheme="minorEastAsia" w:hAnsi="Times New Roman" w:cs="Times New Roman"/>
          <w:sz w:val="20"/>
          <w:szCs w:val="20"/>
          <w:lang w:val="en-GB"/>
        </w:rPr>
        <w:t>2</w:t>
      </w:r>
      <w:r w:rsidR="00954464" w:rsidRPr="00606140">
        <w:rPr>
          <w:rFonts w:ascii="Times New Roman" w:eastAsiaTheme="minorEastAsia" w:hAnsi="Times New Roman" w:cs="Times New Roman"/>
          <w:sz w:val="20"/>
          <w:szCs w:val="20"/>
          <w:lang w:val="en-GB"/>
        </w:rPr>
        <w:t>7</w:t>
      </w:r>
      <w:r w:rsidR="0035728D" w:rsidRPr="00606140">
        <w:rPr>
          <w:rFonts w:ascii="Times New Roman" w:eastAsiaTheme="minorEastAsia" w:hAnsi="Times New Roman" w:cs="Times New Roman"/>
          <w:sz w:val="20"/>
          <w:szCs w:val="20"/>
          <w:lang w:val="en-GB"/>
        </w:rPr>
        <w:t>]</w:t>
      </w:r>
      <w:r w:rsidR="001A74CA" w:rsidRPr="00606140">
        <w:rPr>
          <w:rFonts w:ascii="Times New Roman" w:eastAsiaTheme="minorEastAsia" w:hAnsi="Times New Roman" w:cs="Times New Roman"/>
          <w:sz w:val="20"/>
          <w:szCs w:val="20"/>
          <w:lang w:val="en-GB"/>
        </w:rPr>
        <w:t>,</w:t>
      </w:r>
      <w:r w:rsidR="002D0B69" w:rsidRPr="00606140">
        <w:rPr>
          <w:rFonts w:ascii="Times New Roman" w:eastAsiaTheme="minorEastAsia" w:hAnsi="Times New Roman" w:cs="Times New Roman"/>
          <w:sz w:val="20"/>
          <w:szCs w:val="20"/>
          <w:lang w:val="en-GB"/>
        </w:rPr>
        <w:t xml:space="preserve"> and the data </w:t>
      </w:r>
      <w:r w:rsidR="00DB562D" w:rsidRPr="00606140">
        <w:rPr>
          <w:rFonts w:ascii="Times New Roman" w:eastAsiaTheme="minorEastAsia" w:hAnsi="Times New Roman" w:cs="Times New Roman"/>
          <w:sz w:val="20"/>
          <w:szCs w:val="20"/>
          <w:lang w:val="en-GB"/>
        </w:rPr>
        <w:t xml:space="preserve">are tabulated in Table </w:t>
      </w:r>
      <w:r w:rsidR="002E299E" w:rsidRPr="00606140">
        <w:rPr>
          <w:rFonts w:ascii="Times New Roman" w:eastAsiaTheme="minorEastAsia" w:hAnsi="Times New Roman" w:cs="Times New Roman"/>
          <w:sz w:val="20"/>
          <w:szCs w:val="20"/>
          <w:lang w:val="en-GB"/>
        </w:rPr>
        <w:t>2</w:t>
      </w:r>
      <w:r w:rsidR="002D0B69" w:rsidRPr="00606140">
        <w:rPr>
          <w:rFonts w:ascii="Times New Roman" w:eastAsiaTheme="minorEastAsia" w:hAnsi="Times New Roman" w:cs="Times New Roman"/>
          <w:sz w:val="20"/>
          <w:szCs w:val="20"/>
          <w:lang w:val="en-GB"/>
        </w:rPr>
        <w:t xml:space="preserve">. </w:t>
      </w:r>
    </w:p>
    <w:p w14:paraId="63176719" w14:textId="77777777" w:rsidR="00077B94" w:rsidRPr="00606140" w:rsidRDefault="00077B94" w:rsidP="00CA4DAA">
      <w:pPr>
        <w:pStyle w:val="NoSpacing"/>
        <w:jc w:val="both"/>
        <w:rPr>
          <w:rFonts w:ascii="Times New Roman" w:hAnsi="Times New Roman" w:cs="Times New Roman"/>
          <w:sz w:val="20"/>
          <w:szCs w:val="20"/>
          <w:lang w:val="en-GB"/>
        </w:rPr>
      </w:pPr>
    </w:p>
    <w:p w14:paraId="13DB0C64" w14:textId="38BA9306" w:rsidR="00B6250F" w:rsidRPr="00606140" w:rsidRDefault="00B6250F" w:rsidP="00791394">
      <w:pPr>
        <w:pStyle w:val="NoSpacing"/>
        <w:ind w:firstLine="720"/>
        <w:jc w:val="both"/>
        <w:rPr>
          <w:rFonts w:ascii="Times New Roman" w:eastAsiaTheme="minorEastAsia" w:hAnsi="Times New Roman" w:cs="Times New Roman"/>
          <w:sz w:val="20"/>
          <w:szCs w:val="20"/>
          <w:lang w:val="en-GB"/>
        </w:rPr>
      </w:pPr>
      <w:r w:rsidRPr="00606140">
        <w:rPr>
          <w:rFonts w:ascii="Times New Roman" w:hAnsi="Times New Roman" w:cs="Times New Roman"/>
          <w:sz w:val="20"/>
          <w:szCs w:val="20"/>
          <w:lang w:val="en-GB"/>
        </w:rPr>
        <w:t>Chemical hardness (</w:t>
      </w:r>
      <m:oMath>
        <m:r>
          <w:rPr>
            <w:rFonts w:ascii="Cambria Math" w:hAnsi="Cambria Math" w:cs="Times New Roman"/>
            <w:sz w:val="20"/>
            <w:szCs w:val="20"/>
            <w:lang w:val="en-GB"/>
          </w:rPr>
          <m:t>η</m:t>
        </m:r>
      </m:oMath>
      <w:r w:rsidRPr="00606140">
        <w:rPr>
          <w:rFonts w:ascii="Times New Roman" w:eastAsiaTheme="minorEastAsia" w:hAnsi="Times New Roman" w:cs="Times New Roman"/>
          <w:sz w:val="20"/>
          <w:szCs w:val="20"/>
          <w:lang w:val="en-GB"/>
        </w:rPr>
        <w:t>) = [(E</w:t>
      </w:r>
      <w:r w:rsidRPr="00606140">
        <w:rPr>
          <w:rFonts w:ascii="Times New Roman" w:eastAsiaTheme="minorEastAsia" w:hAnsi="Times New Roman" w:cs="Times New Roman"/>
          <w:sz w:val="20"/>
          <w:szCs w:val="20"/>
          <w:vertAlign w:val="subscript"/>
          <w:lang w:val="en-GB"/>
        </w:rPr>
        <w:t>LUMO</w:t>
      </w:r>
      <w:r w:rsidRPr="00606140">
        <w:rPr>
          <w:rFonts w:ascii="Times New Roman" w:eastAsiaTheme="minorEastAsia" w:hAnsi="Times New Roman" w:cs="Times New Roman"/>
          <w:sz w:val="20"/>
          <w:szCs w:val="20"/>
          <w:lang w:val="en-GB"/>
        </w:rPr>
        <w:t xml:space="preserve"> – E</w:t>
      </w:r>
      <w:r w:rsidRPr="00606140">
        <w:rPr>
          <w:rFonts w:ascii="Times New Roman" w:eastAsiaTheme="minorEastAsia" w:hAnsi="Times New Roman" w:cs="Times New Roman"/>
          <w:sz w:val="20"/>
          <w:szCs w:val="20"/>
          <w:vertAlign w:val="subscript"/>
          <w:lang w:val="en-GB"/>
        </w:rPr>
        <w:t>HOMO</w:t>
      </w:r>
      <w:r w:rsidRPr="00606140">
        <w:rPr>
          <w:rFonts w:ascii="Times New Roman" w:eastAsiaTheme="minorEastAsia" w:hAnsi="Times New Roman" w:cs="Times New Roman"/>
          <w:sz w:val="20"/>
          <w:szCs w:val="20"/>
          <w:lang w:val="en-GB"/>
        </w:rPr>
        <w:t>)</w:t>
      </w:r>
      <m:oMath>
        <m:r>
          <w:rPr>
            <w:rFonts w:ascii="Cambria Math" w:eastAsiaTheme="minorEastAsia" w:hAnsi="Cambria Math" w:cs="Times New Roman"/>
            <w:sz w:val="20"/>
            <w:szCs w:val="20"/>
            <w:lang w:val="en-GB"/>
          </w:rPr>
          <m:t>∕</m:t>
        </m:r>
      </m:oMath>
      <w:r w:rsidRPr="00606140">
        <w:rPr>
          <w:rFonts w:ascii="Times New Roman" w:eastAsiaTheme="minorEastAsia" w:hAnsi="Times New Roman" w:cs="Times New Roman"/>
          <w:sz w:val="20"/>
          <w:szCs w:val="20"/>
          <w:lang w:val="en-GB"/>
        </w:rPr>
        <w:t>2]</w:t>
      </w:r>
      <w:r w:rsidR="002D0B69" w:rsidRPr="00606140">
        <w:rPr>
          <w:rFonts w:ascii="Times New Roman" w:eastAsiaTheme="minorEastAsia" w:hAnsi="Times New Roman" w:cs="Times New Roman"/>
          <w:sz w:val="20"/>
          <w:szCs w:val="20"/>
          <w:lang w:val="en-GB"/>
        </w:rPr>
        <w:t xml:space="preserve"> </w:t>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791394">
        <w:rPr>
          <w:rFonts w:ascii="Times New Roman" w:eastAsiaTheme="minorEastAsia" w:hAnsi="Times New Roman" w:cs="Times New Roman"/>
          <w:sz w:val="20"/>
          <w:szCs w:val="20"/>
          <w:lang w:val="en-GB"/>
        </w:rPr>
        <w:t>(</w:t>
      </w:r>
      <w:r w:rsidR="009E30AA" w:rsidRPr="00606140">
        <w:rPr>
          <w:rFonts w:ascii="Times New Roman" w:eastAsiaTheme="minorEastAsia" w:hAnsi="Times New Roman" w:cs="Times New Roman"/>
          <w:sz w:val="20"/>
          <w:szCs w:val="20"/>
          <w:lang w:val="en-GB"/>
        </w:rPr>
        <w:t>2</w:t>
      </w:r>
      <w:r w:rsidR="00791394">
        <w:rPr>
          <w:rFonts w:ascii="Times New Roman" w:eastAsiaTheme="minorEastAsia" w:hAnsi="Times New Roman" w:cs="Times New Roman"/>
          <w:sz w:val="20"/>
          <w:szCs w:val="20"/>
          <w:lang w:val="en-GB"/>
        </w:rPr>
        <w:t>)</w:t>
      </w:r>
    </w:p>
    <w:p w14:paraId="0B22E71F" w14:textId="77777777" w:rsidR="00974658" w:rsidRPr="00606140" w:rsidRDefault="00974658" w:rsidP="00CA4DAA">
      <w:pPr>
        <w:pStyle w:val="NoSpacing"/>
        <w:jc w:val="both"/>
        <w:rPr>
          <w:rFonts w:ascii="Times New Roman" w:hAnsi="Times New Roman" w:cs="Times New Roman"/>
          <w:sz w:val="20"/>
          <w:szCs w:val="20"/>
          <w:lang w:val="en-GB"/>
        </w:rPr>
      </w:pPr>
    </w:p>
    <w:p w14:paraId="557717CB" w14:textId="6E2C4C86" w:rsidR="00B6250F" w:rsidRPr="00606140" w:rsidRDefault="00B6250F" w:rsidP="00791394">
      <w:pPr>
        <w:pStyle w:val="NoSpacing"/>
        <w:ind w:firstLine="720"/>
        <w:jc w:val="both"/>
        <w:rPr>
          <w:rFonts w:ascii="Times New Roman" w:eastAsiaTheme="minorEastAsia" w:hAnsi="Times New Roman" w:cs="Times New Roman"/>
          <w:sz w:val="20"/>
          <w:szCs w:val="20"/>
          <w:lang w:val="en-GB"/>
        </w:rPr>
      </w:pPr>
      <w:r w:rsidRPr="00606140">
        <w:rPr>
          <w:rFonts w:ascii="Times New Roman" w:hAnsi="Times New Roman" w:cs="Times New Roman"/>
          <w:sz w:val="20"/>
          <w:szCs w:val="20"/>
          <w:lang w:val="en-GB"/>
        </w:rPr>
        <w:t>Chemical softness (</w:t>
      </w:r>
      <w:r w:rsidRPr="00606140">
        <w:rPr>
          <w:rFonts w:ascii="Times New Roman" w:hAnsi="Times New Roman" w:cs="Times New Roman"/>
          <w:i/>
          <w:sz w:val="20"/>
          <w:szCs w:val="20"/>
          <w:lang w:val="en-GB"/>
        </w:rPr>
        <w:t>S</w:t>
      </w:r>
      <w:r w:rsidRPr="00606140">
        <w:rPr>
          <w:rFonts w:ascii="Times New Roman" w:hAnsi="Times New Roman" w:cs="Times New Roman"/>
          <w:sz w:val="20"/>
          <w:szCs w:val="20"/>
          <w:lang w:val="en-GB"/>
        </w:rPr>
        <w:t>) = [1</w:t>
      </w:r>
      <m:oMath>
        <m:r>
          <w:rPr>
            <w:rFonts w:ascii="Cambria Math" w:hAnsi="Cambria Math" w:cs="Times New Roman"/>
            <w:sz w:val="20"/>
            <w:szCs w:val="20"/>
            <w:lang w:val="en-GB"/>
          </w:rPr>
          <m:t>∕</m:t>
        </m:r>
      </m:oMath>
      <w:r w:rsidRPr="00606140">
        <w:rPr>
          <w:rFonts w:ascii="Times New Roman" w:eastAsiaTheme="minorEastAsia" w:hAnsi="Times New Roman" w:cs="Times New Roman"/>
          <w:sz w:val="20"/>
          <w:szCs w:val="20"/>
          <w:lang w:val="en-GB"/>
        </w:rPr>
        <w:t>2</w:t>
      </w:r>
      <m:oMath>
        <m:r>
          <w:rPr>
            <w:rFonts w:ascii="Cambria Math" w:eastAsiaTheme="minorEastAsia" w:hAnsi="Cambria Math" w:cs="Times New Roman"/>
            <w:sz w:val="20"/>
            <w:szCs w:val="20"/>
            <w:lang w:val="en-GB"/>
          </w:rPr>
          <m:t>η</m:t>
        </m:r>
      </m:oMath>
      <w:r w:rsidRPr="00606140">
        <w:rPr>
          <w:rFonts w:ascii="Times New Roman" w:eastAsiaTheme="minorEastAsia" w:hAnsi="Times New Roman" w:cs="Times New Roman"/>
          <w:sz w:val="20"/>
          <w:szCs w:val="20"/>
          <w:lang w:val="en-GB"/>
        </w:rPr>
        <w:t>]</w:t>
      </w:r>
      <w:r w:rsidR="002D0B69" w:rsidRPr="00606140">
        <w:rPr>
          <w:rFonts w:ascii="Times New Roman" w:eastAsiaTheme="minorEastAsia" w:hAnsi="Times New Roman" w:cs="Times New Roman"/>
          <w:sz w:val="20"/>
          <w:szCs w:val="20"/>
          <w:lang w:val="en-GB"/>
        </w:rPr>
        <w:t xml:space="preserve"> </w:t>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791394">
        <w:rPr>
          <w:rFonts w:ascii="Times New Roman" w:eastAsiaTheme="minorEastAsia" w:hAnsi="Times New Roman" w:cs="Times New Roman"/>
          <w:sz w:val="20"/>
          <w:szCs w:val="20"/>
          <w:lang w:val="en-GB"/>
        </w:rPr>
        <w:t>(</w:t>
      </w:r>
      <w:r w:rsidR="009E30AA" w:rsidRPr="00606140">
        <w:rPr>
          <w:rFonts w:ascii="Times New Roman" w:eastAsiaTheme="minorEastAsia" w:hAnsi="Times New Roman" w:cs="Times New Roman"/>
          <w:sz w:val="20"/>
          <w:szCs w:val="20"/>
          <w:lang w:val="en-GB"/>
        </w:rPr>
        <w:t>3</w:t>
      </w:r>
      <w:r w:rsidR="00791394">
        <w:rPr>
          <w:rFonts w:ascii="Times New Roman" w:eastAsiaTheme="minorEastAsia" w:hAnsi="Times New Roman" w:cs="Times New Roman"/>
          <w:sz w:val="20"/>
          <w:szCs w:val="20"/>
          <w:lang w:val="en-GB"/>
        </w:rPr>
        <w:t>)</w:t>
      </w:r>
    </w:p>
    <w:p w14:paraId="5ED4A2B4" w14:textId="77777777" w:rsidR="00974658" w:rsidRPr="00606140" w:rsidRDefault="00974658" w:rsidP="00CA4DAA">
      <w:pPr>
        <w:pStyle w:val="NoSpacing"/>
        <w:jc w:val="both"/>
        <w:rPr>
          <w:rFonts w:ascii="Times New Roman" w:hAnsi="Times New Roman" w:cs="Times New Roman"/>
          <w:sz w:val="20"/>
          <w:szCs w:val="20"/>
          <w:lang w:val="en-GB"/>
        </w:rPr>
      </w:pPr>
    </w:p>
    <w:p w14:paraId="54D89AD1" w14:textId="44150DA1" w:rsidR="00B6250F" w:rsidRPr="00606140" w:rsidRDefault="00B6250F" w:rsidP="00791394">
      <w:pPr>
        <w:pStyle w:val="NoSpacing"/>
        <w:ind w:firstLine="720"/>
        <w:jc w:val="both"/>
        <w:rPr>
          <w:rFonts w:ascii="Times New Roman" w:eastAsiaTheme="minorEastAsia" w:hAnsi="Times New Roman" w:cs="Times New Roman"/>
          <w:sz w:val="20"/>
          <w:szCs w:val="20"/>
          <w:lang w:val="en-GB"/>
        </w:rPr>
      </w:pPr>
      <w:r w:rsidRPr="00606140">
        <w:rPr>
          <w:rFonts w:ascii="Times New Roman" w:hAnsi="Times New Roman" w:cs="Times New Roman"/>
          <w:sz w:val="20"/>
          <w:szCs w:val="20"/>
          <w:lang w:val="en-GB"/>
        </w:rPr>
        <w:t>Chemical potential (</w:t>
      </w:r>
      <m:oMath>
        <m:r>
          <w:rPr>
            <w:rFonts w:ascii="Cambria Math" w:hAnsi="Cambria Math" w:cs="Times New Roman"/>
            <w:sz w:val="20"/>
            <w:szCs w:val="20"/>
            <w:lang w:val="en-GB"/>
          </w:rPr>
          <m:t>μ</m:t>
        </m:r>
      </m:oMath>
      <w:r w:rsidRPr="00606140">
        <w:rPr>
          <w:rFonts w:ascii="Times New Roman" w:eastAsiaTheme="minorEastAsia" w:hAnsi="Times New Roman" w:cs="Times New Roman"/>
          <w:sz w:val="20"/>
          <w:szCs w:val="20"/>
          <w:lang w:val="en-GB"/>
        </w:rPr>
        <w:t>) = [(E</w:t>
      </w:r>
      <w:r w:rsidRPr="00606140">
        <w:rPr>
          <w:rFonts w:ascii="Times New Roman" w:eastAsiaTheme="minorEastAsia" w:hAnsi="Times New Roman" w:cs="Times New Roman"/>
          <w:sz w:val="20"/>
          <w:szCs w:val="20"/>
          <w:vertAlign w:val="subscript"/>
          <w:lang w:val="en-GB"/>
        </w:rPr>
        <w:t>HOMO</w:t>
      </w:r>
      <w:r w:rsidRPr="00606140">
        <w:rPr>
          <w:rFonts w:ascii="Times New Roman" w:eastAsiaTheme="minorEastAsia" w:hAnsi="Times New Roman" w:cs="Times New Roman"/>
          <w:sz w:val="20"/>
          <w:szCs w:val="20"/>
          <w:lang w:val="en-GB"/>
        </w:rPr>
        <w:t xml:space="preserve"> + E</w:t>
      </w:r>
      <w:r w:rsidRPr="00606140">
        <w:rPr>
          <w:rFonts w:ascii="Times New Roman" w:eastAsiaTheme="minorEastAsia" w:hAnsi="Times New Roman" w:cs="Times New Roman"/>
          <w:sz w:val="20"/>
          <w:szCs w:val="20"/>
          <w:vertAlign w:val="subscript"/>
          <w:lang w:val="en-GB"/>
        </w:rPr>
        <w:t>LUMO</w:t>
      </w:r>
      <w:r w:rsidRPr="00606140">
        <w:rPr>
          <w:rFonts w:ascii="Times New Roman" w:eastAsiaTheme="minorEastAsia" w:hAnsi="Times New Roman" w:cs="Times New Roman"/>
          <w:sz w:val="20"/>
          <w:szCs w:val="20"/>
          <w:lang w:val="en-GB"/>
        </w:rPr>
        <w:t>)</w:t>
      </w:r>
      <m:oMath>
        <m:r>
          <w:rPr>
            <w:rFonts w:ascii="Cambria Math" w:eastAsiaTheme="minorEastAsia" w:hAnsi="Cambria Math" w:cs="Times New Roman"/>
            <w:sz w:val="20"/>
            <w:szCs w:val="20"/>
            <w:lang w:val="en-GB"/>
          </w:rPr>
          <m:t>∕</m:t>
        </m:r>
      </m:oMath>
      <w:r w:rsidRPr="00606140">
        <w:rPr>
          <w:rFonts w:ascii="Times New Roman" w:eastAsiaTheme="minorEastAsia" w:hAnsi="Times New Roman" w:cs="Times New Roman"/>
          <w:sz w:val="20"/>
          <w:szCs w:val="20"/>
          <w:lang w:val="en-GB"/>
        </w:rPr>
        <w:t>2]</w:t>
      </w:r>
      <w:r w:rsidR="002D0B69" w:rsidRPr="00606140">
        <w:rPr>
          <w:rFonts w:ascii="Times New Roman" w:eastAsiaTheme="minorEastAsia" w:hAnsi="Times New Roman" w:cs="Times New Roman"/>
          <w:sz w:val="20"/>
          <w:szCs w:val="20"/>
          <w:lang w:val="en-GB"/>
        </w:rPr>
        <w:t xml:space="preserve"> </w:t>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791394">
        <w:rPr>
          <w:rFonts w:ascii="Times New Roman" w:eastAsiaTheme="minorEastAsia" w:hAnsi="Times New Roman" w:cs="Times New Roman"/>
          <w:sz w:val="20"/>
          <w:szCs w:val="20"/>
          <w:lang w:val="en-GB"/>
        </w:rPr>
        <w:t>(</w:t>
      </w:r>
      <w:r w:rsidR="009E30AA" w:rsidRPr="00606140">
        <w:rPr>
          <w:rFonts w:ascii="Times New Roman" w:eastAsiaTheme="minorEastAsia" w:hAnsi="Times New Roman" w:cs="Times New Roman"/>
          <w:sz w:val="20"/>
          <w:szCs w:val="20"/>
          <w:lang w:val="en-GB"/>
        </w:rPr>
        <w:t>4</w:t>
      </w:r>
      <w:r w:rsidR="00791394">
        <w:rPr>
          <w:rFonts w:ascii="Times New Roman" w:eastAsiaTheme="minorEastAsia" w:hAnsi="Times New Roman" w:cs="Times New Roman"/>
          <w:sz w:val="20"/>
          <w:szCs w:val="20"/>
          <w:lang w:val="en-GB"/>
        </w:rPr>
        <w:t>)</w:t>
      </w:r>
    </w:p>
    <w:p w14:paraId="31105ABC" w14:textId="77777777" w:rsidR="00974658" w:rsidRPr="00606140" w:rsidRDefault="00974658" w:rsidP="00CA4DAA">
      <w:pPr>
        <w:pStyle w:val="NoSpacing"/>
        <w:jc w:val="both"/>
        <w:rPr>
          <w:rFonts w:ascii="Times New Roman" w:hAnsi="Times New Roman" w:cs="Times New Roman"/>
          <w:sz w:val="20"/>
          <w:szCs w:val="20"/>
          <w:lang w:val="en-GB"/>
        </w:rPr>
      </w:pPr>
    </w:p>
    <w:p w14:paraId="14B81620" w14:textId="27E6C221" w:rsidR="00B6250F" w:rsidRPr="00606140" w:rsidRDefault="00B6250F" w:rsidP="00791394">
      <w:pPr>
        <w:pStyle w:val="NoSpacing"/>
        <w:ind w:firstLine="720"/>
        <w:jc w:val="both"/>
        <w:rPr>
          <w:rFonts w:ascii="Times New Roman" w:eastAsiaTheme="minorEastAsia" w:hAnsi="Times New Roman" w:cs="Times New Roman"/>
          <w:sz w:val="20"/>
          <w:szCs w:val="20"/>
          <w:lang w:val="en-GB"/>
        </w:rPr>
      </w:pPr>
      <w:r w:rsidRPr="00606140">
        <w:rPr>
          <w:rFonts w:ascii="Times New Roman" w:hAnsi="Times New Roman" w:cs="Times New Roman"/>
          <w:sz w:val="20"/>
          <w:szCs w:val="20"/>
          <w:lang w:val="en-GB"/>
        </w:rPr>
        <w:t>Electronegativity (</w:t>
      </w:r>
      <m:oMath>
        <m:r>
          <w:rPr>
            <w:rFonts w:ascii="Cambria Math" w:hAnsi="Cambria Math" w:cs="Times New Roman"/>
            <w:sz w:val="20"/>
            <w:szCs w:val="20"/>
            <w:lang w:val="en-GB"/>
          </w:rPr>
          <m:t>χ</m:t>
        </m:r>
      </m:oMath>
      <w:r w:rsidRPr="00606140">
        <w:rPr>
          <w:rFonts w:ascii="Times New Roman" w:eastAsiaTheme="minorEastAsia" w:hAnsi="Times New Roman" w:cs="Times New Roman"/>
          <w:sz w:val="20"/>
          <w:szCs w:val="20"/>
          <w:lang w:val="en-GB"/>
        </w:rPr>
        <w:t>) = [(I + A)</w:t>
      </w:r>
      <m:oMath>
        <m:r>
          <w:rPr>
            <w:rFonts w:ascii="Cambria Math" w:eastAsiaTheme="minorEastAsia" w:hAnsi="Cambria Math" w:cs="Times New Roman"/>
            <w:sz w:val="20"/>
            <w:szCs w:val="20"/>
            <w:lang w:val="en-GB"/>
          </w:rPr>
          <m:t>∕</m:t>
        </m:r>
      </m:oMath>
      <w:r w:rsidRPr="00606140">
        <w:rPr>
          <w:rFonts w:ascii="Times New Roman" w:eastAsiaTheme="minorEastAsia" w:hAnsi="Times New Roman" w:cs="Times New Roman"/>
          <w:sz w:val="20"/>
          <w:szCs w:val="20"/>
          <w:lang w:val="en-GB"/>
        </w:rPr>
        <w:t>2]</w:t>
      </w:r>
      <w:r w:rsidR="002D0B69" w:rsidRPr="00606140">
        <w:rPr>
          <w:rFonts w:ascii="Times New Roman" w:eastAsiaTheme="minorEastAsia" w:hAnsi="Times New Roman" w:cs="Times New Roman"/>
          <w:sz w:val="20"/>
          <w:szCs w:val="20"/>
          <w:lang w:val="en-GB"/>
        </w:rPr>
        <w:t xml:space="preserve"> </w:t>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DC6388" w:rsidRPr="00606140">
        <w:rPr>
          <w:rFonts w:ascii="Times New Roman" w:eastAsiaTheme="minorEastAsia" w:hAnsi="Times New Roman" w:cs="Times New Roman"/>
          <w:sz w:val="20"/>
          <w:szCs w:val="20"/>
          <w:lang w:val="en-GB"/>
        </w:rPr>
        <w:tab/>
      </w:r>
      <w:r w:rsidR="00791394">
        <w:rPr>
          <w:rFonts w:ascii="Times New Roman" w:eastAsiaTheme="minorEastAsia" w:hAnsi="Times New Roman" w:cs="Times New Roman"/>
          <w:sz w:val="20"/>
          <w:szCs w:val="20"/>
          <w:lang w:val="en-GB"/>
        </w:rPr>
        <w:t>(</w:t>
      </w:r>
      <w:r w:rsidR="009E30AA" w:rsidRPr="00606140">
        <w:rPr>
          <w:rFonts w:ascii="Times New Roman" w:eastAsiaTheme="minorEastAsia" w:hAnsi="Times New Roman" w:cs="Times New Roman"/>
          <w:sz w:val="20"/>
          <w:szCs w:val="20"/>
          <w:lang w:val="en-GB"/>
        </w:rPr>
        <w:t>5</w:t>
      </w:r>
      <w:r w:rsidR="00791394">
        <w:rPr>
          <w:rFonts w:ascii="Times New Roman" w:eastAsiaTheme="minorEastAsia" w:hAnsi="Times New Roman" w:cs="Times New Roman"/>
          <w:sz w:val="20"/>
          <w:szCs w:val="20"/>
          <w:lang w:val="en-GB"/>
        </w:rPr>
        <w:t>)</w:t>
      </w:r>
    </w:p>
    <w:p w14:paraId="4D5F914F" w14:textId="77777777" w:rsidR="00974658" w:rsidRPr="00606140" w:rsidRDefault="00974658" w:rsidP="00CA4DAA">
      <w:pPr>
        <w:pStyle w:val="NoSpacing"/>
        <w:jc w:val="both"/>
        <w:rPr>
          <w:rFonts w:ascii="Times New Roman" w:hAnsi="Times New Roman" w:cs="Times New Roman"/>
          <w:sz w:val="20"/>
          <w:szCs w:val="20"/>
          <w:lang w:val="en-GB"/>
        </w:rPr>
      </w:pPr>
    </w:p>
    <w:p w14:paraId="218B6EEB" w14:textId="7F3CE096" w:rsidR="002A6236" w:rsidRPr="00606140" w:rsidRDefault="00B6250F" w:rsidP="00791394">
      <w:pPr>
        <w:pStyle w:val="NoSpacing"/>
        <w:ind w:firstLine="720"/>
        <w:jc w:val="both"/>
        <w:rPr>
          <w:rFonts w:ascii="Times New Roman" w:eastAsiaTheme="minorEastAsia" w:hAnsi="Times New Roman" w:cs="Times New Roman"/>
          <w:sz w:val="20"/>
          <w:szCs w:val="20"/>
          <w:lang w:val="en-GB"/>
        </w:rPr>
      </w:pPr>
      <w:r w:rsidRPr="00606140">
        <w:rPr>
          <w:rFonts w:ascii="Times New Roman" w:hAnsi="Times New Roman" w:cs="Times New Roman"/>
          <w:sz w:val="20"/>
          <w:szCs w:val="20"/>
          <w:lang w:val="en-GB"/>
        </w:rPr>
        <w:t>Electrophilic index (</w:t>
      </w:r>
      <w:r w:rsidRPr="00606140">
        <w:rPr>
          <w:rFonts w:ascii="Times New Roman" w:hAnsi="Times New Roman" w:cs="Times New Roman"/>
          <w:i/>
          <w:sz w:val="20"/>
          <w:szCs w:val="20"/>
          <w:lang w:val="en-GB"/>
        </w:rPr>
        <w:t>u</w:t>
      </w:r>
      <w:r w:rsidRPr="00606140">
        <w:rPr>
          <w:rFonts w:ascii="Times New Roman" w:hAnsi="Times New Roman" w:cs="Times New Roman"/>
          <w:sz w:val="20"/>
          <w:szCs w:val="20"/>
          <w:lang w:val="en-GB"/>
        </w:rPr>
        <w:t>) = [</w:t>
      </w:r>
      <m:oMath>
        <m:r>
          <w:rPr>
            <w:rFonts w:ascii="Cambria Math" w:hAnsi="Cambria Math" w:cs="Times New Roman"/>
            <w:sz w:val="20"/>
            <w:szCs w:val="20"/>
            <w:lang w:val="en-GB"/>
          </w:rPr>
          <m:t>μ</m:t>
        </m:r>
      </m:oMath>
      <w:r w:rsidRPr="00606140">
        <w:rPr>
          <w:rFonts w:ascii="Times New Roman" w:eastAsiaTheme="minorEastAsia" w:hAnsi="Times New Roman" w:cs="Times New Roman"/>
          <w:sz w:val="20"/>
          <w:szCs w:val="20"/>
          <w:vertAlign w:val="superscript"/>
          <w:lang w:val="en-GB"/>
        </w:rPr>
        <w:t>2</w:t>
      </w:r>
      <m:oMath>
        <m:r>
          <w:rPr>
            <w:rFonts w:ascii="Cambria Math" w:eastAsiaTheme="minorEastAsia" w:hAnsi="Cambria Math" w:cs="Times New Roman"/>
            <w:sz w:val="20"/>
            <w:szCs w:val="20"/>
            <w:lang w:val="en-GB"/>
          </w:rPr>
          <m:t>∕</m:t>
        </m:r>
      </m:oMath>
      <w:r w:rsidRPr="00606140">
        <w:rPr>
          <w:rFonts w:ascii="Times New Roman" w:eastAsiaTheme="minorEastAsia" w:hAnsi="Times New Roman" w:cs="Times New Roman"/>
          <w:sz w:val="20"/>
          <w:szCs w:val="20"/>
          <w:lang w:val="en-GB"/>
        </w:rPr>
        <w:t>2</w:t>
      </w:r>
      <m:oMath>
        <m:r>
          <w:rPr>
            <w:rFonts w:ascii="Cambria Math" w:eastAsiaTheme="minorEastAsia" w:hAnsi="Cambria Math" w:cs="Times New Roman"/>
            <w:sz w:val="20"/>
            <w:szCs w:val="20"/>
            <w:lang w:val="en-GB"/>
          </w:rPr>
          <m:t>η</m:t>
        </m:r>
      </m:oMath>
      <w:r w:rsidRPr="00606140">
        <w:rPr>
          <w:rFonts w:ascii="Times New Roman" w:eastAsiaTheme="minorEastAsia" w:hAnsi="Times New Roman" w:cs="Times New Roman"/>
          <w:sz w:val="20"/>
          <w:szCs w:val="20"/>
          <w:lang w:val="en-GB"/>
        </w:rPr>
        <w:t>]</w:t>
      </w:r>
      <w:r w:rsidR="002D0B69" w:rsidRPr="00606140">
        <w:rPr>
          <w:rFonts w:ascii="Times New Roman" w:eastAsiaTheme="minorEastAsia" w:hAnsi="Times New Roman" w:cs="Times New Roman"/>
          <w:sz w:val="20"/>
          <w:szCs w:val="20"/>
          <w:lang w:val="en-GB"/>
        </w:rPr>
        <w:t xml:space="preserve"> </w:t>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2D0B69" w:rsidRPr="00606140">
        <w:rPr>
          <w:rFonts w:ascii="Times New Roman" w:eastAsiaTheme="minorEastAsia" w:hAnsi="Times New Roman" w:cs="Times New Roman"/>
          <w:sz w:val="20"/>
          <w:szCs w:val="20"/>
          <w:lang w:val="en-GB"/>
        </w:rPr>
        <w:tab/>
      </w:r>
      <w:r w:rsidR="00791394">
        <w:rPr>
          <w:rFonts w:ascii="Times New Roman" w:eastAsiaTheme="minorEastAsia" w:hAnsi="Times New Roman" w:cs="Times New Roman"/>
          <w:sz w:val="20"/>
          <w:szCs w:val="20"/>
          <w:lang w:val="en-GB"/>
        </w:rPr>
        <w:t>(</w:t>
      </w:r>
      <w:r w:rsidR="009E30AA" w:rsidRPr="00606140">
        <w:rPr>
          <w:rFonts w:ascii="Times New Roman" w:eastAsiaTheme="minorEastAsia" w:hAnsi="Times New Roman" w:cs="Times New Roman"/>
          <w:sz w:val="20"/>
          <w:szCs w:val="20"/>
          <w:lang w:val="en-GB"/>
        </w:rPr>
        <w:t>6</w:t>
      </w:r>
      <w:r w:rsidR="00791394">
        <w:rPr>
          <w:rFonts w:ascii="Times New Roman" w:eastAsiaTheme="minorEastAsia" w:hAnsi="Times New Roman" w:cs="Times New Roman"/>
          <w:sz w:val="20"/>
          <w:szCs w:val="20"/>
          <w:lang w:val="en-GB"/>
        </w:rPr>
        <w:t>)</w:t>
      </w:r>
    </w:p>
    <w:p w14:paraId="1C9C8E4C" w14:textId="77777777" w:rsidR="00974658" w:rsidRPr="00606140" w:rsidRDefault="00974658" w:rsidP="00CA4DAA">
      <w:pPr>
        <w:pStyle w:val="NoSpacing"/>
        <w:jc w:val="both"/>
        <w:rPr>
          <w:rFonts w:ascii="Times New Roman" w:eastAsiaTheme="minorEastAsia" w:hAnsi="Times New Roman" w:cs="Times New Roman"/>
          <w:sz w:val="20"/>
          <w:szCs w:val="20"/>
          <w:lang w:val="en-GB"/>
        </w:rPr>
      </w:pPr>
    </w:p>
    <w:p w14:paraId="7D2AFBD1" w14:textId="5079FD1A" w:rsidR="00943152" w:rsidRPr="00606140" w:rsidRDefault="002A6236" w:rsidP="00CA4DAA">
      <w:pPr>
        <w:pStyle w:val="NoSpacing"/>
        <w:jc w:val="both"/>
        <w:rPr>
          <w:rFonts w:ascii="Times New Roman" w:eastAsiaTheme="minorEastAsia" w:hAnsi="Times New Roman" w:cs="Times New Roman"/>
          <w:sz w:val="20"/>
          <w:szCs w:val="20"/>
          <w:lang w:val="en-GB"/>
        </w:rPr>
      </w:pPr>
      <w:r w:rsidRPr="00606140">
        <w:rPr>
          <w:rFonts w:ascii="Times New Roman" w:eastAsiaTheme="minorEastAsia" w:hAnsi="Times New Roman" w:cs="Times New Roman"/>
          <w:sz w:val="20"/>
          <w:szCs w:val="20"/>
          <w:lang w:val="en-GB"/>
        </w:rPr>
        <w:t xml:space="preserve">From the calculation, it was found that </w:t>
      </w:r>
      <w:r w:rsidR="002E299E" w:rsidRPr="00606140">
        <w:rPr>
          <w:rFonts w:ascii="Times New Roman" w:hAnsi="Times New Roman" w:cs="Times New Roman"/>
          <w:b/>
          <w:bCs/>
          <w:sz w:val="20"/>
          <w:szCs w:val="20"/>
          <w:lang w:val="en-GB"/>
        </w:rPr>
        <w:t>3NPP</w:t>
      </w:r>
      <w:r w:rsidRPr="00606140">
        <w:rPr>
          <w:rFonts w:ascii="Times New Roman" w:eastAsiaTheme="minorEastAsia" w:hAnsi="Times New Roman" w:cs="Times New Roman"/>
          <w:sz w:val="20"/>
          <w:szCs w:val="20"/>
          <w:lang w:val="en-GB"/>
        </w:rPr>
        <w:t xml:space="preserve"> is kinetically stable with the hardness value of </w:t>
      </w:r>
      <w:r w:rsidR="00FE79E8" w:rsidRPr="00606140">
        <w:rPr>
          <w:rFonts w:ascii="Times New Roman" w:eastAsiaTheme="minorEastAsia" w:hAnsi="Times New Roman" w:cs="Times New Roman"/>
          <w:sz w:val="20"/>
          <w:szCs w:val="20"/>
          <w:lang w:val="en-GB"/>
        </w:rPr>
        <w:t>1.</w:t>
      </w:r>
      <w:r w:rsidR="00F965E7" w:rsidRPr="00606140">
        <w:rPr>
          <w:rFonts w:ascii="Times New Roman" w:eastAsiaTheme="minorEastAsia" w:hAnsi="Times New Roman" w:cs="Times New Roman"/>
          <w:sz w:val="20"/>
          <w:szCs w:val="20"/>
          <w:lang w:val="en-GB"/>
        </w:rPr>
        <w:t>7</w:t>
      </w:r>
      <w:r w:rsidR="002E299E" w:rsidRPr="00606140">
        <w:rPr>
          <w:rFonts w:ascii="Times New Roman" w:eastAsiaTheme="minorEastAsia" w:hAnsi="Times New Roman" w:cs="Times New Roman"/>
          <w:sz w:val="20"/>
          <w:szCs w:val="20"/>
          <w:lang w:val="en-GB"/>
        </w:rPr>
        <w:t>6</w:t>
      </w:r>
      <w:r w:rsidRPr="00606140">
        <w:rPr>
          <w:rFonts w:ascii="Times New Roman" w:eastAsiaTheme="minorEastAsia" w:hAnsi="Times New Roman" w:cs="Times New Roman"/>
          <w:sz w:val="20"/>
          <w:szCs w:val="20"/>
          <w:lang w:val="en-GB"/>
        </w:rPr>
        <w:t xml:space="preserve"> e</w:t>
      </w:r>
      <w:r w:rsidR="00FE79E8" w:rsidRPr="00606140">
        <w:rPr>
          <w:rFonts w:ascii="Times New Roman" w:eastAsiaTheme="minorEastAsia" w:hAnsi="Times New Roman" w:cs="Times New Roman"/>
          <w:sz w:val="20"/>
          <w:szCs w:val="20"/>
          <w:lang w:val="en-GB"/>
        </w:rPr>
        <w:t>V, chemical potential of -</w:t>
      </w:r>
      <w:r w:rsidR="00F965E7" w:rsidRPr="00606140">
        <w:rPr>
          <w:rFonts w:ascii="Times New Roman" w:eastAsiaTheme="minorEastAsia" w:hAnsi="Times New Roman" w:cs="Times New Roman"/>
          <w:sz w:val="20"/>
          <w:szCs w:val="20"/>
          <w:lang w:val="en-GB"/>
        </w:rPr>
        <w:t>4.0</w:t>
      </w:r>
      <w:r w:rsidR="002E299E" w:rsidRPr="00606140">
        <w:rPr>
          <w:rFonts w:ascii="Times New Roman" w:eastAsiaTheme="minorEastAsia" w:hAnsi="Times New Roman" w:cs="Times New Roman"/>
          <w:sz w:val="20"/>
          <w:szCs w:val="20"/>
          <w:lang w:val="en-GB"/>
        </w:rPr>
        <w:t>5</w:t>
      </w:r>
      <w:r w:rsidR="00FE79E8" w:rsidRPr="00606140">
        <w:rPr>
          <w:rFonts w:ascii="Times New Roman" w:eastAsiaTheme="minorEastAsia" w:hAnsi="Times New Roman" w:cs="Times New Roman"/>
          <w:sz w:val="20"/>
          <w:szCs w:val="20"/>
          <w:lang w:val="en-GB"/>
        </w:rPr>
        <w:t xml:space="preserve"> eV, chemical softness of 0.</w:t>
      </w:r>
      <w:r w:rsidR="002E299E" w:rsidRPr="00606140">
        <w:rPr>
          <w:rFonts w:ascii="Times New Roman" w:eastAsiaTheme="minorEastAsia" w:hAnsi="Times New Roman" w:cs="Times New Roman"/>
          <w:sz w:val="20"/>
          <w:szCs w:val="20"/>
          <w:lang w:val="en-GB"/>
        </w:rPr>
        <w:t>28</w:t>
      </w:r>
      <w:r w:rsidRPr="00606140">
        <w:rPr>
          <w:rFonts w:ascii="Times New Roman" w:eastAsiaTheme="minorEastAsia" w:hAnsi="Times New Roman" w:cs="Times New Roman"/>
          <w:sz w:val="20"/>
          <w:szCs w:val="20"/>
          <w:lang w:val="en-GB"/>
        </w:rPr>
        <w:t xml:space="preserve"> e</w:t>
      </w:r>
      <w:r w:rsidRPr="00606140">
        <w:rPr>
          <w:rFonts w:ascii="Times New Roman" w:hAnsi="Times New Roman" w:cs="Times New Roman"/>
          <w:sz w:val="20"/>
          <w:szCs w:val="20"/>
          <w:vertAlign w:val="superscript"/>
          <w:lang w:val="en-GB"/>
        </w:rPr>
        <w:t>-1</w:t>
      </w:r>
      <w:r w:rsidRPr="00606140">
        <w:rPr>
          <w:rFonts w:ascii="Times New Roman" w:hAnsi="Times New Roman" w:cs="Times New Roman"/>
          <w:sz w:val="20"/>
          <w:szCs w:val="20"/>
          <w:lang w:val="en-GB"/>
        </w:rPr>
        <w:t>V</w:t>
      </w:r>
      <w:r w:rsidRPr="00606140">
        <w:rPr>
          <w:rFonts w:ascii="Times New Roman" w:hAnsi="Times New Roman" w:cs="Times New Roman"/>
          <w:sz w:val="20"/>
          <w:szCs w:val="20"/>
          <w:vertAlign w:val="superscript"/>
          <w:lang w:val="en-GB"/>
        </w:rPr>
        <w:t>-1</w:t>
      </w:r>
      <w:r w:rsidR="00E01CD0" w:rsidRPr="00606140">
        <w:rPr>
          <w:rFonts w:ascii="Times New Roman" w:hAnsi="Times New Roman" w:cs="Times New Roman"/>
          <w:sz w:val="20"/>
          <w:szCs w:val="20"/>
          <w:lang w:val="en-GB"/>
        </w:rPr>
        <w:t>,</w:t>
      </w:r>
      <w:r w:rsidR="00FE79E8" w:rsidRPr="00606140">
        <w:rPr>
          <w:rFonts w:ascii="Times New Roman" w:hAnsi="Times New Roman" w:cs="Times New Roman"/>
          <w:sz w:val="20"/>
          <w:szCs w:val="20"/>
          <w:lang w:val="en-GB"/>
        </w:rPr>
        <w:t xml:space="preserve"> electronegativity of </w:t>
      </w:r>
      <w:r w:rsidR="00F965E7" w:rsidRPr="00606140">
        <w:rPr>
          <w:rFonts w:ascii="Times New Roman" w:hAnsi="Times New Roman" w:cs="Times New Roman"/>
          <w:sz w:val="20"/>
          <w:szCs w:val="20"/>
          <w:lang w:val="en-GB"/>
        </w:rPr>
        <w:t>4.0</w:t>
      </w:r>
      <w:r w:rsidR="002E299E" w:rsidRPr="00606140">
        <w:rPr>
          <w:rFonts w:ascii="Times New Roman" w:hAnsi="Times New Roman" w:cs="Times New Roman"/>
          <w:sz w:val="20"/>
          <w:szCs w:val="20"/>
          <w:lang w:val="en-GB"/>
        </w:rPr>
        <w:t>5</w:t>
      </w:r>
      <w:r w:rsidRPr="00606140">
        <w:rPr>
          <w:rFonts w:ascii="Times New Roman" w:hAnsi="Times New Roman" w:cs="Times New Roman"/>
          <w:sz w:val="20"/>
          <w:szCs w:val="20"/>
          <w:lang w:val="en-GB"/>
        </w:rPr>
        <w:t xml:space="preserve"> eV and electrophilic index of </w:t>
      </w:r>
      <w:r w:rsidR="00F965E7" w:rsidRPr="00606140">
        <w:rPr>
          <w:rFonts w:ascii="Times New Roman" w:hAnsi="Times New Roman" w:cs="Times New Roman"/>
          <w:sz w:val="20"/>
          <w:szCs w:val="20"/>
          <w:lang w:val="en-GB"/>
        </w:rPr>
        <w:t>4.66</w:t>
      </w:r>
      <w:r w:rsidR="001C2C64" w:rsidRPr="00606140">
        <w:rPr>
          <w:rFonts w:ascii="Times New Roman" w:hAnsi="Times New Roman" w:cs="Times New Roman"/>
          <w:sz w:val="20"/>
          <w:szCs w:val="20"/>
          <w:lang w:val="en-GB"/>
        </w:rPr>
        <w:t xml:space="preserve"> eV suggest</w:t>
      </w:r>
      <w:r w:rsidR="004F2E22" w:rsidRPr="00606140">
        <w:rPr>
          <w:rFonts w:ascii="Times New Roman" w:hAnsi="Times New Roman" w:cs="Times New Roman"/>
          <w:sz w:val="20"/>
          <w:szCs w:val="20"/>
          <w:lang w:val="en-GB"/>
        </w:rPr>
        <w:t>ing</w:t>
      </w:r>
      <w:r w:rsidR="001C2C64" w:rsidRPr="00606140">
        <w:rPr>
          <w:rFonts w:ascii="Times New Roman" w:hAnsi="Times New Roman" w:cs="Times New Roman"/>
          <w:sz w:val="20"/>
          <w:szCs w:val="20"/>
          <w:lang w:val="en-GB"/>
        </w:rPr>
        <w:t xml:space="preserve"> that </w:t>
      </w:r>
      <w:r w:rsidR="006B08BD" w:rsidRPr="00606140">
        <w:rPr>
          <w:rFonts w:ascii="Times New Roman" w:hAnsi="Times New Roman" w:cs="Times New Roman"/>
          <w:bCs/>
          <w:sz w:val="20"/>
          <w:szCs w:val="20"/>
          <w:lang w:val="en-GB"/>
        </w:rPr>
        <w:t>the title compound</w:t>
      </w:r>
      <w:r w:rsidR="006B08BD" w:rsidRPr="00606140">
        <w:rPr>
          <w:rFonts w:ascii="Times New Roman" w:hAnsi="Times New Roman" w:cs="Times New Roman"/>
          <w:sz w:val="20"/>
          <w:szCs w:val="20"/>
          <w:lang w:val="en-GB"/>
        </w:rPr>
        <w:t xml:space="preserve"> </w:t>
      </w:r>
      <w:r w:rsidR="00B51F21" w:rsidRPr="00606140">
        <w:rPr>
          <w:rFonts w:ascii="Times New Roman" w:hAnsi="Times New Roman" w:cs="Times New Roman"/>
          <w:sz w:val="20"/>
          <w:szCs w:val="20"/>
          <w:lang w:val="en-GB"/>
        </w:rPr>
        <w:t>gives</w:t>
      </w:r>
      <w:r w:rsidR="001C2C64" w:rsidRPr="00606140">
        <w:rPr>
          <w:rFonts w:ascii="Times New Roman" w:hAnsi="Times New Roman" w:cs="Times New Roman"/>
          <w:sz w:val="20"/>
          <w:szCs w:val="20"/>
          <w:lang w:val="en-GB"/>
        </w:rPr>
        <w:t xml:space="preserve"> excellent chemical strength and stability</w:t>
      </w:r>
      <w:r w:rsidR="00B51F21" w:rsidRPr="00606140">
        <w:rPr>
          <w:rFonts w:ascii="Times New Roman" w:hAnsi="Times New Roman" w:cs="Times New Roman"/>
          <w:sz w:val="20"/>
          <w:szCs w:val="20"/>
          <w:lang w:val="en-GB"/>
        </w:rPr>
        <w:t xml:space="preserve"> properties</w:t>
      </w:r>
      <w:r w:rsidR="001C2C64" w:rsidRPr="00606140">
        <w:rPr>
          <w:rFonts w:ascii="Times New Roman" w:hAnsi="Times New Roman" w:cs="Times New Roman"/>
          <w:sz w:val="20"/>
          <w:szCs w:val="20"/>
          <w:lang w:val="en-GB"/>
        </w:rPr>
        <w:t xml:space="preserve">. </w:t>
      </w:r>
    </w:p>
    <w:p w14:paraId="7346BA7F" w14:textId="77777777" w:rsidR="00F965E7" w:rsidRPr="00606140" w:rsidRDefault="00F965E7" w:rsidP="00CA4DAA">
      <w:pPr>
        <w:pStyle w:val="NoSpacing"/>
        <w:jc w:val="both"/>
        <w:rPr>
          <w:rFonts w:ascii="Times New Roman" w:eastAsiaTheme="minorEastAsia" w:hAnsi="Times New Roman" w:cs="Times New Roman"/>
          <w:sz w:val="20"/>
          <w:szCs w:val="20"/>
          <w:lang w:val="en-GB"/>
        </w:rPr>
      </w:pPr>
    </w:p>
    <w:p w14:paraId="566B350A" w14:textId="3D36C496" w:rsidR="007A23F2" w:rsidRDefault="002A6236" w:rsidP="00791394">
      <w:pPr>
        <w:pStyle w:val="NoSpacing"/>
        <w:ind w:left="709" w:hanging="709"/>
        <w:jc w:val="both"/>
        <w:rPr>
          <w:rFonts w:ascii="Times New Roman" w:eastAsiaTheme="minorEastAsia" w:hAnsi="Times New Roman" w:cs="Times New Roman"/>
          <w:sz w:val="20"/>
          <w:szCs w:val="20"/>
          <w:lang w:val="en-GB"/>
        </w:rPr>
      </w:pPr>
      <w:r w:rsidRPr="00606140">
        <w:rPr>
          <w:rFonts w:ascii="Times New Roman" w:eastAsiaTheme="minorEastAsia" w:hAnsi="Times New Roman" w:cs="Times New Roman"/>
          <w:sz w:val="20"/>
          <w:szCs w:val="20"/>
          <w:lang w:val="en-GB"/>
        </w:rPr>
        <w:t xml:space="preserve">Table </w:t>
      </w:r>
      <w:r w:rsidR="002E299E" w:rsidRPr="00606140">
        <w:rPr>
          <w:rFonts w:ascii="Times New Roman" w:eastAsiaTheme="minorEastAsia" w:hAnsi="Times New Roman" w:cs="Times New Roman"/>
          <w:sz w:val="20"/>
          <w:szCs w:val="20"/>
          <w:lang w:val="en-GB"/>
        </w:rPr>
        <w:t>2</w:t>
      </w:r>
      <w:r w:rsidR="006B08BD" w:rsidRPr="00606140">
        <w:rPr>
          <w:rFonts w:ascii="Times New Roman" w:eastAsiaTheme="minorEastAsia" w:hAnsi="Times New Roman" w:cs="Times New Roman"/>
          <w:sz w:val="20"/>
          <w:szCs w:val="20"/>
          <w:lang w:val="en-GB"/>
        </w:rPr>
        <w:t xml:space="preserve">. </w:t>
      </w:r>
      <w:r w:rsidR="00CA172E" w:rsidRPr="00606140">
        <w:rPr>
          <w:rFonts w:ascii="Times New Roman" w:eastAsiaTheme="minorEastAsia" w:hAnsi="Times New Roman" w:cs="Times New Roman"/>
          <w:sz w:val="20"/>
          <w:szCs w:val="20"/>
          <w:lang w:val="en-GB"/>
        </w:rPr>
        <w:t>Molecular orbitals energies of HOMO and LUMO (eV) and the global chemical reactivity descriptors (GCRD)</w:t>
      </w:r>
    </w:p>
    <w:p w14:paraId="792076DF" w14:textId="77777777" w:rsidR="00791394" w:rsidRPr="00606140" w:rsidRDefault="00791394" w:rsidP="00791394">
      <w:pPr>
        <w:pStyle w:val="NoSpacing"/>
        <w:ind w:left="709" w:hanging="709"/>
        <w:jc w:val="both"/>
        <w:rPr>
          <w:rFonts w:ascii="Times New Roman" w:eastAsiaTheme="minorEastAsia" w:hAnsi="Times New Roman" w:cs="Times New Roman"/>
          <w:sz w:val="20"/>
          <w:szCs w:val="20"/>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
        <w:gridCol w:w="930"/>
        <w:gridCol w:w="987"/>
        <w:gridCol w:w="983"/>
        <w:gridCol w:w="988"/>
        <w:gridCol w:w="992"/>
        <w:gridCol w:w="1114"/>
        <w:gridCol w:w="993"/>
        <w:gridCol w:w="993"/>
      </w:tblGrid>
      <w:tr w:rsidR="00B6250F" w:rsidRPr="00606140" w14:paraId="709F067A" w14:textId="77777777" w:rsidTr="001501E7">
        <w:trPr>
          <w:jc w:val="center"/>
        </w:trPr>
        <w:tc>
          <w:tcPr>
            <w:tcW w:w="1047" w:type="dxa"/>
            <w:tcBorders>
              <w:top w:val="single" w:sz="4" w:space="0" w:color="auto"/>
              <w:bottom w:val="single" w:sz="4" w:space="0" w:color="auto"/>
            </w:tcBorders>
          </w:tcPr>
          <w:p w14:paraId="69DEB0A6" w14:textId="77777777" w:rsidR="00B6250F" w:rsidRPr="00791394" w:rsidRDefault="00B6250F" w:rsidP="002B1213">
            <w:pPr>
              <w:pStyle w:val="NoSpacing"/>
              <w:jc w:val="center"/>
              <w:rPr>
                <w:rFonts w:ascii="Times New Roman" w:hAnsi="Times New Roman" w:cs="Times New Roman"/>
                <w:b/>
                <w:sz w:val="20"/>
                <w:szCs w:val="20"/>
                <w:lang w:val="en-GB"/>
              </w:rPr>
            </w:pPr>
            <w:r w:rsidRPr="00791394">
              <w:rPr>
                <w:rFonts w:ascii="Times New Roman" w:hAnsi="Times New Roman" w:cs="Times New Roman"/>
                <w:b/>
                <w:sz w:val="20"/>
                <w:szCs w:val="20"/>
                <w:lang w:val="en-GB"/>
              </w:rPr>
              <w:t>Molecule</w:t>
            </w:r>
          </w:p>
        </w:tc>
        <w:tc>
          <w:tcPr>
            <w:tcW w:w="933" w:type="dxa"/>
            <w:tcBorders>
              <w:top w:val="single" w:sz="4" w:space="0" w:color="auto"/>
              <w:bottom w:val="single" w:sz="4" w:space="0" w:color="auto"/>
            </w:tcBorders>
          </w:tcPr>
          <w:p w14:paraId="1F2BBF5A" w14:textId="77777777" w:rsidR="00B6250F" w:rsidRPr="00791394" w:rsidRDefault="00B6250F" w:rsidP="002B1213">
            <w:pPr>
              <w:pStyle w:val="NoSpacing"/>
              <w:jc w:val="center"/>
              <w:rPr>
                <w:rFonts w:ascii="Times New Roman" w:hAnsi="Times New Roman" w:cs="Times New Roman"/>
                <w:b/>
                <w:sz w:val="20"/>
                <w:szCs w:val="20"/>
                <w:lang w:val="en-GB"/>
              </w:rPr>
            </w:pPr>
            <w:r w:rsidRPr="00791394">
              <w:rPr>
                <w:rFonts w:ascii="Times New Roman" w:hAnsi="Times New Roman" w:cs="Times New Roman"/>
                <w:b/>
                <w:sz w:val="20"/>
                <w:szCs w:val="20"/>
                <w:lang w:val="en-GB"/>
              </w:rPr>
              <w:t>E</w:t>
            </w:r>
            <w:r w:rsidRPr="00791394">
              <w:rPr>
                <w:rFonts w:ascii="Times New Roman" w:hAnsi="Times New Roman" w:cs="Times New Roman"/>
                <w:b/>
                <w:sz w:val="20"/>
                <w:szCs w:val="20"/>
                <w:vertAlign w:val="subscript"/>
                <w:lang w:val="en-GB"/>
              </w:rPr>
              <w:t>HOMO</w:t>
            </w:r>
          </w:p>
        </w:tc>
        <w:tc>
          <w:tcPr>
            <w:tcW w:w="992" w:type="dxa"/>
            <w:tcBorders>
              <w:top w:val="single" w:sz="4" w:space="0" w:color="auto"/>
              <w:bottom w:val="single" w:sz="4" w:space="0" w:color="auto"/>
            </w:tcBorders>
          </w:tcPr>
          <w:p w14:paraId="6C589A83" w14:textId="77777777" w:rsidR="00B6250F" w:rsidRPr="00791394" w:rsidRDefault="00B6250F" w:rsidP="002B1213">
            <w:pPr>
              <w:pStyle w:val="NoSpacing"/>
              <w:jc w:val="center"/>
              <w:rPr>
                <w:rFonts w:ascii="Times New Roman" w:hAnsi="Times New Roman" w:cs="Times New Roman"/>
                <w:b/>
                <w:sz w:val="20"/>
                <w:szCs w:val="20"/>
                <w:lang w:val="en-GB"/>
              </w:rPr>
            </w:pPr>
            <w:r w:rsidRPr="00791394">
              <w:rPr>
                <w:rFonts w:ascii="Times New Roman" w:hAnsi="Times New Roman" w:cs="Times New Roman"/>
                <w:b/>
                <w:sz w:val="20"/>
                <w:szCs w:val="20"/>
                <w:lang w:val="en-GB"/>
              </w:rPr>
              <w:t>E</w:t>
            </w:r>
            <w:r w:rsidRPr="00791394">
              <w:rPr>
                <w:rFonts w:ascii="Times New Roman" w:hAnsi="Times New Roman" w:cs="Times New Roman"/>
                <w:b/>
                <w:sz w:val="20"/>
                <w:szCs w:val="20"/>
                <w:vertAlign w:val="subscript"/>
                <w:lang w:val="en-GB"/>
              </w:rPr>
              <w:t>LUMO</w:t>
            </w:r>
          </w:p>
        </w:tc>
        <w:tc>
          <w:tcPr>
            <w:tcW w:w="992" w:type="dxa"/>
            <w:tcBorders>
              <w:top w:val="single" w:sz="4" w:space="0" w:color="auto"/>
              <w:bottom w:val="single" w:sz="4" w:space="0" w:color="auto"/>
            </w:tcBorders>
          </w:tcPr>
          <w:p w14:paraId="1E2C83FC" w14:textId="775AF829" w:rsidR="00B6250F" w:rsidRPr="00791394" w:rsidRDefault="00791394" w:rsidP="002B1213">
            <w:pPr>
              <w:pStyle w:val="NoSpacing"/>
              <w:jc w:val="center"/>
              <w:rPr>
                <w:rFonts w:ascii="Times New Roman" w:hAnsi="Times New Roman" w:cs="Times New Roman"/>
                <w:b/>
                <w:sz w:val="20"/>
                <w:szCs w:val="20"/>
                <w:lang w:val="en-GB"/>
              </w:rPr>
            </w:pPr>
            <m:oMath>
              <m:r>
                <m:rPr>
                  <m:sty m:val="bi"/>
                </m:rPr>
                <w:rPr>
                  <w:rFonts w:ascii="Cambria Math" w:hAnsi="Cambria Math" w:cs="Times New Roman"/>
                  <w:sz w:val="20"/>
                  <w:szCs w:val="20"/>
                  <w:lang w:val="en-GB"/>
                </w:rPr>
                <m:t>∆</m:t>
              </m:r>
            </m:oMath>
            <w:r w:rsidR="00B6250F" w:rsidRPr="00791394">
              <w:rPr>
                <w:rFonts w:ascii="Times New Roman" w:eastAsiaTheme="minorEastAsia" w:hAnsi="Times New Roman" w:cs="Times New Roman"/>
                <w:b/>
                <w:sz w:val="20"/>
                <w:szCs w:val="20"/>
                <w:lang w:val="en-GB"/>
              </w:rPr>
              <w:t>E (eV)</w:t>
            </w:r>
          </w:p>
        </w:tc>
        <w:tc>
          <w:tcPr>
            <w:tcW w:w="993" w:type="dxa"/>
            <w:tcBorders>
              <w:top w:val="single" w:sz="4" w:space="0" w:color="auto"/>
              <w:bottom w:val="single" w:sz="4" w:space="0" w:color="auto"/>
            </w:tcBorders>
          </w:tcPr>
          <w:p w14:paraId="2CD01FB5" w14:textId="7141F5E3" w:rsidR="00B6250F" w:rsidRPr="00791394" w:rsidRDefault="00791394" w:rsidP="002B1213">
            <w:pPr>
              <w:pStyle w:val="NoSpacing"/>
              <w:jc w:val="center"/>
              <w:rPr>
                <w:rFonts w:ascii="Times New Roman" w:hAnsi="Times New Roman" w:cs="Times New Roman"/>
                <w:b/>
                <w:sz w:val="20"/>
                <w:szCs w:val="20"/>
                <w:lang w:val="en-GB"/>
              </w:rPr>
            </w:pPr>
            <m:oMath>
              <m:r>
                <m:rPr>
                  <m:sty m:val="bi"/>
                </m:rPr>
                <w:rPr>
                  <w:rFonts w:ascii="Cambria Math" w:hAnsi="Cambria Math" w:cs="Times New Roman"/>
                  <w:sz w:val="20"/>
                  <w:szCs w:val="20"/>
                  <w:lang w:val="en-GB"/>
                </w:rPr>
                <m:t xml:space="preserve">η </m:t>
              </m:r>
            </m:oMath>
            <w:r w:rsidR="00B6250F" w:rsidRPr="00791394">
              <w:rPr>
                <w:rFonts w:ascii="Times New Roman" w:eastAsiaTheme="minorEastAsia" w:hAnsi="Times New Roman" w:cs="Times New Roman"/>
                <w:b/>
                <w:sz w:val="20"/>
                <w:szCs w:val="20"/>
                <w:lang w:val="en-GB"/>
              </w:rPr>
              <w:t>(eV)</w:t>
            </w:r>
          </w:p>
        </w:tc>
        <w:tc>
          <w:tcPr>
            <w:tcW w:w="997" w:type="dxa"/>
            <w:tcBorders>
              <w:top w:val="single" w:sz="4" w:space="0" w:color="auto"/>
              <w:bottom w:val="single" w:sz="4" w:space="0" w:color="auto"/>
            </w:tcBorders>
          </w:tcPr>
          <w:p w14:paraId="475D2F55" w14:textId="094DE1F2" w:rsidR="00B6250F" w:rsidRPr="00791394" w:rsidRDefault="00791394" w:rsidP="002B1213">
            <w:pPr>
              <w:pStyle w:val="NoSpacing"/>
              <w:jc w:val="center"/>
              <w:rPr>
                <w:rFonts w:ascii="Times New Roman" w:hAnsi="Times New Roman" w:cs="Times New Roman"/>
                <w:b/>
                <w:sz w:val="20"/>
                <w:szCs w:val="20"/>
                <w:lang w:val="en-GB"/>
              </w:rPr>
            </w:pPr>
            <m:oMath>
              <m:r>
                <m:rPr>
                  <m:sty m:val="bi"/>
                </m:rPr>
                <w:rPr>
                  <w:rFonts w:ascii="Cambria Math" w:hAnsi="Cambria Math" w:cs="Times New Roman"/>
                  <w:sz w:val="20"/>
                  <w:szCs w:val="20"/>
                  <w:lang w:val="en-GB"/>
                </w:rPr>
                <m:t xml:space="preserve">μ </m:t>
              </m:r>
            </m:oMath>
            <w:r w:rsidR="00B6250F" w:rsidRPr="00791394">
              <w:rPr>
                <w:rFonts w:ascii="Times New Roman" w:eastAsiaTheme="minorEastAsia" w:hAnsi="Times New Roman" w:cs="Times New Roman"/>
                <w:b/>
                <w:sz w:val="20"/>
                <w:szCs w:val="20"/>
                <w:lang w:val="en-GB"/>
              </w:rPr>
              <w:t>(eV)</w:t>
            </w:r>
          </w:p>
        </w:tc>
        <w:tc>
          <w:tcPr>
            <w:tcW w:w="1126" w:type="dxa"/>
            <w:tcBorders>
              <w:top w:val="single" w:sz="4" w:space="0" w:color="auto"/>
              <w:bottom w:val="single" w:sz="4" w:space="0" w:color="auto"/>
            </w:tcBorders>
          </w:tcPr>
          <w:p w14:paraId="5CED9BC8" w14:textId="77777777" w:rsidR="00B6250F" w:rsidRPr="00791394" w:rsidRDefault="00B6250F" w:rsidP="002B1213">
            <w:pPr>
              <w:pStyle w:val="NoSpacing"/>
              <w:jc w:val="center"/>
              <w:rPr>
                <w:rFonts w:ascii="Times New Roman" w:hAnsi="Times New Roman" w:cs="Times New Roman"/>
                <w:b/>
                <w:sz w:val="20"/>
                <w:szCs w:val="20"/>
                <w:lang w:val="en-GB"/>
              </w:rPr>
            </w:pPr>
            <w:r w:rsidRPr="00791394">
              <w:rPr>
                <w:rFonts w:ascii="Times New Roman" w:hAnsi="Times New Roman" w:cs="Times New Roman"/>
                <w:b/>
                <w:i/>
                <w:sz w:val="20"/>
                <w:szCs w:val="20"/>
                <w:lang w:val="en-GB"/>
              </w:rPr>
              <w:t>S</w:t>
            </w:r>
            <w:r w:rsidRPr="00791394">
              <w:rPr>
                <w:rFonts w:ascii="Times New Roman" w:hAnsi="Times New Roman" w:cs="Times New Roman"/>
                <w:b/>
                <w:sz w:val="20"/>
                <w:szCs w:val="20"/>
                <w:lang w:val="en-GB"/>
              </w:rPr>
              <w:t xml:space="preserve"> (e</w:t>
            </w:r>
            <w:r w:rsidRPr="00791394">
              <w:rPr>
                <w:rFonts w:ascii="Times New Roman" w:hAnsi="Times New Roman" w:cs="Times New Roman"/>
                <w:b/>
                <w:sz w:val="20"/>
                <w:szCs w:val="20"/>
                <w:vertAlign w:val="superscript"/>
                <w:lang w:val="en-GB"/>
              </w:rPr>
              <w:t>-1</w:t>
            </w:r>
            <w:r w:rsidRPr="00791394">
              <w:rPr>
                <w:rFonts w:ascii="Times New Roman" w:hAnsi="Times New Roman" w:cs="Times New Roman"/>
                <w:b/>
                <w:sz w:val="20"/>
                <w:szCs w:val="20"/>
                <w:lang w:val="en-GB"/>
              </w:rPr>
              <w:t>V</w:t>
            </w:r>
            <w:r w:rsidRPr="00791394">
              <w:rPr>
                <w:rFonts w:ascii="Times New Roman" w:hAnsi="Times New Roman" w:cs="Times New Roman"/>
                <w:b/>
                <w:sz w:val="20"/>
                <w:szCs w:val="20"/>
                <w:vertAlign w:val="superscript"/>
                <w:lang w:val="en-GB"/>
              </w:rPr>
              <w:t>-1</w:t>
            </w:r>
            <w:r w:rsidRPr="00791394">
              <w:rPr>
                <w:rFonts w:ascii="Times New Roman" w:hAnsi="Times New Roman" w:cs="Times New Roman"/>
                <w:b/>
                <w:sz w:val="20"/>
                <w:szCs w:val="20"/>
                <w:lang w:val="en-GB"/>
              </w:rPr>
              <w:t>)</w:t>
            </w:r>
          </w:p>
        </w:tc>
        <w:tc>
          <w:tcPr>
            <w:tcW w:w="1002" w:type="dxa"/>
            <w:tcBorders>
              <w:top w:val="single" w:sz="4" w:space="0" w:color="auto"/>
              <w:bottom w:val="single" w:sz="4" w:space="0" w:color="auto"/>
            </w:tcBorders>
          </w:tcPr>
          <w:p w14:paraId="227E2193" w14:textId="6CA713F0" w:rsidR="00B6250F" w:rsidRPr="00791394" w:rsidRDefault="00791394" w:rsidP="002B1213">
            <w:pPr>
              <w:pStyle w:val="NoSpacing"/>
              <w:jc w:val="center"/>
              <w:rPr>
                <w:rFonts w:ascii="Times New Roman" w:hAnsi="Times New Roman" w:cs="Times New Roman"/>
                <w:b/>
                <w:sz w:val="20"/>
                <w:szCs w:val="20"/>
                <w:lang w:val="en-GB"/>
              </w:rPr>
            </w:pPr>
            <m:oMath>
              <m:r>
                <m:rPr>
                  <m:sty m:val="bi"/>
                </m:rPr>
                <w:rPr>
                  <w:rFonts w:ascii="Cambria Math" w:hAnsi="Cambria Math" w:cs="Times New Roman"/>
                  <w:sz w:val="20"/>
                  <w:szCs w:val="20"/>
                  <w:lang w:val="en-GB"/>
                </w:rPr>
                <m:t>χ</m:t>
              </m:r>
            </m:oMath>
            <w:r w:rsidR="00B6250F" w:rsidRPr="00791394">
              <w:rPr>
                <w:rFonts w:ascii="Times New Roman" w:eastAsiaTheme="minorEastAsia" w:hAnsi="Times New Roman" w:cs="Times New Roman"/>
                <w:b/>
                <w:sz w:val="20"/>
                <w:szCs w:val="20"/>
                <w:lang w:val="en-GB"/>
              </w:rPr>
              <w:t xml:space="preserve"> (eV)</w:t>
            </w:r>
          </w:p>
        </w:tc>
        <w:tc>
          <w:tcPr>
            <w:tcW w:w="1002" w:type="dxa"/>
            <w:tcBorders>
              <w:top w:val="single" w:sz="4" w:space="0" w:color="auto"/>
              <w:bottom w:val="single" w:sz="4" w:space="0" w:color="auto"/>
            </w:tcBorders>
          </w:tcPr>
          <w:p w14:paraId="5BDAB6AE" w14:textId="77777777" w:rsidR="00B6250F" w:rsidRPr="00791394" w:rsidRDefault="00DD6EAC" w:rsidP="002B1213">
            <w:pPr>
              <w:pStyle w:val="NoSpacing"/>
              <w:jc w:val="center"/>
              <w:rPr>
                <w:rFonts w:ascii="Times New Roman" w:hAnsi="Times New Roman" w:cs="Times New Roman"/>
                <w:b/>
                <w:sz w:val="20"/>
                <w:szCs w:val="20"/>
                <w:lang w:val="en-GB"/>
              </w:rPr>
            </w:pPr>
            <w:r w:rsidRPr="00791394">
              <w:rPr>
                <w:rFonts w:ascii="Times New Roman" w:hAnsi="Times New Roman" w:cs="Times New Roman"/>
                <w:b/>
                <w:i/>
                <w:sz w:val="20"/>
                <w:szCs w:val="20"/>
                <w:lang w:val="en-GB"/>
              </w:rPr>
              <w:t>u</w:t>
            </w:r>
            <w:r w:rsidR="00B6250F" w:rsidRPr="00791394">
              <w:rPr>
                <w:rFonts w:ascii="Times New Roman" w:hAnsi="Times New Roman" w:cs="Times New Roman"/>
                <w:b/>
                <w:sz w:val="20"/>
                <w:szCs w:val="20"/>
                <w:lang w:val="en-GB"/>
              </w:rPr>
              <w:t xml:space="preserve"> (eV)</w:t>
            </w:r>
          </w:p>
        </w:tc>
      </w:tr>
      <w:tr w:rsidR="00DD6EAC" w:rsidRPr="00606140" w14:paraId="24812ACC" w14:textId="77777777" w:rsidTr="001501E7">
        <w:trPr>
          <w:jc w:val="center"/>
        </w:trPr>
        <w:tc>
          <w:tcPr>
            <w:tcW w:w="1047" w:type="dxa"/>
            <w:tcBorders>
              <w:top w:val="single" w:sz="4" w:space="0" w:color="auto"/>
              <w:bottom w:val="single" w:sz="4" w:space="0" w:color="auto"/>
            </w:tcBorders>
          </w:tcPr>
          <w:p w14:paraId="1FC86B49" w14:textId="21E33CCD" w:rsidR="00DD6EAC" w:rsidRPr="00606140" w:rsidRDefault="002E299E" w:rsidP="002B1213">
            <w:pPr>
              <w:pStyle w:val="NoSpacing"/>
              <w:jc w:val="center"/>
              <w:rPr>
                <w:rFonts w:ascii="Times New Roman" w:hAnsi="Times New Roman" w:cs="Times New Roman"/>
                <w:b/>
                <w:sz w:val="20"/>
                <w:szCs w:val="20"/>
                <w:lang w:val="en-GB"/>
              </w:rPr>
            </w:pPr>
            <w:r w:rsidRPr="00606140">
              <w:rPr>
                <w:rFonts w:ascii="Times New Roman" w:hAnsi="Times New Roman" w:cs="Times New Roman"/>
                <w:b/>
                <w:bCs/>
                <w:sz w:val="20"/>
                <w:szCs w:val="20"/>
                <w:lang w:val="en-GB"/>
              </w:rPr>
              <w:t>3NPP</w:t>
            </w:r>
          </w:p>
        </w:tc>
        <w:tc>
          <w:tcPr>
            <w:tcW w:w="933" w:type="dxa"/>
            <w:tcBorders>
              <w:top w:val="single" w:sz="4" w:space="0" w:color="auto"/>
              <w:bottom w:val="single" w:sz="4" w:space="0" w:color="auto"/>
            </w:tcBorders>
          </w:tcPr>
          <w:p w14:paraId="66C897D3" w14:textId="0680C53A" w:rsidR="00DD6EAC" w:rsidRPr="00606140" w:rsidRDefault="00DD6EAC" w:rsidP="002B1213">
            <w:pPr>
              <w:pStyle w:val="NoSpacing"/>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w:t>
            </w:r>
            <w:r w:rsidR="001276A1" w:rsidRPr="00606140">
              <w:rPr>
                <w:rFonts w:ascii="Times New Roman" w:hAnsi="Times New Roman" w:cs="Times New Roman"/>
                <w:sz w:val="20"/>
                <w:szCs w:val="20"/>
                <w:lang w:val="en-GB"/>
              </w:rPr>
              <w:t>5.</w:t>
            </w:r>
            <w:r w:rsidR="009A4AA2" w:rsidRPr="00606140">
              <w:rPr>
                <w:rFonts w:ascii="Times New Roman" w:hAnsi="Times New Roman" w:cs="Times New Roman"/>
                <w:sz w:val="20"/>
                <w:szCs w:val="20"/>
                <w:lang w:val="en-GB"/>
              </w:rPr>
              <w:t>80</w:t>
            </w:r>
          </w:p>
        </w:tc>
        <w:tc>
          <w:tcPr>
            <w:tcW w:w="992" w:type="dxa"/>
            <w:tcBorders>
              <w:top w:val="single" w:sz="4" w:space="0" w:color="auto"/>
              <w:bottom w:val="single" w:sz="4" w:space="0" w:color="auto"/>
            </w:tcBorders>
          </w:tcPr>
          <w:p w14:paraId="38755E5B" w14:textId="46D7A732" w:rsidR="00DD6EAC" w:rsidRPr="00606140" w:rsidRDefault="00DD6EAC" w:rsidP="002B1213">
            <w:pPr>
              <w:pStyle w:val="NoSpacing"/>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w:t>
            </w:r>
            <w:r w:rsidR="001276A1" w:rsidRPr="00606140">
              <w:rPr>
                <w:rFonts w:ascii="Times New Roman" w:hAnsi="Times New Roman" w:cs="Times New Roman"/>
                <w:sz w:val="20"/>
                <w:szCs w:val="20"/>
                <w:lang w:val="en-GB"/>
              </w:rPr>
              <w:t>2.</w:t>
            </w:r>
            <w:r w:rsidR="00F965E7" w:rsidRPr="00606140">
              <w:rPr>
                <w:rFonts w:ascii="Times New Roman" w:hAnsi="Times New Roman" w:cs="Times New Roman"/>
                <w:sz w:val="20"/>
                <w:szCs w:val="20"/>
                <w:lang w:val="en-GB"/>
              </w:rPr>
              <w:t>29</w:t>
            </w:r>
          </w:p>
        </w:tc>
        <w:tc>
          <w:tcPr>
            <w:tcW w:w="992" w:type="dxa"/>
            <w:tcBorders>
              <w:top w:val="single" w:sz="4" w:space="0" w:color="auto"/>
              <w:bottom w:val="single" w:sz="4" w:space="0" w:color="auto"/>
            </w:tcBorders>
          </w:tcPr>
          <w:p w14:paraId="09B1A7B2" w14:textId="005EE609" w:rsidR="00DD6EAC" w:rsidRPr="00606140" w:rsidRDefault="001276A1" w:rsidP="002B1213">
            <w:pPr>
              <w:pStyle w:val="NoSpacing"/>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3.</w:t>
            </w:r>
            <w:r w:rsidR="00F965E7" w:rsidRPr="00606140">
              <w:rPr>
                <w:rFonts w:ascii="Times New Roman" w:hAnsi="Times New Roman" w:cs="Times New Roman"/>
                <w:sz w:val="20"/>
                <w:szCs w:val="20"/>
                <w:lang w:val="en-GB"/>
              </w:rPr>
              <w:t>5</w:t>
            </w:r>
            <w:r w:rsidR="009A4AA2" w:rsidRPr="00606140">
              <w:rPr>
                <w:rFonts w:ascii="Times New Roman" w:hAnsi="Times New Roman" w:cs="Times New Roman"/>
                <w:sz w:val="20"/>
                <w:szCs w:val="20"/>
                <w:lang w:val="en-GB"/>
              </w:rPr>
              <w:t>1</w:t>
            </w:r>
          </w:p>
        </w:tc>
        <w:tc>
          <w:tcPr>
            <w:tcW w:w="993" w:type="dxa"/>
            <w:tcBorders>
              <w:top w:val="single" w:sz="4" w:space="0" w:color="auto"/>
              <w:bottom w:val="single" w:sz="4" w:space="0" w:color="auto"/>
            </w:tcBorders>
          </w:tcPr>
          <w:p w14:paraId="7F7B1AF2" w14:textId="3F516480" w:rsidR="00DD6EAC" w:rsidRPr="00606140" w:rsidRDefault="001276A1" w:rsidP="002B1213">
            <w:pPr>
              <w:pStyle w:val="NoSpacing"/>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1.</w:t>
            </w:r>
            <w:r w:rsidR="00F965E7" w:rsidRPr="00606140">
              <w:rPr>
                <w:rFonts w:ascii="Times New Roman" w:hAnsi="Times New Roman" w:cs="Times New Roman"/>
                <w:sz w:val="20"/>
                <w:szCs w:val="20"/>
                <w:lang w:val="en-GB"/>
              </w:rPr>
              <w:t>7</w:t>
            </w:r>
            <w:r w:rsidR="009A4AA2" w:rsidRPr="00606140">
              <w:rPr>
                <w:rFonts w:ascii="Times New Roman" w:hAnsi="Times New Roman" w:cs="Times New Roman"/>
                <w:sz w:val="20"/>
                <w:szCs w:val="20"/>
                <w:lang w:val="en-GB"/>
              </w:rPr>
              <w:t>6</w:t>
            </w:r>
          </w:p>
        </w:tc>
        <w:tc>
          <w:tcPr>
            <w:tcW w:w="997" w:type="dxa"/>
            <w:tcBorders>
              <w:top w:val="single" w:sz="4" w:space="0" w:color="auto"/>
              <w:bottom w:val="single" w:sz="4" w:space="0" w:color="auto"/>
            </w:tcBorders>
          </w:tcPr>
          <w:p w14:paraId="30C5BA77" w14:textId="2F1016C5" w:rsidR="00DD6EAC" w:rsidRPr="00606140" w:rsidRDefault="001276A1" w:rsidP="002B1213">
            <w:pPr>
              <w:pStyle w:val="NoSpacing"/>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w:t>
            </w:r>
            <w:r w:rsidR="00F965E7" w:rsidRPr="00606140">
              <w:rPr>
                <w:rFonts w:ascii="Times New Roman" w:hAnsi="Times New Roman" w:cs="Times New Roman"/>
                <w:sz w:val="20"/>
                <w:szCs w:val="20"/>
                <w:lang w:val="en-GB"/>
              </w:rPr>
              <w:t>4.0</w:t>
            </w:r>
            <w:r w:rsidR="002E299E" w:rsidRPr="00606140">
              <w:rPr>
                <w:rFonts w:ascii="Times New Roman" w:hAnsi="Times New Roman" w:cs="Times New Roman"/>
                <w:sz w:val="20"/>
                <w:szCs w:val="20"/>
                <w:lang w:val="en-GB"/>
              </w:rPr>
              <w:t>5</w:t>
            </w:r>
          </w:p>
        </w:tc>
        <w:tc>
          <w:tcPr>
            <w:tcW w:w="1126" w:type="dxa"/>
            <w:tcBorders>
              <w:top w:val="single" w:sz="4" w:space="0" w:color="auto"/>
              <w:bottom w:val="single" w:sz="4" w:space="0" w:color="auto"/>
            </w:tcBorders>
          </w:tcPr>
          <w:p w14:paraId="2C8F2725" w14:textId="2A1E4705" w:rsidR="00DD6EAC" w:rsidRPr="00606140" w:rsidRDefault="002E299E" w:rsidP="002B1213">
            <w:pPr>
              <w:pStyle w:val="NoSpacing"/>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0.28</w:t>
            </w:r>
          </w:p>
        </w:tc>
        <w:tc>
          <w:tcPr>
            <w:tcW w:w="1002" w:type="dxa"/>
            <w:tcBorders>
              <w:top w:val="single" w:sz="4" w:space="0" w:color="auto"/>
              <w:bottom w:val="single" w:sz="4" w:space="0" w:color="auto"/>
            </w:tcBorders>
          </w:tcPr>
          <w:p w14:paraId="0ADD8DF6" w14:textId="55F9FB1C" w:rsidR="00DD6EAC" w:rsidRPr="00606140" w:rsidRDefault="00F965E7" w:rsidP="002B1213">
            <w:pPr>
              <w:pStyle w:val="NoSpacing"/>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4.0</w:t>
            </w:r>
            <w:r w:rsidR="002E299E" w:rsidRPr="00606140">
              <w:rPr>
                <w:rFonts w:ascii="Times New Roman" w:hAnsi="Times New Roman" w:cs="Times New Roman"/>
                <w:sz w:val="20"/>
                <w:szCs w:val="20"/>
                <w:lang w:val="en-GB"/>
              </w:rPr>
              <w:t>5</w:t>
            </w:r>
          </w:p>
        </w:tc>
        <w:tc>
          <w:tcPr>
            <w:tcW w:w="1002" w:type="dxa"/>
            <w:tcBorders>
              <w:top w:val="single" w:sz="4" w:space="0" w:color="auto"/>
              <w:bottom w:val="single" w:sz="4" w:space="0" w:color="auto"/>
            </w:tcBorders>
          </w:tcPr>
          <w:p w14:paraId="709BCFD6" w14:textId="3F98E860" w:rsidR="00DD6EAC" w:rsidRPr="00606140" w:rsidRDefault="00F965E7" w:rsidP="002B1213">
            <w:pPr>
              <w:pStyle w:val="NoSpacing"/>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4.66</w:t>
            </w:r>
          </w:p>
        </w:tc>
      </w:tr>
    </w:tbl>
    <w:p w14:paraId="3E51E89E" w14:textId="77777777" w:rsidR="006B08BD" w:rsidRPr="00606140" w:rsidRDefault="006B08BD" w:rsidP="002B1213">
      <w:pPr>
        <w:pStyle w:val="NoSpacing"/>
        <w:jc w:val="center"/>
        <w:rPr>
          <w:rFonts w:ascii="Times New Roman" w:hAnsi="Times New Roman" w:cs="Times New Roman"/>
          <w:sz w:val="20"/>
          <w:szCs w:val="20"/>
          <w:lang w:val="en-GB"/>
        </w:rPr>
      </w:pPr>
    </w:p>
    <w:p w14:paraId="03CB18DE" w14:textId="3F456EB6" w:rsidR="00974658" w:rsidRPr="00606140" w:rsidRDefault="00974658" w:rsidP="003433F7">
      <w:pPr>
        <w:spacing w:line="240" w:lineRule="auto"/>
        <w:rPr>
          <w:rFonts w:ascii="Times New Roman" w:hAnsi="Times New Roman" w:cs="Times New Roman"/>
          <w:b/>
          <w:sz w:val="20"/>
          <w:szCs w:val="20"/>
          <w:lang w:val="en-GB"/>
        </w:rPr>
      </w:pPr>
    </w:p>
    <w:p w14:paraId="65B512A8" w14:textId="6E99AF5D" w:rsidR="00F23CB8" w:rsidRPr="00606140" w:rsidRDefault="00F23CB8" w:rsidP="003433F7">
      <w:pPr>
        <w:spacing w:line="240" w:lineRule="auto"/>
        <w:rPr>
          <w:rFonts w:ascii="Times New Roman" w:hAnsi="Times New Roman" w:cs="Times New Roman"/>
          <w:b/>
          <w:sz w:val="20"/>
          <w:szCs w:val="20"/>
          <w:lang w:val="en-GB"/>
        </w:rPr>
      </w:pPr>
    </w:p>
    <w:p w14:paraId="1E044FA7" w14:textId="77777777" w:rsidR="00954464" w:rsidRPr="00606140" w:rsidRDefault="00954464" w:rsidP="00974658">
      <w:pPr>
        <w:pStyle w:val="NoSpacing"/>
        <w:jc w:val="both"/>
        <w:rPr>
          <w:rFonts w:ascii="Times New Roman" w:hAnsi="Times New Roman" w:cs="Times New Roman"/>
          <w:b/>
          <w:sz w:val="20"/>
          <w:szCs w:val="20"/>
          <w:lang w:val="en-GB"/>
        </w:rPr>
      </w:pPr>
    </w:p>
    <w:p w14:paraId="1FB17996" w14:textId="27E769B7" w:rsidR="00974658" w:rsidRPr="00606140" w:rsidRDefault="00B6250F" w:rsidP="00974658">
      <w:pPr>
        <w:pStyle w:val="NoSpacing"/>
        <w:jc w:val="both"/>
        <w:rPr>
          <w:rFonts w:ascii="Times New Roman" w:hAnsi="Times New Roman" w:cs="Times New Roman"/>
          <w:b/>
          <w:sz w:val="20"/>
          <w:szCs w:val="20"/>
          <w:lang w:val="en-GB"/>
        </w:rPr>
      </w:pPr>
      <w:r w:rsidRPr="00606140">
        <w:rPr>
          <w:rFonts w:ascii="Times New Roman" w:hAnsi="Times New Roman" w:cs="Times New Roman"/>
          <w:b/>
          <w:sz w:val="20"/>
          <w:szCs w:val="20"/>
          <w:lang w:val="en-GB"/>
        </w:rPr>
        <w:t xml:space="preserve">Molecular </w:t>
      </w:r>
      <w:r w:rsidR="00791394" w:rsidRPr="00606140">
        <w:rPr>
          <w:rFonts w:ascii="Times New Roman" w:hAnsi="Times New Roman" w:cs="Times New Roman"/>
          <w:b/>
          <w:sz w:val="20"/>
          <w:szCs w:val="20"/>
          <w:lang w:val="en-GB"/>
        </w:rPr>
        <w:t>electrostatic potential</w:t>
      </w:r>
      <w:r w:rsidR="00791394">
        <w:rPr>
          <w:rFonts w:ascii="Times New Roman" w:hAnsi="Times New Roman" w:cs="Times New Roman"/>
          <w:b/>
          <w:sz w:val="20"/>
          <w:szCs w:val="20"/>
          <w:lang w:val="en-GB"/>
        </w:rPr>
        <w:t xml:space="preserve"> </w:t>
      </w:r>
      <w:r w:rsidR="00791394" w:rsidRPr="00606140">
        <w:rPr>
          <w:rFonts w:ascii="Times New Roman" w:hAnsi="Times New Roman" w:cs="Times New Roman"/>
          <w:b/>
          <w:sz w:val="20"/>
          <w:szCs w:val="20"/>
          <w:lang w:val="en-GB"/>
        </w:rPr>
        <w:t xml:space="preserve">analysis </w:t>
      </w:r>
    </w:p>
    <w:p w14:paraId="6070E8F6" w14:textId="7F39B768" w:rsidR="00974658" w:rsidRPr="00606140" w:rsidRDefault="00B6250F"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The molecular electrostatic potential (MEP) analysis</w:t>
      </w:r>
      <w:r w:rsidR="001478C2" w:rsidRPr="00606140">
        <w:rPr>
          <w:rFonts w:ascii="Times New Roman" w:hAnsi="Times New Roman" w:cs="Times New Roman"/>
          <w:sz w:val="20"/>
          <w:szCs w:val="20"/>
          <w:lang w:val="en-GB"/>
        </w:rPr>
        <w:t xml:space="preserve"> is computed by using DFT B3YLP/6-31G (</w:t>
      </w:r>
      <w:proofErr w:type="spellStart"/>
      <w:proofErr w:type="gramStart"/>
      <w:r w:rsidR="001478C2" w:rsidRPr="00606140">
        <w:rPr>
          <w:rFonts w:ascii="Times New Roman" w:hAnsi="Times New Roman" w:cs="Times New Roman"/>
          <w:sz w:val="20"/>
          <w:szCs w:val="20"/>
          <w:lang w:val="en-GB"/>
        </w:rPr>
        <w:t>d,p</w:t>
      </w:r>
      <w:proofErr w:type="spellEnd"/>
      <w:proofErr w:type="gramEnd"/>
      <w:r w:rsidR="001478C2" w:rsidRPr="00606140">
        <w:rPr>
          <w:rFonts w:ascii="Times New Roman" w:hAnsi="Times New Roman" w:cs="Times New Roman"/>
          <w:sz w:val="20"/>
          <w:szCs w:val="20"/>
          <w:lang w:val="en-GB"/>
        </w:rPr>
        <w:t>) level of theory. MEP as in Figure 7</w:t>
      </w:r>
      <w:r w:rsidR="00F159DE" w:rsidRPr="00606140">
        <w:rPr>
          <w:rFonts w:ascii="Times New Roman" w:hAnsi="Times New Roman" w:cs="Times New Roman"/>
          <w:sz w:val="20"/>
          <w:szCs w:val="20"/>
          <w:lang w:val="en-GB"/>
        </w:rPr>
        <w:t xml:space="preserve"> </w:t>
      </w:r>
      <w:r w:rsidR="001478C2" w:rsidRPr="00606140">
        <w:rPr>
          <w:rFonts w:ascii="Times New Roman" w:hAnsi="Times New Roman" w:cs="Times New Roman"/>
          <w:sz w:val="20"/>
          <w:szCs w:val="20"/>
          <w:lang w:val="en-GB"/>
        </w:rPr>
        <w:t xml:space="preserve">gives </w:t>
      </w:r>
      <w:r w:rsidRPr="00606140">
        <w:rPr>
          <w:rFonts w:ascii="Times New Roman" w:hAnsi="Times New Roman" w:cs="Times New Roman"/>
          <w:sz w:val="20"/>
          <w:szCs w:val="20"/>
          <w:lang w:val="en-GB"/>
        </w:rPr>
        <w:t>important</w:t>
      </w:r>
      <w:r w:rsidR="001478C2" w:rsidRPr="00606140">
        <w:rPr>
          <w:rFonts w:ascii="Times New Roman" w:hAnsi="Times New Roman" w:cs="Times New Roman"/>
          <w:sz w:val="20"/>
          <w:szCs w:val="20"/>
          <w:lang w:val="en-GB"/>
        </w:rPr>
        <w:t xml:space="preserve"> information regarding </w:t>
      </w:r>
      <w:r w:rsidR="001A74CA" w:rsidRPr="00606140">
        <w:rPr>
          <w:rFonts w:ascii="Times New Roman" w:hAnsi="Times New Roman" w:cs="Times New Roman"/>
          <w:sz w:val="20"/>
          <w:szCs w:val="20"/>
          <w:lang w:val="en-GB"/>
        </w:rPr>
        <w:t xml:space="preserve">the </w:t>
      </w:r>
      <w:r w:rsidR="00343FF6" w:rsidRPr="00606140">
        <w:rPr>
          <w:rFonts w:ascii="Times New Roman" w:hAnsi="Times New Roman" w:cs="Times New Roman"/>
          <w:sz w:val="20"/>
          <w:szCs w:val="20"/>
          <w:lang w:val="en-GB"/>
        </w:rPr>
        <w:t>reactive</w:t>
      </w:r>
      <w:r w:rsidRPr="00606140">
        <w:rPr>
          <w:rFonts w:ascii="Times New Roman" w:hAnsi="Times New Roman" w:cs="Times New Roman"/>
          <w:sz w:val="20"/>
          <w:szCs w:val="20"/>
          <w:lang w:val="en-GB"/>
        </w:rPr>
        <w:t xml:space="preserve"> site of </w:t>
      </w:r>
      <w:r w:rsidR="001A74CA" w:rsidRPr="00606140">
        <w:rPr>
          <w:rFonts w:ascii="Times New Roman" w:hAnsi="Times New Roman" w:cs="Times New Roman"/>
          <w:sz w:val="20"/>
          <w:szCs w:val="20"/>
          <w:lang w:val="en-GB"/>
        </w:rPr>
        <w:t xml:space="preserve">the </w:t>
      </w:r>
      <w:r w:rsidR="00343FF6" w:rsidRPr="00606140">
        <w:rPr>
          <w:rFonts w:ascii="Times New Roman" w:hAnsi="Times New Roman" w:cs="Times New Roman"/>
          <w:sz w:val="20"/>
          <w:szCs w:val="20"/>
          <w:lang w:val="en-GB"/>
        </w:rPr>
        <w:t xml:space="preserve">molecule </w:t>
      </w:r>
      <w:r w:rsidR="000E738A" w:rsidRPr="00606140">
        <w:rPr>
          <w:rFonts w:ascii="Times New Roman" w:hAnsi="Times New Roman" w:cs="Times New Roman"/>
          <w:sz w:val="20"/>
          <w:szCs w:val="20"/>
          <w:lang w:val="en-GB"/>
        </w:rPr>
        <w:t>[</w:t>
      </w:r>
      <w:r w:rsidR="00261D0C" w:rsidRPr="00606140">
        <w:rPr>
          <w:rFonts w:ascii="Times New Roman" w:hAnsi="Times New Roman" w:cs="Times New Roman"/>
          <w:sz w:val="20"/>
          <w:szCs w:val="20"/>
          <w:lang w:val="en-GB"/>
        </w:rPr>
        <w:t>2</w:t>
      </w:r>
      <w:r w:rsidR="00954464" w:rsidRPr="00606140">
        <w:rPr>
          <w:rFonts w:ascii="Times New Roman" w:hAnsi="Times New Roman" w:cs="Times New Roman"/>
          <w:sz w:val="20"/>
          <w:szCs w:val="20"/>
          <w:lang w:val="en-GB"/>
        </w:rPr>
        <w:t>8</w:t>
      </w:r>
      <w:r w:rsidR="00261D0C" w:rsidRPr="00606140">
        <w:rPr>
          <w:rFonts w:ascii="Times New Roman" w:hAnsi="Times New Roman" w:cs="Times New Roman"/>
          <w:sz w:val="20"/>
          <w:szCs w:val="20"/>
          <w:lang w:val="en-GB"/>
        </w:rPr>
        <w:t>, 2</w:t>
      </w:r>
      <w:r w:rsidR="00954464" w:rsidRPr="00606140">
        <w:rPr>
          <w:rFonts w:ascii="Times New Roman" w:hAnsi="Times New Roman" w:cs="Times New Roman"/>
          <w:sz w:val="20"/>
          <w:szCs w:val="20"/>
          <w:lang w:val="en-GB"/>
        </w:rPr>
        <w:t>9</w:t>
      </w:r>
      <w:r w:rsidR="0035728D" w:rsidRPr="00606140">
        <w:rPr>
          <w:rFonts w:ascii="Times New Roman" w:hAnsi="Times New Roman" w:cs="Times New Roman"/>
          <w:sz w:val="20"/>
          <w:szCs w:val="20"/>
          <w:lang w:val="en-GB"/>
        </w:rPr>
        <w:t>]</w:t>
      </w:r>
      <w:r w:rsidR="00F159DE" w:rsidRPr="00606140">
        <w:rPr>
          <w:rFonts w:ascii="Times New Roman" w:hAnsi="Times New Roman" w:cs="Times New Roman"/>
          <w:sz w:val="20"/>
          <w:szCs w:val="20"/>
          <w:lang w:val="en-GB"/>
        </w:rPr>
        <w:t xml:space="preserve">, </w:t>
      </w:r>
      <w:r w:rsidR="00F02F4D" w:rsidRPr="00606140">
        <w:rPr>
          <w:rFonts w:ascii="Times New Roman" w:hAnsi="Times New Roman" w:cs="Times New Roman"/>
          <w:sz w:val="20"/>
          <w:szCs w:val="20"/>
          <w:lang w:val="en-GB"/>
        </w:rPr>
        <w:t xml:space="preserve">visualizing the size and shape of </w:t>
      </w:r>
      <w:r w:rsidR="001A74CA" w:rsidRPr="00606140">
        <w:rPr>
          <w:rFonts w:ascii="Times New Roman" w:hAnsi="Times New Roman" w:cs="Times New Roman"/>
          <w:sz w:val="20"/>
          <w:szCs w:val="20"/>
          <w:lang w:val="en-GB"/>
        </w:rPr>
        <w:t xml:space="preserve">the </w:t>
      </w:r>
      <w:r w:rsidR="00F02F4D" w:rsidRPr="00606140">
        <w:rPr>
          <w:rFonts w:ascii="Times New Roman" w:hAnsi="Times New Roman" w:cs="Times New Roman"/>
          <w:sz w:val="20"/>
          <w:szCs w:val="20"/>
          <w:lang w:val="en-GB"/>
        </w:rPr>
        <w:t>mol</w:t>
      </w:r>
      <w:r w:rsidR="00EB5763" w:rsidRPr="00606140">
        <w:rPr>
          <w:rFonts w:ascii="Times New Roman" w:hAnsi="Times New Roman" w:cs="Times New Roman"/>
          <w:sz w:val="20"/>
          <w:szCs w:val="20"/>
          <w:lang w:val="en-GB"/>
        </w:rPr>
        <w:t xml:space="preserve">ecule </w:t>
      </w:r>
      <w:r w:rsidR="00D52C31" w:rsidRPr="00606140">
        <w:rPr>
          <w:rFonts w:ascii="Times New Roman" w:hAnsi="Times New Roman" w:cs="Times New Roman"/>
          <w:sz w:val="20"/>
          <w:szCs w:val="20"/>
          <w:lang w:val="en-GB"/>
        </w:rPr>
        <w:t>[</w:t>
      </w:r>
      <w:r w:rsidR="00954464" w:rsidRPr="00606140">
        <w:rPr>
          <w:rFonts w:ascii="Times New Roman" w:hAnsi="Times New Roman" w:cs="Times New Roman"/>
          <w:sz w:val="20"/>
          <w:szCs w:val="20"/>
          <w:lang w:val="en-GB"/>
        </w:rPr>
        <w:t>30</w:t>
      </w:r>
      <w:r w:rsidR="00F02F4D" w:rsidRPr="00606140">
        <w:rPr>
          <w:rFonts w:ascii="Times New Roman" w:hAnsi="Times New Roman" w:cs="Times New Roman"/>
          <w:sz w:val="20"/>
          <w:szCs w:val="20"/>
          <w:lang w:val="en-GB"/>
        </w:rPr>
        <w:t>].</w:t>
      </w:r>
      <w:r w:rsidR="001478C2" w:rsidRPr="00606140">
        <w:rPr>
          <w:rFonts w:ascii="Times New Roman" w:hAnsi="Times New Roman" w:cs="Times New Roman"/>
          <w:sz w:val="20"/>
          <w:szCs w:val="20"/>
          <w:lang w:val="en-GB"/>
        </w:rPr>
        <w:t xml:space="preserve"> </w:t>
      </w:r>
      <w:r w:rsidR="00F02F4D" w:rsidRPr="00606140">
        <w:rPr>
          <w:rFonts w:ascii="Times New Roman" w:hAnsi="Times New Roman" w:cs="Times New Roman"/>
          <w:sz w:val="20"/>
          <w:szCs w:val="20"/>
          <w:lang w:val="en-GB"/>
        </w:rPr>
        <w:t xml:space="preserve">The reactivity of </w:t>
      </w:r>
      <w:r w:rsidR="002E299E" w:rsidRPr="00606140">
        <w:rPr>
          <w:rFonts w:ascii="Times New Roman" w:hAnsi="Times New Roman" w:cs="Times New Roman"/>
          <w:b/>
          <w:bCs/>
          <w:sz w:val="20"/>
          <w:szCs w:val="20"/>
          <w:lang w:val="en-GB"/>
        </w:rPr>
        <w:t>3NPP</w:t>
      </w:r>
      <w:r w:rsidR="00F02F4D" w:rsidRPr="00606140">
        <w:rPr>
          <w:rFonts w:ascii="Times New Roman" w:hAnsi="Times New Roman" w:cs="Times New Roman"/>
          <w:sz w:val="20"/>
          <w:szCs w:val="20"/>
          <w:lang w:val="en-GB"/>
        </w:rPr>
        <w:t xml:space="preserve"> can be determined by predicting the nucleophile and electrophile site of the molecule</w:t>
      </w:r>
      <w:r w:rsidR="00CA172E" w:rsidRPr="00606140">
        <w:rPr>
          <w:rFonts w:ascii="Times New Roman" w:hAnsi="Times New Roman" w:cs="Times New Roman"/>
          <w:sz w:val="20"/>
          <w:szCs w:val="20"/>
          <w:lang w:val="en-GB"/>
        </w:rPr>
        <w:t>.</w:t>
      </w:r>
      <w:r w:rsidRPr="00606140">
        <w:rPr>
          <w:rFonts w:ascii="Times New Roman" w:hAnsi="Times New Roman" w:cs="Times New Roman"/>
          <w:sz w:val="20"/>
          <w:szCs w:val="20"/>
          <w:lang w:val="en-GB"/>
        </w:rPr>
        <w:t xml:space="preserve"> MEP surface gives the information of the charge distribution region of the molecule. </w:t>
      </w:r>
      <w:r w:rsidR="00CB28DC" w:rsidRPr="00606140">
        <w:rPr>
          <w:rFonts w:ascii="Times New Roman" w:hAnsi="Times New Roman" w:cs="Times New Roman"/>
          <w:sz w:val="20"/>
          <w:szCs w:val="20"/>
          <w:lang w:val="en-GB"/>
        </w:rPr>
        <w:t>In this</w:t>
      </w:r>
      <w:r w:rsidR="00197FF4" w:rsidRPr="00606140">
        <w:rPr>
          <w:rFonts w:ascii="Times New Roman" w:hAnsi="Times New Roman" w:cs="Times New Roman"/>
          <w:sz w:val="20"/>
          <w:szCs w:val="20"/>
          <w:lang w:val="en-GB"/>
        </w:rPr>
        <w:t xml:space="preserve"> 3D plot</w:t>
      </w:r>
      <w:r w:rsidR="00CB28DC" w:rsidRPr="00606140">
        <w:rPr>
          <w:rFonts w:ascii="Times New Roman" w:hAnsi="Times New Roman" w:cs="Times New Roman"/>
          <w:sz w:val="20"/>
          <w:szCs w:val="20"/>
          <w:lang w:val="en-GB"/>
        </w:rPr>
        <w:t xml:space="preserve">, the blue and </w:t>
      </w:r>
      <w:r w:rsidR="00BD4230" w:rsidRPr="00606140">
        <w:rPr>
          <w:rFonts w:ascii="Times New Roman" w:hAnsi="Times New Roman" w:cs="Times New Roman"/>
          <w:sz w:val="20"/>
          <w:szCs w:val="20"/>
          <w:lang w:val="en-GB"/>
        </w:rPr>
        <w:t>brown</w:t>
      </w:r>
      <w:r w:rsidR="00CB28DC" w:rsidRPr="00606140">
        <w:rPr>
          <w:rFonts w:ascii="Times New Roman" w:hAnsi="Times New Roman" w:cs="Times New Roman"/>
          <w:sz w:val="20"/>
          <w:szCs w:val="20"/>
          <w:lang w:val="en-GB"/>
        </w:rPr>
        <w:t xml:space="preserve"> regions indicate the positive and negative charge of </w:t>
      </w:r>
      <w:r w:rsidR="002E299E" w:rsidRPr="00606140">
        <w:rPr>
          <w:rFonts w:ascii="Times New Roman" w:hAnsi="Times New Roman" w:cs="Times New Roman"/>
          <w:b/>
          <w:bCs/>
          <w:sz w:val="20"/>
          <w:szCs w:val="20"/>
          <w:lang w:val="en-GB"/>
        </w:rPr>
        <w:t>3NPP</w:t>
      </w:r>
      <w:r w:rsidR="00A94F41" w:rsidRPr="00606140">
        <w:rPr>
          <w:rFonts w:ascii="Times New Roman" w:hAnsi="Times New Roman" w:cs="Times New Roman"/>
          <w:sz w:val="20"/>
          <w:szCs w:val="20"/>
          <w:lang w:val="en-GB"/>
        </w:rPr>
        <w:t xml:space="preserve">. </w:t>
      </w:r>
      <w:r w:rsidR="001A74CA" w:rsidRPr="00606140">
        <w:rPr>
          <w:rFonts w:ascii="Times New Roman" w:hAnsi="Times New Roman" w:cs="Times New Roman"/>
          <w:sz w:val="20"/>
          <w:szCs w:val="20"/>
          <w:lang w:val="en-GB"/>
        </w:rPr>
        <w:t>T</w:t>
      </w:r>
      <w:r w:rsidR="00A94F41" w:rsidRPr="00606140">
        <w:rPr>
          <w:rFonts w:ascii="Times New Roman" w:hAnsi="Times New Roman" w:cs="Times New Roman"/>
          <w:sz w:val="20"/>
          <w:szCs w:val="20"/>
          <w:lang w:val="en-GB"/>
        </w:rPr>
        <w:t xml:space="preserve">he blue region </w:t>
      </w:r>
      <w:r w:rsidR="001A74CA" w:rsidRPr="00606140">
        <w:rPr>
          <w:rFonts w:ascii="Times New Roman" w:hAnsi="Times New Roman" w:cs="Times New Roman"/>
          <w:sz w:val="20"/>
          <w:szCs w:val="20"/>
          <w:lang w:val="en-GB"/>
        </w:rPr>
        <w:t>is</w:t>
      </w:r>
      <w:r w:rsidR="00A94F41" w:rsidRPr="00606140">
        <w:rPr>
          <w:rFonts w:ascii="Times New Roman" w:hAnsi="Times New Roman" w:cs="Times New Roman"/>
          <w:sz w:val="20"/>
          <w:szCs w:val="20"/>
          <w:lang w:val="en-GB"/>
        </w:rPr>
        <w:t xml:space="preserve"> spread over the hydrogen </w:t>
      </w:r>
      <w:r w:rsidR="001C5672" w:rsidRPr="00606140">
        <w:rPr>
          <w:rFonts w:ascii="Times New Roman" w:hAnsi="Times New Roman" w:cs="Times New Roman"/>
          <w:sz w:val="20"/>
          <w:szCs w:val="20"/>
          <w:lang w:val="en-GB"/>
        </w:rPr>
        <w:t xml:space="preserve">atom </w:t>
      </w:r>
      <w:r w:rsidR="00A94F41" w:rsidRPr="00606140">
        <w:rPr>
          <w:rFonts w:ascii="Times New Roman" w:hAnsi="Times New Roman" w:cs="Times New Roman"/>
          <w:sz w:val="20"/>
          <w:szCs w:val="20"/>
          <w:lang w:val="en-GB"/>
        </w:rPr>
        <w:t xml:space="preserve">comprising the electrophilic sites meanwhile the red region is the nucleophilic site which contains oxygen atom </w:t>
      </w:r>
      <w:r w:rsidR="0017177A" w:rsidRPr="00606140">
        <w:rPr>
          <w:rFonts w:ascii="Times New Roman" w:hAnsi="Times New Roman" w:cs="Times New Roman"/>
          <w:sz w:val="20"/>
          <w:szCs w:val="20"/>
          <w:lang w:val="en-GB"/>
        </w:rPr>
        <w:t>[</w:t>
      </w:r>
      <w:r w:rsidR="00AB6270" w:rsidRPr="00606140">
        <w:rPr>
          <w:rFonts w:ascii="Times New Roman" w:hAnsi="Times New Roman" w:cs="Times New Roman"/>
          <w:sz w:val="20"/>
          <w:szCs w:val="20"/>
          <w:lang w:val="en-GB"/>
        </w:rPr>
        <w:t>10</w:t>
      </w:r>
      <w:r w:rsidR="0017177A" w:rsidRPr="00606140">
        <w:rPr>
          <w:rFonts w:ascii="Times New Roman" w:hAnsi="Times New Roman" w:cs="Times New Roman"/>
          <w:sz w:val="20"/>
          <w:szCs w:val="20"/>
          <w:lang w:val="en-GB"/>
        </w:rPr>
        <w:t>]</w:t>
      </w:r>
      <w:r w:rsidR="00A94F41" w:rsidRPr="00606140">
        <w:rPr>
          <w:rFonts w:ascii="Times New Roman" w:hAnsi="Times New Roman" w:cs="Times New Roman"/>
          <w:sz w:val="20"/>
          <w:szCs w:val="20"/>
          <w:lang w:val="en-GB"/>
        </w:rPr>
        <w:t>.</w:t>
      </w:r>
      <w:r w:rsidR="00B53E43" w:rsidRPr="00606140">
        <w:rPr>
          <w:rFonts w:ascii="Times New Roman" w:hAnsi="Times New Roman" w:cs="Times New Roman"/>
          <w:sz w:val="20"/>
          <w:szCs w:val="20"/>
          <w:lang w:val="en-GB"/>
        </w:rPr>
        <w:t xml:space="preserve"> </w:t>
      </w:r>
      <w:r w:rsidR="00F02F4D" w:rsidRPr="00606140">
        <w:rPr>
          <w:rFonts w:ascii="Times New Roman" w:hAnsi="Times New Roman" w:cs="Times New Roman"/>
          <w:sz w:val="20"/>
          <w:szCs w:val="20"/>
          <w:lang w:val="en-GB"/>
        </w:rPr>
        <w:t xml:space="preserve">For </w:t>
      </w:r>
      <w:r w:rsidR="002E299E" w:rsidRPr="00606140">
        <w:rPr>
          <w:rFonts w:ascii="Times New Roman" w:hAnsi="Times New Roman" w:cs="Times New Roman"/>
          <w:b/>
          <w:bCs/>
          <w:sz w:val="20"/>
          <w:szCs w:val="20"/>
          <w:lang w:val="en-GB"/>
        </w:rPr>
        <w:t>3NPP</w:t>
      </w:r>
      <w:r w:rsidR="005900E4" w:rsidRPr="00606140">
        <w:rPr>
          <w:rFonts w:ascii="Times New Roman" w:hAnsi="Times New Roman" w:cs="Times New Roman"/>
          <w:sz w:val="20"/>
          <w:szCs w:val="20"/>
          <w:lang w:val="en-GB"/>
        </w:rPr>
        <w:t xml:space="preserve">, the negative charges are more concentrated on the oxygen atom of </w:t>
      </w:r>
      <w:r w:rsidR="001A74CA" w:rsidRPr="00606140">
        <w:rPr>
          <w:rFonts w:ascii="Times New Roman" w:hAnsi="Times New Roman" w:cs="Times New Roman"/>
          <w:sz w:val="20"/>
          <w:szCs w:val="20"/>
          <w:lang w:val="en-GB"/>
        </w:rPr>
        <w:t xml:space="preserve">the </w:t>
      </w:r>
      <w:r w:rsidR="005900E4" w:rsidRPr="00606140">
        <w:rPr>
          <w:rFonts w:ascii="Times New Roman" w:hAnsi="Times New Roman" w:cs="Times New Roman"/>
          <w:sz w:val="20"/>
          <w:szCs w:val="20"/>
          <w:lang w:val="en-GB"/>
        </w:rPr>
        <w:t>carbonyl (C</w:t>
      </w:r>
      <m:oMath>
        <m:r>
          <w:rPr>
            <w:rFonts w:ascii="Cambria Math" w:hAnsi="Cambria Math" w:cs="Times New Roman"/>
            <w:sz w:val="20"/>
            <w:szCs w:val="20"/>
            <w:lang w:val="en-GB"/>
          </w:rPr>
          <m:t>=</m:t>
        </m:r>
      </m:oMath>
      <w:r w:rsidR="005900E4" w:rsidRPr="00606140">
        <w:rPr>
          <w:rFonts w:ascii="Times New Roman" w:hAnsi="Times New Roman" w:cs="Times New Roman"/>
          <w:sz w:val="20"/>
          <w:szCs w:val="20"/>
          <w:lang w:val="en-GB"/>
        </w:rPr>
        <w:t>O) group</w:t>
      </w:r>
      <w:r w:rsidR="00A94F41" w:rsidRPr="00606140">
        <w:rPr>
          <w:rFonts w:ascii="Times New Roman" w:hAnsi="Times New Roman" w:cs="Times New Roman"/>
          <w:sz w:val="20"/>
          <w:szCs w:val="20"/>
          <w:lang w:val="en-GB"/>
        </w:rPr>
        <w:t xml:space="preserve"> </w:t>
      </w:r>
      <w:r w:rsidR="00D5698A" w:rsidRPr="00606140">
        <w:rPr>
          <w:rFonts w:ascii="Times New Roman" w:hAnsi="Times New Roman" w:cs="Times New Roman"/>
          <w:sz w:val="20"/>
          <w:szCs w:val="20"/>
          <w:lang w:val="en-GB"/>
        </w:rPr>
        <w:t>in the range between -5.</w:t>
      </w:r>
      <w:r w:rsidR="000B4EA9" w:rsidRPr="00606140">
        <w:rPr>
          <w:rFonts w:ascii="Times New Roman" w:hAnsi="Times New Roman" w:cs="Times New Roman"/>
          <w:sz w:val="20"/>
          <w:szCs w:val="20"/>
          <w:lang w:val="en-GB"/>
        </w:rPr>
        <w:t>239</w:t>
      </w:r>
      <w:r w:rsidR="009A7BC4" w:rsidRPr="00606140">
        <w:rPr>
          <w:rFonts w:ascii="Times New Roman" w:hAnsi="Times New Roman" w:cs="Times New Roman"/>
          <w:sz w:val="20"/>
          <w:szCs w:val="20"/>
          <w:lang w:val="en-GB"/>
        </w:rPr>
        <w:t xml:space="preserve"> </w:t>
      </w:r>
      <m:oMath>
        <m:r>
          <w:rPr>
            <w:rFonts w:ascii="Cambria Math" w:hAnsi="Cambria Math" w:cs="Times New Roman"/>
            <w:sz w:val="20"/>
            <w:szCs w:val="20"/>
            <w:lang w:val="en-GB"/>
          </w:rPr>
          <m:t>×</m:t>
        </m:r>
      </m:oMath>
      <w:r w:rsidR="009A7BC4" w:rsidRPr="00606140">
        <w:rPr>
          <w:rFonts w:ascii="Times New Roman" w:eastAsiaTheme="minorEastAsia" w:hAnsi="Times New Roman" w:cs="Times New Roman"/>
          <w:sz w:val="20"/>
          <w:szCs w:val="20"/>
          <w:lang w:val="en-GB"/>
        </w:rPr>
        <w:t xml:space="preserve"> 10</w:t>
      </w:r>
      <w:r w:rsidR="009A7BC4" w:rsidRPr="00606140">
        <w:rPr>
          <w:rFonts w:ascii="Times New Roman" w:eastAsiaTheme="minorEastAsia" w:hAnsi="Times New Roman" w:cs="Times New Roman"/>
          <w:sz w:val="20"/>
          <w:szCs w:val="20"/>
          <w:vertAlign w:val="superscript"/>
          <w:lang w:val="en-GB"/>
        </w:rPr>
        <w:t>-2</w:t>
      </w:r>
      <w:r w:rsidR="009A7BC4" w:rsidRPr="00606140">
        <w:rPr>
          <w:rFonts w:ascii="Times New Roman" w:eastAsiaTheme="minorEastAsia" w:hAnsi="Times New Roman" w:cs="Times New Roman"/>
          <w:sz w:val="20"/>
          <w:szCs w:val="20"/>
          <w:lang w:val="en-GB"/>
        </w:rPr>
        <w:t xml:space="preserve"> </w:t>
      </w:r>
      <w:proofErr w:type="spellStart"/>
      <w:r w:rsidR="009A7BC4" w:rsidRPr="00606140">
        <w:rPr>
          <w:rFonts w:ascii="Times New Roman" w:eastAsiaTheme="minorEastAsia" w:hAnsi="Times New Roman" w:cs="Times New Roman"/>
          <w:sz w:val="20"/>
          <w:szCs w:val="20"/>
          <w:lang w:val="en-GB"/>
        </w:rPr>
        <w:t>a.u</w:t>
      </w:r>
      <w:proofErr w:type="spellEnd"/>
      <w:r w:rsidR="009A7BC4" w:rsidRPr="00606140">
        <w:rPr>
          <w:rFonts w:ascii="Times New Roman" w:eastAsiaTheme="minorEastAsia" w:hAnsi="Times New Roman" w:cs="Times New Roman"/>
          <w:sz w:val="20"/>
          <w:szCs w:val="20"/>
          <w:lang w:val="en-GB"/>
        </w:rPr>
        <w:t xml:space="preserve"> (</w:t>
      </w:r>
      <w:r w:rsidR="00077B94" w:rsidRPr="00606140">
        <w:rPr>
          <w:rFonts w:ascii="Times New Roman" w:eastAsiaTheme="minorEastAsia" w:hAnsi="Times New Roman" w:cs="Times New Roman"/>
          <w:sz w:val="20"/>
          <w:szCs w:val="20"/>
          <w:lang w:val="en-GB"/>
        </w:rPr>
        <w:t>red</w:t>
      </w:r>
      <w:r w:rsidR="009A7BC4" w:rsidRPr="00606140">
        <w:rPr>
          <w:rFonts w:ascii="Times New Roman" w:eastAsiaTheme="minorEastAsia" w:hAnsi="Times New Roman" w:cs="Times New Roman"/>
          <w:sz w:val="20"/>
          <w:szCs w:val="20"/>
          <w:lang w:val="en-GB"/>
        </w:rPr>
        <w:t xml:space="preserve">) towards </w:t>
      </w:r>
      <w:r w:rsidR="009B66D3" w:rsidRPr="00606140">
        <w:rPr>
          <w:rFonts w:ascii="Times New Roman" w:hAnsi="Times New Roman" w:cs="Times New Roman"/>
          <w:sz w:val="20"/>
          <w:szCs w:val="20"/>
          <w:lang w:val="en-GB"/>
        </w:rPr>
        <w:t>5.</w:t>
      </w:r>
      <w:r w:rsidR="000B4EA9" w:rsidRPr="00606140">
        <w:rPr>
          <w:rFonts w:ascii="Times New Roman" w:hAnsi="Times New Roman" w:cs="Times New Roman"/>
          <w:sz w:val="20"/>
          <w:szCs w:val="20"/>
          <w:lang w:val="en-GB"/>
        </w:rPr>
        <w:t>239</w:t>
      </w:r>
      <w:r w:rsidR="009A7BC4" w:rsidRPr="00606140">
        <w:rPr>
          <w:rFonts w:ascii="Times New Roman" w:hAnsi="Times New Roman" w:cs="Times New Roman"/>
          <w:sz w:val="20"/>
          <w:szCs w:val="20"/>
          <w:lang w:val="en-GB"/>
        </w:rPr>
        <w:t xml:space="preserve"> </w:t>
      </w:r>
      <m:oMath>
        <m:r>
          <w:rPr>
            <w:rFonts w:ascii="Cambria Math" w:hAnsi="Cambria Math" w:cs="Times New Roman"/>
            <w:sz w:val="20"/>
            <w:szCs w:val="20"/>
            <w:lang w:val="en-GB"/>
          </w:rPr>
          <m:t>×</m:t>
        </m:r>
      </m:oMath>
      <w:r w:rsidR="009A7BC4" w:rsidRPr="00606140">
        <w:rPr>
          <w:rFonts w:ascii="Times New Roman" w:eastAsiaTheme="minorEastAsia" w:hAnsi="Times New Roman" w:cs="Times New Roman"/>
          <w:sz w:val="20"/>
          <w:szCs w:val="20"/>
          <w:lang w:val="en-GB"/>
        </w:rPr>
        <w:t xml:space="preserve"> 10</w:t>
      </w:r>
      <w:r w:rsidR="009A7BC4" w:rsidRPr="00606140">
        <w:rPr>
          <w:rFonts w:ascii="Times New Roman" w:eastAsiaTheme="minorEastAsia" w:hAnsi="Times New Roman" w:cs="Times New Roman"/>
          <w:sz w:val="20"/>
          <w:szCs w:val="20"/>
          <w:vertAlign w:val="superscript"/>
          <w:lang w:val="en-GB"/>
        </w:rPr>
        <w:t>-2</w:t>
      </w:r>
      <w:r w:rsidR="009A7BC4" w:rsidRPr="00606140">
        <w:rPr>
          <w:rFonts w:ascii="Times New Roman" w:eastAsiaTheme="minorEastAsia" w:hAnsi="Times New Roman" w:cs="Times New Roman"/>
          <w:sz w:val="20"/>
          <w:szCs w:val="20"/>
          <w:lang w:val="en-GB"/>
        </w:rPr>
        <w:t xml:space="preserve"> </w:t>
      </w:r>
      <w:proofErr w:type="spellStart"/>
      <w:r w:rsidR="009A7BC4" w:rsidRPr="00606140">
        <w:rPr>
          <w:rFonts w:ascii="Times New Roman" w:eastAsiaTheme="minorEastAsia" w:hAnsi="Times New Roman" w:cs="Times New Roman"/>
          <w:sz w:val="20"/>
          <w:szCs w:val="20"/>
          <w:lang w:val="en-GB"/>
        </w:rPr>
        <w:t>a.u</w:t>
      </w:r>
      <w:proofErr w:type="spellEnd"/>
      <w:r w:rsidR="009A7BC4" w:rsidRPr="00606140">
        <w:rPr>
          <w:rFonts w:ascii="Times New Roman" w:eastAsiaTheme="minorEastAsia" w:hAnsi="Times New Roman" w:cs="Times New Roman"/>
          <w:sz w:val="20"/>
          <w:szCs w:val="20"/>
          <w:lang w:val="en-GB"/>
        </w:rPr>
        <w:t xml:space="preserve"> (blue) in the map</w:t>
      </w:r>
      <w:r w:rsidR="00651041" w:rsidRPr="00606140">
        <w:rPr>
          <w:rFonts w:ascii="Times New Roman" w:eastAsiaTheme="minorEastAsia" w:hAnsi="Times New Roman" w:cs="Times New Roman"/>
          <w:sz w:val="20"/>
          <w:szCs w:val="20"/>
          <w:lang w:val="en-GB"/>
        </w:rPr>
        <w:t xml:space="preserve"> b</w:t>
      </w:r>
      <w:r w:rsidR="00651041" w:rsidRPr="00606140">
        <w:rPr>
          <w:rFonts w:ascii="Times New Roman" w:hAnsi="Times New Roman" w:cs="Times New Roman"/>
          <w:sz w:val="20"/>
          <w:szCs w:val="20"/>
          <w:lang w:val="en-GB"/>
        </w:rPr>
        <w:t>ecause it represents a potential nucleophilic attack site. This indicates that the (C</w:t>
      </w:r>
      <m:oMath>
        <m:r>
          <w:rPr>
            <w:rFonts w:ascii="Cambria Math" w:hAnsi="Cambria Math" w:cs="Times New Roman"/>
            <w:sz w:val="20"/>
            <w:szCs w:val="20"/>
            <w:lang w:val="en-GB"/>
          </w:rPr>
          <m:t>=</m:t>
        </m:r>
      </m:oMath>
      <w:r w:rsidR="00651041" w:rsidRPr="00606140">
        <w:rPr>
          <w:rFonts w:ascii="Times New Roman" w:hAnsi="Times New Roman" w:cs="Times New Roman"/>
          <w:sz w:val="20"/>
          <w:szCs w:val="20"/>
          <w:lang w:val="en-GB"/>
        </w:rPr>
        <w:t>O) oxygen atom is the most reactive spot for interacting with the nucleophile via an intermolecular hydrogen bond [6].</w:t>
      </w:r>
    </w:p>
    <w:p w14:paraId="643DFF99" w14:textId="77777777" w:rsidR="00954464" w:rsidRPr="00606140" w:rsidRDefault="00954464" w:rsidP="00974658">
      <w:pPr>
        <w:pStyle w:val="NoSpacing"/>
        <w:jc w:val="both"/>
        <w:rPr>
          <w:rFonts w:ascii="Times New Roman" w:eastAsiaTheme="minorEastAsia" w:hAnsi="Times New Roman" w:cs="Times New Roman"/>
          <w:sz w:val="20"/>
          <w:szCs w:val="20"/>
          <w:lang w:val="en-GB"/>
        </w:rPr>
      </w:pPr>
    </w:p>
    <w:p w14:paraId="3FFEF96F" w14:textId="6B7C543F" w:rsidR="00B6250F" w:rsidRPr="00606140" w:rsidRDefault="000B4EA9" w:rsidP="00974658">
      <w:pPr>
        <w:pStyle w:val="NoSpacing"/>
        <w:jc w:val="center"/>
        <w:rPr>
          <w:rFonts w:ascii="Times New Roman" w:hAnsi="Times New Roman" w:cs="Times New Roman"/>
          <w:sz w:val="20"/>
          <w:szCs w:val="20"/>
          <w:lang w:val="en-GB"/>
        </w:rPr>
      </w:pPr>
      <w:r w:rsidRPr="00606140">
        <w:rPr>
          <w:noProof/>
          <w:sz w:val="20"/>
          <w:szCs w:val="20"/>
          <w:lang w:val="en-GB"/>
        </w:rPr>
        <w:drawing>
          <wp:inline distT="0" distB="0" distL="0" distR="0" wp14:anchorId="1BB8D699" wp14:editId="5DABC90D">
            <wp:extent cx="3296920" cy="1587500"/>
            <wp:effectExtent l="0" t="0" r="0" b="0"/>
            <wp:docPr id="1111" name="Picture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96920" cy="1587500"/>
                    </a:xfrm>
                    <a:prstGeom prst="rect">
                      <a:avLst/>
                    </a:prstGeom>
                    <a:noFill/>
                    <a:ln>
                      <a:noFill/>
                    </a:ln>
                  </pic:spPr>
                </pic:pic>
              </a:graphicData>
            </a:graphic>
          </wp:inline>
        </w:drawing>
      </w:r>
    </w:p>
    <w:p w14:paraId="7D6C1208" w14:textId="66A60CD7" w:rsidR="000F5857" w:rsidRPr="00606140" w:rsidRDefault="00E94303" w:rsidP="00974658">
      <w:pPr>
        <w:pStyle w:val="NoSpacing"/>
        <w:jc w:val="center"/>
        <w:rPr>
          <w:rFonts w:ascii="Times New Roman" w:hAnsi="Times New Roman" w:cs="Times New Roman"/>
          <w:b/>
          <w:bCs/>
          <w:sz w:val="20"/>
          <w:szCs w:val="20"/>
          <w:lang w:val="en-GB"/>
        </w:rPr>
      </w:pPr>
      <w:r w:rsidRPr="00606140">
        <w:rPr>
          <w:rFonts w:ascii="Times New Roman" w:hAnsi="Times New Roman" w:cs="Times New Roman"/>
          <w:sz w:val="20"/>
          <w:szCs w:val="20"/>
          <w:lang w:val="en-GB"/>
        </w:rPr>
        <w:t xml:space="preserve">Figure </w:t>
      </w:r>
      <w:r w:rsidR="002E299E" w:rsidRPr="00606140">
        <w:rPr>
          <w:rFonts w:ascii="Times New Roman" w:hAnsi="Times New Roman" w:cs="Times New Roman"/>
          <w:sz w:val="20"/>
          <w:szCs w:val="20"/>
          <w:lang w:val="en-GB"/>
        </w:rPr>
        <w:t>7</w:t>
      </w:r>
      <w:r w:rsidR="006B08BD" w:rsidRPr="00606140">
        <w:rPr>
          <w:rFonts w:ascii="Times New Roman" w:hAnsi="Times New Roman" w:cs="Times New Roman"/>
          <w:sz w:val="20"/>
          <w:szCs w:val="20"/>
          <w:lang w:val="en-GB"/>
        </w:rPr>
        <w:t>.</w:t>
      </w:r>
      <w:r w:rsidRPr="00606140">
        <w:rPr>
          <w:rFonts w:ascii="Times New Roman" w:hAnsi="Times New Roman" w:cs="Times New Roman"/>
          <w:sz w:val="20"/>
          <w:szCs w:val="20"/>
          <w:lang w:val="en-GB"/>
        </w:rPr>
        <w:t xml:space="preserve"> </w:t>
      </w:r>
      <w:r w:rsidR="009A7BC4" w:rsidRPr="00606140">
        <w:rPr>
          <w:rFonts w:ascii="Times New Roman" w:hAnsi="Times New Roman" w:cs="Times New Roman"/>
          <w:sz w:val="20"/>
          <w:szCs w:val="20"/>
          <w:lang w:val="en-GB"/>
        </w:rPr>
        <w:t xml:space="preserve">MEP surface for </w:t>
      </w:r>
      <w:r w:rsidR="002E299E" w:rsidRPr="00606140">
        <w:rPr>
          <w:rFonts w:ascii="Times New Roman" w:hAnsi="Times New Roman" w:cs="Times New Roman"/>
          <w:b/>
          <w:bCs/>
          <w:sz w:val="20"/>
          <w:szCs w:val="20"/>
          <w:lang w:val="en-GB"/>
        </w:rPr>
        <w:t>3NPP</w:t>
      </w:r>
    </w:p>
    <w:p w14:paraId="33BCA48A" w14:textId="77777777" w:rsidR="00974658" w:rsidRPr="00606140" w:rsidRDefault="00974658" w:rsidP="00791394">
      <w:pPr>
        <w:pStyle w:val="NoSpacing"/>
        <w:rPr>
          <w:rFonts w:ascii="Times New Roman" w:hAnsi="Times New Roman" w:cs="Times New Roman"/>
          <w:bCs/>
          <w:sz w:val="20"/>
          <w:szCs w:val="20"/>
          <w:lang w:val="en-GB"/>
        </w:rPr>
      </w:pPr>
    </w:p>
    <w:p w14:paraId="302DB60B" w14:textId="0BF19B27" w:rsidR="00974658" w:rsidRPr="00606140" w:rsidRDefault="00230027" w:rsidP="00974658">
      <w:pPr>
        <w:pStyle w:val="NoSpacing"/>
        <w:jc w:val="both"/>
        <w:rPr>
          <w:rFonts w:ascii="Times New Roman" w:hAnsi="Times New Roman" w:cs="Times New Roman"/>
          <w:b/>
          <w:sz w:val="20"/>
          <w:szCs w:val="20"/>
          <w:lang w:val="en-GB"/>
        </w:rPr>
      </w:pPr>
      <w:r w:rsidRPr="00606140">
        <w:rPr>
          <w:rFonts w:ascii="Times New Roman" w:hAnsi="Times New Roman" w:cs="Times New Roman"/>
          <w:b/>
          <w:sz w:val="20"/>
          <w:szCs w:val="20"/>
          <w:lang w:val="en-GB"/>
        </w:rPr>
        <w:t xml:space="preserve">Non-linear optical </w:t>
      </w:r>
      <w:r w:rsidR="008A3D48" w:rsidRPr="00606140">
        <w:rPr>
          <w:rFonts w:ascii="Times New Roman" w:hAnsi="Times New Roman" w:cs="Times New Roman"/>
          <w:b/>
          <w:sz w:val="20"/>
          <w:szCs w:val="20"/>
          <w:lang w:val="en-GB"/>
        </w:rPr>
        <w:t>properties: DFT calculation</w:t>
      </w:r>
    </w:p>
    <w:p w14:paraId="1E26B885" w14:textId="467A3714" w:rsidR="008A3D48" w:rsidRPr="00606140" w:rsidRDefault="008A3D48" w:rsidP="00974658">
      <w:pPr>
        <w:pStyle w:val="NoSpacing"/>
        <w:jc w:val="both"/>
        <w:rPr>
          <w:rFonts w:ascii="Times New Roman" w:eastAsiaTheme="minorEastAsia" w:hAnsi="Times New Roman" w:cs="Times New Roman"/>
          <w:sz w:val="20"/>
          <w:szCs w:val="20"/>
          <w:lang w:val="en-GB"/>
        </w:rPr>
      </w:pPr>
      <w:r w:rsidRPr="00606140">
        <w:rPr>
          <w:rFonts w:ascii="Times New Roman" w:hAnsi="Times New Roman" w:cs="Times New Roman"/>
          <w:sz w:val="20"/>
          <w:szCs w:val="20"/>
          <w:lang w:val="en-GB"/>
        </w:rPr>
        <w:t>In the computational NLO studies, dynamic linear polarizabilities (</w:t>
      </w:r>
      <m:oMath>
        <m:r>
          <w:rPr>
            <w:rFonts w:ascii="Cambria Math" w:hAnsi="Cambria Math" w:cs="Times New Roman"/>
            <w:sz w:val="20"/>
            <w:szCs w:val="20"/>
            <w:lang w:val="en-GB"/>
          </w:rPr>
          <m:t>α</m:t>
        </m:r>
      </m:oMath>
      <w:r w:rsidRPr="00606140">
        <w:rPr>
          <w:rFonts w:ascii="Times New Roman" w:eastAsiaTheme="minorEastAsia" w:hAnsi="Times New Roman" w:cs="Times New Roman"/>
          <w:sz w:val="20"/>
          <w:szCs w:val="20"/>
          <w:lang w:val="en-GB"/>
        </w:rPr>
        <w:t>) and first hyperpolarizabilities (</w:t>
      </w:r>
      <m:oMath>
        <m:r>
          <w:rPr>
            <w:rFonts w:ascii="Cambria Math" w:eastAsiaTheme="minorEastAsia" w:hAnsi="Cambria Math" w:cs="Times New Roman"/>
            <w:sz w:val="20"/>
            <w:szCs w:val="20"/>
            <w:lang w:val="en-GB"/>
          </w:rPr>
          <m:t>β</m:t>
        </m:r>
      </m:oMath>
      <w:r w:rsidRPr="00606140">
        <w:rPr>
          <w:rFonts w:ascii="Times New Roman" w:eastAsiaTheme="minorEastAsia" w:hAnsi="Times New Roman" w:cs="Times New Roman"/>
          <w:sz w:val="20"/>
          <w:szCs w:val="20"/>
          <w:lang w:val="en-GB"/>
        </w:rPr>
        <w:t xml:space="preserve">) were calculated </w:t>
      </w:r>
      <w:r w:rsidR="00B51F21" w:rsidRPr="00606140">
        <w:rPr>
          <w:rFonts w:ascii="Times New Roman" w:eastAsiaTheme="minorEastAsia" w:hAnsi="Times New Roman" w:cs="Times New Roman"/>
          <w:sz w:val="20"/>
          <w:szCs w:val="20"/>
          <w:lang w:val="en-GB"/>
        </w:rPr>
        <w:t xml:space="preserve">in order to examine the nonlinear optical (NLO) properties </w:t>
      </w:r>
      <w:r w:rsidRPr="00606140">
        <w:rPr>
          <w:rFonts w:ascii="Times New Roman" w:eastAsiaTheme="minorEastAsia" w:hAnsi="Times New Roman" w:cs="Times New Roman"/>
          <w:sz w:val="20"/>
          <w:szCs w:val="20"/>
          <w:lang w:val="en-GB"/>
        </w:rPr>
        <w:t xml:space="preserve">by using DFT method in the Gaussian </w:t>
      </w:r>
      <w:r w:rsidR="007A4556" w:rsidRPr="00606140">
        <w:rPr>
          <w:rFonts w:ascii="Times New Roman" w:eastAsiaTheme="minorEastAsia" w:hAnsi="Times New Roman" w:cs="Times New Roman"/>
          <w:sz w:val="20"/>
          <w:szCs w:val="20"/>
          <w:lang w:val="en-GB"/>
        </w:rPr>
        <w:t xml:space="preserve">16 </w:t>
      </w:r>
      <w:r w:rsidRPr="00606140">
        <w:rPr>
          <w:rFonts w:ascii="Times New Roman" w:eastAsiaTheme="minorEastAsia" w:hAnsi="Times New Roman" w:cs="Times New Roman"/>
          <w:sz w:val="20"/>
          <w:szCs w:val="20"/>
          <w:lang w:val="en-GB"/>
        </w:rPr>
        <w:t>program. In addition, the isotropic polarizability (</w:t>
      </w:r>
      <w:r w:rsidRPr="00606140">
        <w:rPr>
          <w:rFonts w:ascii="Times New Roman" w:hAnsi="Times New Roman" w:cs="Times New Roman"/>
          <w:sz w:val="20"/>
          <w:szCs w:val="20"/>
          <w:lang w:val="en-GB"/>
        </w:rPr>
        <w:t>&lt;</w:t>
      </w:r>
      <m:oMath>
        <m:r>
          <w:rPr>
            <w:rFonts w:ascii="Cambria Math" w:hAnsi="Cambria Math" w:cs="Times New Roman"/>
            <w:sz w:val="20"/>
            <w:szCs w:val="20"/>
            <w:lang w:val="en-GB"/>
          </w:rPr>
          <m:t>α</m:t>
        </m:r>
      </m:oMath>
      <w:r w:rsidRPr="00606140">
        <w:rPr>
          <w:rFonts w:ascii="Times New Roman" w:eastAsiaTheme="minorEastAsia" w:hAnsi="Times New Roman" w:cs="Times New Roman"/>
          <w:sz w:val="20"/>
          <w:szCs w:val="20"/>
          <w:lang w:val="en-GB"/>
        </w:rPr>
        <w:t>&gt;), anisotropic polarizability (</w:t>
      </w:r>
      <m:oMath>
        <m:r>
          <w:rPr>
            <w:rFonts w:ascii="Cambria Math" w:eastAsiaTheme="minorEastAsia" w:hAnsi="Cambria Math" w:cs="Times New Roman"/>
            <w:sz w:val="20"/>
            <w:szCs w:val="20"/>
            <w:lang w:val="en-GB"/>
          </w:rPr>
          <m:t>∆α</m:t>
        </m:r>
      </m:oMath>
      <w:r w:rsidRPr="00606140">
        <w:rPr>
          <w:rFonts w:ascii="Times New Roman" w:eastAsiaTheme="minorEastAsia" w:hAnsi="Times New Roman" w:cs="Times New Roman"/>
          <w:sz w:val="20"/>
          <w:szCs w:val="20"/>
          <w:lang w:val="en-GB"/>
        </w:rPr>
        <w:t xml:space="preserve">), </w:t>
      </w:r>
      <w:r w:rsidR="00D52C31" w:rsidRPr="00606140">
        <w:rPr>
          <w:rFonts w:ascii="Times New Roman" w:eastAsiaTheme="minorEastAsia" w:hAnsi="Times New Roman" w:cs="Times New Roman"/>
          <w:sz w:val="20"/>
          <w:szCs w:val="20"/>
          <w:lang w:val="en-GB"/>
        </w:rPr>
        <w:t>total beta</w:t>
      </w:r>
      <w:r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β</m:t>
        </m:r>
      </m:oMath>
      <w:r w:rsidR="00D52C31" w:rsidRPr="00606140">
        <w:rPr>
          <w:rFonts w:ascii="Times New Roman" w:eastAsiaTheme="minorEastAsia" w:hAnsi="Times New Roman" w:cs="Times New Roman"/>
          <w:sz w:val="20"/>
          <w:szCs w:val="20"/>
          <w:vertAlign w:val="subscript"/>
          <w:lang w:val="en-GB"/>
        </w:rPr>
        <w:t>tot</w:t>
      </w:r>
      <w:r w:rsidRPr="00606140">
        <w:rPr>
          <w:rFonts w:ascii="Times New Roman" w:eastAsiaTheme="minorEastAsia" w:hAnsi="Times New Roman" w:cs="Times New Roman"/>
          <w:sz w:val="20"/>
          <w:szCs w:val="20"/>
          <w:lang w:val="en-GB"/>
        </w:rPr>
        <w:t>) of the first hyperpolarizability</w:t>
      </w:r>
      <w:r w:rsidR="004C717A" w:rsidRPr="00606140">
        <w:rPr>
          <w:rFonts w:ascii="Times New Roman" w:eastAsiaTheme="minorEastAsia" w:hAnsi="Times New Roman" w:cs="Times New Roman"/>
          <w:sz w:val="20"/>
          <w:szCs w:val="20"/>
          <w:lang w:val="en-GB"/>
        </w:rPr>
        <w:t xml:space="preserve"> </w:t>
      </w:r>
      <w:r w:rsidRPr="00606140">
        <w:rPr>
          <w:rFonts w:ascii="Times New Roman" w:eastAsiaTheme="minorEastAsia" w:hAnsi="Times New Roman" w:cs="Times New Roman"/>
          <w:sz w:val="20"/>
          <w:szCs w:val="20"/>
          <w:lang w:val="en-GB"/>
        </w:rPr>
        <w:t>were calculated via DFT B3LYP/6-31G (</w:t>
      </w:r>
      <w:proofErr w:type="spellStart"/>
      <w:proofErr w:type="gramStart"/>
      <w:r w:rsidRPr="00606140">
        <w:rPr>
          <w:rFonts w:ascii="Times New Roman" w:eastAsiaTheme="minorEastAsia" w:hAnsi="Times New Roman" w:cs="Times New Roman"/>
          <w:sz w:val="20"/>
          <w:szCs w:val="20"/>
          <w:lang w:val="en-GB"/>
        </w:rPr>
        <w:t>d,p</w:t>
      </w:r>
      <w:proofErr w:type="spellEnd"/>
      <w:proofErr w:type="gramEnd"/>
      <w:r w:rsidRPr="00606140">
        <w:rPr>
          <w:rFonts w:ascii="Times New Roman" w:eastAsiaTheme="minorEastAsia" w:hAnsi="Times New Roman" w:cs="Times New Roman"/>
          <w:sz w:val="20"/>
          <w:szCs w:val="20"/>
          <w:lang w:val="en-GB"/>
        </w:rPr>
        <w:t>) and were calculated using the</w:t>
      </w:r>
      <w:r w:rsidR="009B64FE" w:rsidRPr="00606140">
        <w:rPr>
          <w:rFonts w:ascii="Times New Roman" w:eastAsiaTheme="minorEastAsia" w:hAnsi="Times New Roman" w:cs="Times New Roman"/>
          <w:sz w:val="20"/>
          <w:szCs w:val="20"/>
          <w:lang w:val="en-GB"/>
        </w:rPr>
        <w:t xml:space="preserve"> following equations [</w:t>
      </w:r>
      <w:r w:rsidR="00261D0C" w:rsidRPr="00606140">
        <w:rPr>
          <w:rFonts w:ascii="Times New Roman" w:eastAsiaTheme="minorEastAsia" w:hAnsi="Times New Roman" w:cs="Times New Roman"/>
          <w:sz w:val="20"/>
          <w:szCs w:val="20"/>
          <w:lang w:val="en-GB"/>
        </w:rPr>
        <w:t>2</w:t>
      </w:r>
      <w:r w:rsidR="00954464" w:rsidRPr="00606140">
        <w:rPr>
          <w:rFonts w:ascii="Times New Roman" w:eastAsiaTheme="minorEastAsia" w:hAnsi="Times New Roman" w:cs="Times New Roman"/>
          <w:sz w:val="20"/>
          <w:szCs w:val="20"/>
          <w:lang w:val="en-GB"/>
        </w:rPr>
        <w:t>7</w:t>
      </w:r>
      <w:r w:rsidR="00261D0C" w:rsidRPr="00606140">
        <w:rPr>
          <w:rFonts w:ascii="Times New Roman" w:eastAsiaTheme="minorEastAsia" w:hAnsi="Times New Roman" w:cs="Times New Roman"/>
          <w:sz w:val="20"/>
          <w:szCs w:val="20"/>
          <w:lang w:val="en-GB"/>
        </w:rPr>
        <w:t xml:space="preserve">, </w:t>
      </w:r>
      <w:r w:rsidR="00954464" w:rsidRPr="00606140">
        <w:rPr>
          <w:rFonts w:ascii="Times New Roman" w:eastAsiaTheme="minorEastAsia" w:hAnsi="Times New Roman" w:cs="Times New Roman"/>
          <w:sz w:val="20"/>
          <w:szCs w:val="20"/>
          <w:lang w:val="en-GB"/>
        </w:rPr>
        <w:t>31</w:t>
      </w:r>
      <w:r w:rsidR="0017177A" w:rsidRPr="00606140">
        <w:rPr>
          <w:rFonts w:ascii="Times New Roman" w:eastAsiaTheme="minorEastAsia" w:hAnsi="Times New Roman" w:cs="Times New Roman"/>
          <w:sz w:val="20"/>
          <w:szCs w:val="20"/>
          <w:lang w:val="en-GB"/>
        </w:rPr>
        <w:t>]</w:t>
      </w:r>
      <w:r w:rsidRPr="00606140">
        <w:rPr>
          <w:rFonts w:ascii="Times New Roman" w:eastAsiaTheme="minorEastAsia" w:hAnsi="Times New Roman" w:cs="Times New Roman"/>
          <w:sz w:val="20"/>
          <w:szCs w:val="20"/>
          <w:lang w:val="en-GB"/>
        </w:rPr>
        <w:t xml:space="preserve">. </w:t>
      </w:r>
      <w:r w:rsidR="001E55D0" w:rsidRPr="00606140">
        <w:rPr>
          <w:rFonts w:ascii="Times New Roman" w:eastAsiaTheme="minorEastAsia" w:hAnsi="Times New Roman" w:cs="Times New Roman"/>
          <w:sz w:val="20"/>
          <w:szCs w:val="20"/>
          <w:lang w:val="en-GB"/>
        </w:rPr>
        <w:t>The Gaussian output file had ten hyperpolarizability tensors (</w:t>
      </w:r>
      <m:oMath>
        <m:r>
          <w:rPr>
            <w:rFonts w:ascii="Cambria Math" w:eastAsiaTheme="minorEastAsia" w:hAnsi="Cambria Math" w:cs="Times New Roman"/>
            <w:sz w:val="20"/>
            <w:szCs w:val="20"/>
            <w:lang w:val="en-GB"/>
          </w:rPr>
          <m:t>β</m:t>
        </m:r>
      </m:oMath>
      <w:r w:rsidR="001E55D0" w:rsidRPr="00606140">
        <w:rPr>
          <w:rFonts w:ascii="Times New Roman" w:eastAsiaTheme="minorEastAsia" w:hAnsi="Times New Roman" w:cs="Times New Roman"/>
          <w:sz w:val="20"/>
          <w:szCs w:val="20"/>
          <w:vertAlign w:val="subscript"/>
          <w:lang w:val="en-GB"/>
        </w:rPr>
        <w:t>xxx</w:t>
      </w:r>
      <w:r w:rsidR="001E55D0"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β</m:t>
        </m:r>
      </m:oMath>
      <w:r w:rsidR="001E55D0" w:rsidRPr="00606140">
        <w:rPr>
          <w:rFonts w:ascii="Times New Roman" w:eastAsiaTheme="minorEastAsia" w:hAnsi="Times New Roman" w:cs="Times New Roman"/>
          <w:sz w:val="20"/>
          <w:szCs w:val="20"/>
          <w:vertAlign w:val="subscript"/>
          <w:lang w:val="en-GB"/>
        </w:rPr>
        <w:t>xyy</w:t>
      </w:r>
      <w:r w:rsidR="001E55D0"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β</m:t>
        </m:r>
      </m:oMath>
      <w:r w:rsidR="001E55D0" w:rsidRPr="00606140">
        <w:rPr>
          <w:rFonts w:ascii="Times New Roman" w:eastAsiaTheme="minorEastAsia" w:hAnsi="Times New Roman" w:cs="Times New Roman"/>
          <w:sz w:val="20"/>
          <w:szCs w:val="20"/>
          <w:vertAlign w:val="subscript"/>
          <w:lang w:val="en-GB"/>
        </w:rPr>
        <w:t>xzz</w:t>
      </w:r>
      <w:r w:rsidR="001E55D0"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β</m:t>
        </m:r>
      </m:oMath>
      <w:r w:rsidR="001E55D0" w:rsidRPr="00606140">
        <w:rPr>
          <w:rFonts w:ascii="Times New Roman" w:eastAsiaTheme="minorEastAsia" w:hAnsi="Times New Roman" w:cs="Times New Roman"/>
          <w:sz w:val="20"/>
          <w:szCs w:val="20"/>
          <w:vertAlign w:val="subscript"/>
          <w:lang w:val="en-GB"/>
        </w:rPr>
        <w:t>yyy</w:t>
      </w:r>
      <w:r w:rsidR="001E55D0"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β</m:t>
        </m:r>
      </m:oMath>
      <w:r w:rsidR="001E55D0" w:rsidRPr="00606140">
        <w:rPr>
          <w:rFonts w:ascii="Times New Roman" w:eastAsiaTheme="minorEastAsia" w:hAnsi="Times New Roman" w:cs="Times New Roman"/>
          <w:sz w:val="20"/>
          <w:szCs w:val="20"/>
          <w:vertAlign w:val="subscript"/>
          <w:lang w:val="en-GB"/>
        </w:rPr>
        <w:t>xxy</w:t>
      </w:r>
      <w:r w:rsidR="001E55D0"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β</m:t>
        </m:r>
      </m:oMath>
      <w:r w:rsidR="001E55D0" w:rsidRPr="00606140">
        <w:rPr>
          <w:rFonts w:ascii="Times New Roman" w:eastAsiaTheme="minorEastAsia" w:hAnsi="Times New Roman" w:cs="Times New Roman"/>
          <w:sz w:val="20"/>
          <w:szCs w:val="20"/>
          <w:vertAlign w:val="subscript"/>
          <w:lang w:val="en-GB"/>
        </w:rPr>
        <w:t>yzz</w:t>
      </w:r>
      <w:r w:rsidR="001E55D0"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β</m:t>
        </m:r>
      </m:oMath>
      <w:r w:rsidR="001E55D0" w:rsidRPr="00606140">
        <w:rPr>
          <w:rFonts w:ascii="Times New Roman" w:eastAsiaTheme="minorEastAsia" w:hAnsi="Times New Roman" w:cs="Times New Roman"/>
          <w:sz w:val="20"/>
          <w:szCs w:val="20"/>
          <w:vertAlign w:val="subscript"/>
          <w:lang w:val="en-GB"/>
        </w:rPr>
        <w:t>zzz</w:t>
      </w:r>
      <w:r w:rsidR="001E55D0"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β</m:t>
        </m:r>
      </m:oMath>
      <w:r w:rsidR="001E55D0" w:rsidRPr="00606140">
        <w:rPr>
          <w:rFonts w:ascii="Times New Roman" w:eastAsiaTheme="minorEastAsia" w:hAnsi="Times New Roman" w:cs="Times New Roman"/>
          <w:sz w:val="20"/>
          <w:szCs w:val="20"/>
          <w:vertAlign w:val="subscript"/>
          <w:lang w:val="en-GB"/>
        </w:rPr>
        <w:t>xxz</w:t>
      </w:r>
      <w:r w:rsidR="001E55D0"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β</m:t>
        </m:r>
      </m:oMath>
      <w:r w:rsidR="001E55D0" w:rsidRPr="00606140">
        <w:rPr>
          <w:rFonts w:ascii="Times New Roman" w:eastAsiaTheme="minorEastAsia" w:hAnsi="Times New Roman" w:cs="Times New Roman"/>
          <w:sz w:val="20"/>
          <w:szCs w:val="20"/>
          <w:vertAlign w:val="subscript"/>
          <w:lang w:val="en-GB"/>
        </w:rPr>
        <w:t>yyz</w:t>
      </w:r>
      <w:r w:rsidR="001E55D0"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β</m:t>
        </m:r>
      </m:oMath>
      <w:r w:rsidR="001E55D0" w:rsidRPr="00606140">
        <w:rPr>
          <w:rFonts w:ascii="Times New Roman" w:eastAsiaTheme="minorEastAsia" w:hAnsi="Times New Roman" w:cs="Times New Roman"/>
          <w:sz w:val="20"/>
          <w:szCs w:val="20"/>
          <w:vertAlign w:val="subscript"/>
          <w:lang w:val="en-GB"/>
        </w:rPr>
        <w:t>xyz</w:t>
      </w:r>
      <w:r w:rsidR="001E55D0" w:rsidRPr="00606140">
        <w:rPr>
          <w:rFonts w:ascii="Times New Roman" w:eastAsiaTheme="minorEastAsia" w:hAnsi="Times New Roman" w:cs="Times New Roman"/>
          <w:sz w:val="20"/>
          <w:szCs w:val="20"/>
          <w:lang w:val="en-GB"/>
        </w:rPr>
        <w:t>) and six linear polarizability tensors (</w:t>
      </w:r>
      <m:oMath>
        <m:r>
          <w:rPr>
            <w:rFonts w:ascii="Cambria Math" w:eastAsiaTheme="minorEastAsia" w:hAnsi="Cambria Math" w:cs="Times New Roman"/>
            <w:sz w:val="20"/>
            <w:szCs w:val="20"/>
            <w:lang w:val="en-GB"/>
          </w:rPr>
          <m:t>α</m:t>
        </m:r>
      </m:oMath>
      <w:r w:rsidR="001E55D0" w:rsidRPr="00606140">
        <w:rPr>
          <w:rFonts w:ascii="Times New Roman" w:eastAsiaTheme="minorEastAsia" w:hAnsi="Times New Roman" w:cs="Times New Roman"/>
          <w:sz w:val="20"/>
          <w:szCs w:val="20"/>
          <w:vertAlign w:val="subscript"/>
          <w:lang w:val="en-GB"/>
        </w:rPr>
        <w:t>xx</w:t>
      </w:r>
      <w:r w:rsidR="001E55D0"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α</m:t>
        </m:r>
      </m:oMath>
      <w:r w:rsidR="001E55D0" w:rsidRPr="00606140">
        <w:rPr>
          <w:rFonts w:ascii="Times New Roman" w:eastAsiaTheme="minorEastAsia" w:hAnsi="Times New Roman" w:cs="Times New Roman"/>
          <w:sz w:val="20"/>
          <w:szCs w:val="20"/>
          <w:vertAlign w:val="subscript"/>
          <w:lang w:val="en-GB"/>
        </w:rPr>
        <w:t>yy</w:t>
      </w:r>
      <w:r w:rsidR="001E55D0"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α</m:t>
        </m:r>
      </m:oMath>
      <w:r w:rsidR="001E55D0" w:rsidRPr="00606140">
        <w:rPr>
          <w:rFonts w:ascii="Times New Roman" w:eastAsiaTheme="minorEastAsia" w:hAnsi="Times New Roman" w:cs="Times New Roman"/>
          <w:sz w:val="20"/>
          <w:szCs w:val="20"/>
          <w:vertAlign w:val="subscript"/>
          <w:lang w:val="en-GB"/>
        </w:rPr>
        <w:t>zz</w:t>
      </w:r>
      <w:r w:rsidR="001E55D0" w:rsidRPr="00606140">
        <w:rPr>
          <w:rFonts w:ascii="Times New Roman" w:eastAsiaTheme="minorEastAsia" w:hAnsi="Times New Roman" w:cs="Times New Roman"/>
          <w:sz w:val="20"/>
          <w:szCs w:val="20"/>
          <w:lang w:val="en-GB"/>
        </w:rPr>
        <w:t>,</w:t>
      </w:r>
      <w:r w:rsidR="008404E8"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α</m:t>
        </m:r>
      </m:oMath>
      <w:r w:rsidR="001E55D0" w:rsidRPr="00606140">
        <w:rPr>
          <w:rFonts w:ascii="Times New Roman" w:eastAsiaTheme="minorEastAsia" w:hAnsi="Times New Roman" w:cs="Times New Roman"/>
          <w:sz w:val="20"/>
          <w:szCs w:val="20"/>
          <w:vertAlign w:val="subscript"/>
          <w:lang w:val="en-GB"/>
        </w:rPr>
        <w:t>xy</w:t>
      </w:r>
      <w:r w:rsidR="001E55D0"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α</m:t>
        </m:r>
      </m:oMath>
      <w:r w:rsidR="001E55D0" w:rsidRPr="00606140">
        <w:rPr>
          <w:rFonts w:ascii="Times New Roman" w:eastAsiaTheme="minorEastAsia" w:hAnsi="Times New Roman" w:cs="Times New Roman"/>
          <w:sz w:val="20"/>
          <w:szCs w:val="20"/>
          <w:vertAlign w:val="subscript"/>
          <w:lang w:val="en-GB"/>
        </w:rPr>
        <w:t>xz</w:t>
      </w:r>
      <w:r w:rsidR="001E55D0"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α</m:t>
        </m:r>
      </m:oMath>
      <w:r w:rsidR="001E55D0" w:rsidRPr="00606140">
        <w:rPr>
          <w:rFonts w:ascii="Times New Roman" w:eastAsiaTheme="minorEastAsia" w:hAnsi="Times New Roman" w:cs="Times New Roman"/>
          <w:sz w:val="20"/>
          <w:szCs w:val="20"/>
          <w:vertAlign w:val="subscript"/>
          <w:lang w:val="en-GB"/>
        </w:rPr>
        <w:t>yz</w:t>
      </w:r>
      <w:r w:rsidR="001E55D0" w:rsidRPr="00606140">
        <w:rPr>
          <w:rFonts w:ascii="Times New Roman" w:eastAsiaTheme="minorEastAsia" w:hAnsi="Times New Roman" w:cs="Times New Roman"/>
          <w:sz w:val="20"/>
          <w:szCs w:val="20"/>
          <w:lang w:val="en-GB"/>
        </w:rPr>
        <w:t>) correspondingly, in the x, y, and z directions</w:t>
      </w:r>
      <w:r w:rsidR="008404E8" w:rsidRPr="00606140">
        <w:rPr>
          <w:rFonts w:ascii="Times New Roman" w:eastAsiaTheme="minorEastAsia" w:hAnsi="Times New Roman" w:cs="Times New Roman"/>
          <w:sz w:val="20"/>
          <w:szCs w:val="20"/>
          <w:lang w:val="en-GB"/>
        </w:rPr>
        <w:t xml:space="preserve"> [</w:t>
      </w:r>
      <w:r w:rsidR="005D2AD5" w:rsidRPr="00606140">
        <w:rPr>
          <w:rFonts w:ascii="Times New Roman" w:eastAsiaTheme="minorEastAsia" w:hAnsi="Times New Roman" w:cs="Times New Roman"/>
          <w:sz w:val="20"/>
          <w:szCs w:val="20"/>
          <w:lang w:val="en-GB"/>
        </w:rPr>
        <w:t>32</w:t>
      </w:r>
      <w:r w:rsidR="00747338" w:rsidRPr="00606140">
        <w:rPr>
          <w:rFonts w:ascii="Times New Roman" w:eastAsiaTheme="minorEastAsia" w:hAnsi="Times New Roman" w:cs="Times New Roman"/>
          <w:sz w:val="20"/>
          <w:szCs w:val="20"/>
          <w:lang w:val="en-GB"/>
        </w:rPr>
        <w:t>]</w:t>
      </w:r>
      <w:r w:rsidR="001E55D0" w:rsidRPr="00606140">
        <w:rPr>
          <w:rFonts w:ascii="Times New Roman" w:eastAsiaTheme="minorEastAsia" w:hAnsi="Times New Roman" w:cs="Times New Roman"/>
          <w:sz w:val="20"/>
          <w:szCs w:val="20"/>
          <w:lang w:val="en-GB"/>
        </w:rPr>
        <w:t xml:space="preserve">. </w:t>
      </w:r>
      <w:r w:rsidRPr="00606140">
        <w:rPr>
          <w:rFonts w:ascii="Times New Roman" w:eastAsiaTheme="minorEastAsia" w:hAnsi="Times New Roman" w:cs="Times New Roman"/>
          <w:sz w:val="20"/>
          <w:szCs w:val="20"/>
          <w:lang w:val="en-GB"/>
        </w:rPr>
        <w:t xml:space="preserve">The related parameters of </w:t>
      </w:r>
      <w:r w:rsidR="002E299E" w:rsidRPr="00606140">
        <w:rPr>
          <w:rFonts w:ascii="Times New Roman" w:eastAsiaTheme="minorEastAsia" w:hAnsi="Times New Roman" w:cs="Times New Roman"/>
          <w:b/>
          <w:bCs/>
          <w:sz w:val="20"/>
          <w:szCs w:val="20"/>
          <w:lang w:val="en-GB"/>
        </w:rPr>
        <w:t>3NPP</w:t>
      </w:r>
      <w:r w:rsidR="000F5857" w:rsidRPr="00606140">
        <w:rPr>
          <w:rFonts w:ascii="Times New Roman" w:eastAsiaTheme="minorEastAsia" w:hAnsi="Times New Roman" w:cs="Times New Roman"/>
          <w:sz w:val="20"/>
          <w:szCs w:val="20"/>
          <w:lang w:val="en-GB"/>
        </w:rPr>
        <w:t xml:space="preserve"> </w:t>
      </w:r>
      <w:r w:rsidRPr="00606140">
        <w:rPr>
          <w:rFonts w:ascii="Times New Roman" w:eastAsiaTheme="minorEastAsia" w:hAnsi="Times New Roman" w:cs="Times New Roman"/>
          <w:sz w:val="20"/>
          <w:szCs w:val="20"/>
          <w:lang w:val="en-GB"/>
        </w:rPr>
        <w:t xml:space="preserve">are tabulated in Table </w:t>
      </w:r>
      <w:r w:rsidR="002E299E" w:rsidRPr="00606140">
        <w:rPr>
          <w:rFonts w:ascii="Times New Roman" w:eastAsiaTheme="minorEastAsia" w:hAnsi="Times New Roman" w:cs="Times New Roman"/>
          <w:sz w:val="20"/>
          <w:szCs w:val="20"/>
          <w:lang w:val="en-GB"/>
        </w:rPr>
        <w:t>3</w:t>
      </w:r>
      <w:r w:rsidR="00004F14" w:rsidRPr="00606140">
        <w:rPr>
          <w:rFonts w:ascii="Times New Roman" w:eastAsiaTheme="minorEastAsia" w:hAnsi="Times New Roman" w:cs="Times New Roman"/>
          <w:sz w:val="20"/>
          <w:szCs w:val="20"/>
          <w:lang w:val="en-GB"/>
        </w:rPr>
        <w:t>.</w:t>
      </w:r>
      <w:r w:rsidR="001E55D0" w:rsidRPr="00606140">
        <w:rPr>
          <w:rFonts w:ascii="Times New Roman" w:eastAsiaTheme="minorEastAsia" w:hAnsi="Times New Roman" w:cs="Times New Roman"/>
          <w:sz w:val="20"/>
          <w:szCs w:val="20"/>
          <w:lang w:val="en-GB"/>
        </w:rPr>
        <w:t xml:space="preserve"> </w:t>
      </w:r>
    </w:p>
    <w:p w14:paraId="4E8189E7" w14:textId="77777777" w:rsidR="003433F7" w:rsidRPr="00606140" w:rsidRDefault="003433F7" w:rsidP="00974658">
      <w:pPr>
        <w:pStyle w:val="NoSpacing"/>
        <w:jc w:val="both"/>
        <w:rPr>
          <w:rFonts w:ascii="Times New Roman" w:eastAsiaTheme="minorEastAsia" w:hAnsi="Times New Roman" w:cs="Times New Roman"/>
          <w:sz w:val="20"/>
          <w:szCs w:val="20"/>
          <w:lang w:val="en-GB"/>
        </w:rPr>
      </w:pPr>
    </w:p>
    <w:p w14:paraId="1ECC3A82" w14:textId="6CE6894B" w:rsidR="00392DF9" w:rsidRPr="00606140" w:rsidRDefault="008A3D48" w:rsidP="009A171D">
      <w:pPr>
        <w:pStyle w:val="NoSpacing"/>
        <w:ind w:firstLine="720"/>
        <w:jc w:val="both"/>
        <w:rPr>
          <w:rFonts w:ascii="Times New Roman" w:eastAsiaTheme="minorEastAsia" w:hAnsi="Times New Roman" w:cs="Times New Roman"/>
          <w:sz w:val="20"/>
          <w:szCs w:val="20"/>
          <w:lang w:val="en-GB"/>
        </w:rPr>
      </w:pPr>
      <m:oMath>
        <m:r>
          <m:rPr>
            <m:sty m:val="p"/>
          </m:rPr>
          <w:rPr>
            <w:rFonts w:ascii="Cambria Math" w:hAnsi="Cambria Math" w:cs="Times New Roman"/>
            <w:sz w:val="20"/>
            <w:szCs w:val="20"/>
            <w:lang w:val="en-GB"/>
          </w:rPr>
          <m:t>μ</m:t>
        </m:r>
      </m:oMath>
      <w:r w:rsidRPr="00606140">
        <w:rPr>
          <w:rFonts w:ascii="Times New Roman" w:eastAsiaTheme="minorEastAsia" w:hAnsi="Times New Roman" w:cs="Times New Roman"/>
          <w:sz w:val="20"/>
          <w:szCs w:val="20"/>
          <w:vertAlign w:val="subscript"/>
          <w:lang w:val="en-GB"/>
        </w:rPr>
        <w:t>tot</w:t>
      </w:r>
      <w:r w:rsidRPr="00606140">
        <w:rPr>
          <w:rFonts w:ascii="Times New Roman" w:eastAsiaTheme="minorEastAsia" w:hAnsi="Times New Roman" w:cs="Times New Roman"/>
          <w:sz w:val="20"/>
          <w:szCs w:val="20"/>
          <w:lang w:val="en-GB"/>
        </w:rPr>
        <w:t xml:space="preserve"> = (</w:t>
      </w:r>
      <m:oMath>
        <m:r>
          <m:rPr>
            <m:sty m:val="p"/>
          </m:rPr>
          <w:rPr>
            <w:rFonts w:ascii="Cambria Math" w:hAnsi="Cambria Math" w:cs="Times New Roman"/>
            <w:sz w:val="20"/>
            <w:szCs w:val="20"/>
            <w:lang w:val="en-GB"/>
          </w:rPr>
          <m:t>μ</m:t>
        </m:r>
      </m:oMath>
      <w:r w:rsidRPr="00606140">
        <w:rPr>
          <w:rFonts w:ascii="Times New Roman" w:eastAsiaTheme="minorEastAsia" w:hAnsi="Times New Roman" w:cs="Times New Roman"/>
          <w:sz w:val="20"/>
          <w:szCs w:val="20"/>
          <w:vertAlign w:val="subscript"/>
          <w:lang w:val="en-GB"/>
        </w:rPr>
        <w:t>x</w:t>
      </w:r>
      <w:r w:rsidRPr="00606140">
        <w:rPr>
          <w:rFonts w:ascii="Times New Roman" w:eastAsiaTheme="minorEastAsia" w:hAnsi="Times New Roman" w:cs="Times New Roman"/>
          <w:sz w:val="20"/>
          <w:szCs w:val="20"/>
          <w:vertAlign w:val="superscript"/>
          <w:lang w:val="en-GB"/>
        </w:rPr>
        <w:t>2</w:t>
      </w:r>
      <w:r w:rsidRPr="00606140">
        <w:rPr>
          <w:rFonts w:ascii="Times New Roman" w:eastAsiaTheme="minorEastAsia" w:hAnsi="Times New Roman" w:cs="Times New Roman"/>
          <w:sz w:val="20"/>
          <w:szCs w:val="20"/>
          <w:lang w:val="en-GB"/>
        </w:rPr>
        <w:t xml:space="preserve"> + </w:t>
      </w:r>
      <m:oMath>
        <m:r>
          <m:rPr>
            <m:sty m:val="p"/>
          </m:rPr>
          <w:rPr>
            <w:rFonts w:ascii="Cambria Math" w:hAnsi="Cambria Math" w:cs="Times New Roman"/>
            <w:sz w:val="20"/>
            <w:szCs w:val="20"/>
            <w:lang w:val="en-GB"/>
          </w:rPr>
          <m:t>μ</m:t>
        </m:r>
      </m:oMath>
      <w:r w:rsidRPr="00606140">
        <w:rPr>
          <w:rFonts w:ascii="Times New Roman" w:eastAsiaTheme="minorEastAsia" w:hAnsi="Times New Roman" w:cs="Times New Roman"/>
          <w:sz w:val="20"/>
          <w:szCs w:val="20"/>
          <w:vertAlign w:val="subscript"/>
          <w:lang w:val="en-GB"/>
        </w:rPr>
        <w:t>y</w:t>
      </w:r>
      <w:r w:rsidRPr="00606140">
        <w:rPr>
          <w:rFonts w:ascii="Times New Roman" w:eastAsiaTheme="minorEastAsia" w:hAnsi="Times New Roman" w:cs="Times New Roman"/>
          <w:sz w:val="20"/>
          <w:szCs w:val="20"/>
          <w:vertAlign w:val="superscript"/>
          <w:lang w:val="en-GB"/>
        </w:rPr>
        <w:t>2</w:t>
      </w:r>
      <w:r w:rsidRPr="00606140">
        <w:rPr>
          <w:rFonts w:ascii="Times New Roman" w:eastAsiaTheme="minorEastAsia" w:hAnsi="Times New Roman" w:cs="Times New Roman"/>
          <w:sz w:val="20"/>
          <w:szCs w:val="20"/>
          <w:lang w:val="en-GB"/>
        </w:rPr>
        <w:t xml:space="preserve"> + </w:t>
      </w:r>
      <m:oMath>
        <m:r>
          <m:rPr>
            <m:sty m:val="p"/>
          </m:rPr>
          <w:rPr>
            <w:rFonts w:ascii="Cambria Math" w:hAnsi="Cambria Math" w:cs="Times New Roman"/>
            <w:sz w:val="20"/>
            <w:szCs w:val="20"/>
            <w:lang w:val="en-GB"/>
          </w:rPr>
          <m:t>μ</m:t>
        </m:r>
      </m:oMath>
      <w:r w:rsidRPr="00606140">
        <w:rPr>
          <w:rFonts w:ascii="Times New Roman" w:eastAsiaTheme="minorEastAsia" w:hAnsi="Times New Roman" w:cs="Times New Roman"/>
          <w:sz w:val="20"/>
          <w:szCs w:val="20"/>
          <w:vertAlign w:val="subscript"/>
          <w:lang w:val="en-GB"/>
        </w:rPr>
        <w:t>z</w:t>
      </w:r>
      <w:r w:rsidRPr="00606140">
        <w:rPr>
          <w:rFonts w:ascii="Times New Roman" w:eastAsiaTheme="minorEastAsia" w:hAnsi="Times New Roman" w:cs="Times New Roman"/>
          <w:sz w:val="20"/>
          <w:szCs w:val="20"/>
          <w:vertAlign w:val="superscript"/>
          <w:lang w:val="en-GB"/>
        </w:rPr>
        <w:t>2</w:t>
      </w:r>
      <w:r w:rsidRPr="00606140">
        <w:rPr>
          <w:rFonts w:ascii="Times New Roman" w:eastAsiaTheme="minorEastAsia" w:hAnsi="Times New Roman" w:cs="Times New Roman"/>
          <w:sz w:val="20"/>
          <w:szCs w:val="20"/>
          <w:lang w:val="en-GB"/>
        </w:rPr>
        <w:t>)</w:t>
      </w:r>
      <w:r w:rsidRPr="00606140">
        <w:rPr>
          <w:rFonts w:ascii="Times New Roman" w:eastAsiaTheme="minorEastAsia" w:hAnsi="Times New Roman" w:cs="Times New Roman"/>
          <w:sz w:val="20"/>
          <w:szCs w:val="20"/>
          <w:vertAlign w:val="superscript"/>
          <w:lang w:val="en-GB"/>
        </w:rPr>
        <w:t>1/2</w:t>
      </w:r>
      <w:r w:rsidRPr="00606140">
        <w:rPr>
          <w:rFonts w:ascii="Times New Roman" w:eastAsiaTheme="minorEastAsia" w:hAnsi="Times New Roman" w:cs="Times New Roman"/>
          <w:sz w:val="20"/>
          <w:szCs w:val="20"/>
          <w:vertAlign w:val="superscript"/>
          <w:lang w:val="en-GB"/>
        </w:rPr>
        <w:tab/>
      </w:r>
      <w:r w:rsidRPr="00606140">
        <w:rPr>
          <w:rFonts w:ascii="Times New Roman" w:eastAsiaTheme="minorEastAsia" w:hAnsi="Times New Roman" w:cs="Times New Roman"/>
          <w:sz w:val="20"/>
          <w:szCs w:val="20"/>
          <w:vertAlign w:val="superscript"/>
          <w:lang w:val="en-GB"/>
        </w:rPr>
        <w:tab/>
      </w:r>
      <w:r w:rsidRPr="00606140">
        <w:rPr>
          <w:rFonts w:ascii="Times New Roman" w:eastAsiaTheme="minorEastAsia" w:hAnsi="Times New Roman" w:cs="Times New Roman"/>
          <w:sz w:val="20"/>
          <w:szCs w:val="20"/>
          <w:vertAlign w:val="superscript"/>
          <w:lang w:val="en-GB"/>
        </w:rPr>
        <w:tab/>
      </w:r>
      <w:r w:rsidRPr="00606140">
        <w:rPr>
          <w:rFonts w:ascii="Times New Roman" w:eastAsiaTheme="minorEastAsia" w:hAnsi="Times New Roman" w:cs="Times New Roman"/>
          <w:sz w:val="20"/>
          <w:szCs w:val="20"/>
          <w:vertAlign w:val="superscript"/>
          <w:lang w:val="en-GB"/>
        </w:rPr>
        <w:tab/>
      </w:r>
      <w:r w:rsidRPr="00606140">
        <w:rPr>
          <w:rFonts w:ascii="Times New Roman" w:eastAsiaTheme="minorEastAsia" w:hAnsi="Times New Roman" w:cs="Times New Roman"/>
          <w:sz w:val="20"/>
          <w:szCs w:val="20"/>
          <w:vertAlign w:val="superscript"/>
          <w:lang w:val="en-GB"/>
        </w:rPr>
        <w:tab/>
      </w:r>
      <w:r w:rsidRPr="00606140">
        <w:rPr>
          <w:rFonts w:ascii="Times New Roman" w:eastAsiaTheme="minorEastAsia" w:hAnsi="Times New Roman" w:cs="Times New Roman"/>
          <w:sz w:val="20"/>
          <w:szCs w:val="20"/>
          <w:vertAlign w:val="superscript"/>
          <w:lang w:val="en-GB"/>
        </w:rPr>
        <w:tab/>
      </w:r>
      <w:r w:rsidRPr="00606140">
        <w:rPr>
          <w:rFonts w:ascii="Times New Roman" w:eastAsiaTheme="minorEastAsia" w:hAnsi="Times New Roman" w:cs="Times New Roman"/>
          <w:sz w:val="20"/>
          <w:szCs w:val="20"/>
          <w:vertAlign w:val="superscript"/>
          <w:lang w:val="en-GB"/>
        </w:rPr>
        <w:tab/>
      </w:r>
      <w:r w:rsidRPr="00606140">
        <w:rPr>
          <w:rFonts w:ascii="Times New Roman" w:eastAsiaTheme="minorEastAsia" w:hAnsi="Times New Roman" w:cs="Times New Roman"/>
          <w:sz w:val="20"/>
          <w:szCs w:val="20"/>
          <w:vertAlign w:val="superscript"/>
          <w:lang w:val="en-GB"/>
        </w:rPr>
        <w:tab/>
      </w:r>
      <w:r w:rsidR="00392DF9" w:rsidRPr="00606140">
        <w:rPr>
          <w:rFonts w:ascii="Times New Roman" w:eastAsiaTheme="minorEastAsia" w:hAnsi="Times New Roman" w:cs="Times New Roman"/>
          <w:sz w:val="20"/>
          <w:szCs w:val="20"/>
          <w:vertAlign w:val="superscript"/>
          <w:lang w:val="en-GB"/>
        </w:rPr>
        <w:tab/>
      </w:r>
      <w:r w:rsidR="009A171D" w:rsidRPr="009A171D">
        <w:rPr>
          <w:rFonts w:ascii="Times New Roman" w:eastAsiaTheme="minorEastAsia" w:hAnsi="Times New Roman" w:cs="Times New Roman"/>
          <w:sz w:val="20"/>
          <w:szCs w:val="20"/>
          <w:lang w:val="en-GB"/>
        </w:rPr>
        <w:t>(</w:t>
      </w:r>
      <w:r w:rsidR="00392DF9" w:rsidRPr="00606140">
        <w:rPr>
          <w:rFonts w:ascii="Times New Roman" w:eastAsiaTheme="minorEastAsia" w:hAnsi="Times New Roman" w:cs="Times New Roman"/>
          <w:sz w:val="20"/>
          <w:szCs w:val="20"/>
          <w:lang w:val="en-GB"/>
        </w:rPr>
        <w:t>7</w:t>
      </w:r>
      <w:r w:rsidR="009A171D">
        <w:rPr>
          <w:rFonts w:ascii="Times New Roman" w:eastAsiaTheme="minorEastAsia" w:hAnsi="Times New Roman" w:cs="Times New Roman"/>
          <w:sz w:val="20"/>
          <w:szCs w:val="20"/>
          <w:lang w:val="en-GB"/>
        </w:rPr>
        <w:t>)</w:t>
      </w:r>
    </w:p>
    <w:p w14:paraId="73F467C1" w14:textId="77777777" w:rsidR="00974658" w:rsidRPr="00606140" w:rsidRDefault="00974658" w:rsidP="00974658">
      <w:pPr>
        <w:pStyle w:val="NoSpacing"/>
        <w:jc w:val="both"/>
        <w:rPr>
          <w:rFonts w:ascii="Times New Roman" w:hAnsi="Times New Roman" w:cs="Times New Roman"/>
          <w:sz w:val="20"/>
          <w:szCs w:val="20"/>
          <w:lang w:val="en-GB"/>
        </w:rPr>
      </w:pPr>
    </w:p>
    <w:p w14:paraId="70AF8D6B" w14:textId="7DFCC970" w:rsidR="00392DF9" w:rsidRPr="00606140" w:rsidRDefault="008A3D48" w:rsidP="009A171D">
      <w:pPr>
        <w:pStyle w:val="NoSpacing"/>
        <w:ind w:firstLine="720"/>
        <w:jc w:val="both"/>
        <w:rPr>
          <w:rFonts w:ascii="Times New Roman" w:eastAsiaTheme="minorEastAsia" w:hAnsi="Times New Roman" w:cs="Times New Roman"/>
          <w:sz w:val="20"/>
          <w:szCs w:val="20"/>
          <w:lang w:val="en-GB"/>
        </w:rPr>
      </w:pPr>
      <w:r w:rsidRPr="00606140">
        <w:rPr>
          <w:rFonts w:ascii="Times New Roman" w:hAnsi="Times New Roman" w:cs="Times New Roman"/>
          <w:sz w:val="20"/>
          <w:szCs w:val="20"/>
          <w:lang w:val="en-GB"/>
        </w:rPr>
        <w:t>&lt;</w:t>
      </w:r>
      <m:oMath>
        <m:r>
          <w:rPr>
            <w:rFonts w:ascii="Cambria Math" w:hAnsi="Cambria Math" w:cs="Times New Roman"/>
            <w:sz w:val="20"/>
            <w:szCs w:val="20"/>
            <w:lang w:val="en-GB"/>
          </w:rPr>
          <m:t>α</m:t>
        </m:r>
      </m:oMath>
      <w:r w:rsidRPr="00606140">
        <w:rPr>
          <w:rFonts w:ascii="Times New Roman" w:eastAsiaTheme="minorEastAsia" w:hAnsi="Times New Roman" w:cs="Times New Roman"/>
          <w:sz w:val="20"/>
          <w:szCs w:val="20"/>
          <w:lang w:val="en-GB"/>
        </w:rPr>
        <w:t xml:space="preserve">&gt; = </w:t>
      </w:r>
      <m:oMath>
        <m:f>
          <m:fPr>
            <m:ctrlPr>
              <w:rPr>
                <w:rFonts w:ascii="Cambria Math" w:eastAsiaTheme="minorEastAsia" w:hAnsi="Cambria Math" w:cs="Times New Roman"/>
                <w:i/>
                <w:sz w:val="20"/>
                <w:szCs w:val="20"/>
                <w:lang w:val="en-GB"/>
              </w:rPr>
            </m:ctrlPr>
          </m:fPr>
          <m:num>
            <m:r>
              <w:rPr>
                <w:rFonts w:ascii="Cambria Math" w:eastAsiaTheme="minorEastAsia" w:hAnsi="Cambria Math" w:cs="Times New Roman"/>
                <w:sz w:val="20"/>
                <w:szCs w:val="20"/>
                <w:lang w:val="en-GB"/>
              </w:rPr>
              <m:t>1</m:t>
            </m:r>
          </m:num>
          <m:den>
            <m:r>
              <w:rPr>
                <w:rFonts w:ascii="Cambria Math" w:eastAsiaTheme="minorEastAsia" w:hAnsi="Cambria Math" w:cs="Times New Roman"/>
                <w:sz w:val="20"/>
                <w:szCs w:val="20"/>
                <w:lang w:val="en-GB"/>
              </w:rPr>
              <m:t>3</m:t>
            </m:r>
          </m:den>
        </m:f>
      </m:oMath>
      <w:r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xx</w:t>
      </w:r>
      <w:r w:rsidRPr="00606140">
        <w:rPr>
          <w:rFonts w:ascii="Times New Roman" w:eastAsiaTheme="minorEastAsia" w:hAnsi="Times New Roman" w:cs="Times New Roman"/>
          <w:sz w:val="20"/>
          <w:szCs w:val="20"/>
          <w:lang w:val="en-GB"/>
        </w:rPr>
        <w:t xml:space="preserve"> + </w:t>
      </w:r>
      <m:oMath>
        <m:r>
          <w:rPr>
            <w:rFonts w:ascii="Cambria Math" w:eastAsiaTheme="minorEastAsia"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 xml:space="preserve">yy </w:t>
      </w:r>
      <w:r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zz</w:t>
      </w:r>
      <w:r w:rsidRPr="00606140">
        <w:rPr>
          <w:rFonts w:ascii="Times New Roman" w:eastAsiaTheme="minorEastAsia" w:hAnsi="Times New Roman" w:cs="Times New Roman"/>
          <w:sz w:val="20"/>
          <w:szCs w:val="20"/>
          <w:lang w:val="en-GB"/>
        </w:rPr>
        <w:t xml:space="preserve">) </w:t>
      </w:r>
      <w:r w:rsidRPr="00606140">
        <w:rPr>
          <w:rFonts w:ascii="Times New Roman" w:eastAsiaTheme="minorEastAsia" w:hAnsi="Times New Roman" w:cs="Times New Roman"/>
          <w:sz w:val="20"/>
          <w:szCs w:val="20"/>
          <w:lang w:val="en-GB"/>
        </w:rPr>
        <w:tab/>
      </w:r>
      <w:r w:rsidRPr="00606140">
        <w:rPr>
          <w:rFonts w:ascii="Times New Roman" w:eastAsiaTheme="minorEastAsia" w:hAnsi="Times New Roman" w:cs="Times New Roman"/>
          <w:sz w:val="20"/>
          <w:szCs w:val="20"/>
          <w:lang w:val="en-GB"/>
        </w:rPr>
        <w:tab/>
      </w:r>
      <w:r w:rsidRPr="00606140">
        <w:rPr>
          <w:rFonts w:ascii="Times New Roman" w:eastAsiaTheme="minorEastAsia" w:hAnsi="Times New Roman" w:cs="Times New Roman"/>
          <w:sz w:val="20"/>
          <w:szCs w:val="20"/>
          <w:lang w:val="en-GB"/>
        </w:rPr>
        <w:tab/>
      </w:r>
      <w:r w:rsidRPr="00606140">
        <w:rPr>
          <w:rFonts w:ascii="Times New Roman" w:eastAsiaTheme="minorEastAsia" w:hAnsi="Times New Roman" w:cs="Times New Roman"/>
          <w:sz w:val="20"/>
          <w:szCs w:val="20"/>
          <w:lang w:val="en-GB"/>
        </w:rPr>
        <w:tab/>
      </w:r>
      <w:r w:rsidRPr="00606140">
        <w:rPr>
          <w:rFonts w:ascii="Times New Roman" w:eastAsiaTheme="minorEastAsia" w:hAnsi="Times New Roman" w:cs="Times New Roman"/>
          <w:sz w:val="20"/>
          <w:szCs w:val="20"/>
          <w:lang w:val="en-GB"/>
        </w:rPr>
        <w:tab/>
      </w:r>
      <w:r w:rsidRPr="00606140">
        <w:rPr>
          <w:rFonts w:ascii="Times New Roman" w:eastAsiaTheme="minorEastAsia" w:hAnsi="Times New Roman" w:cs="Times New Roman"/>
          <w:sz w:val="20"/>
          <w:szCs w:val="20"/>
          <w:lang w:val="en-GB"/>
        </w:rPr>
        <w:tab/>
      </w:r>
      <w:r w:rsidRPr="00606140">
        <w:rPr>
          <w:rFonts w:ascii="Times New Roman" w:eastAsiaTheme="minorEastAsia" w:hAnsi="Times New Roman" w:cs="Times New Roman"/>
          <w:sz w:val="20"/>
          <w:szCs w:val="20"/>
          <w:lang w:val="en-GB"/>
        </w:rPr>
        <w:tab/>
      </w:r>
      <w:r w:rsidRPr="00606140">
        <w:rPr>
          <w:rFonts w:ascii="Times New Roman" w:eastAsiaTheme="minorEastAsia" w:hAnsi="Times New Roman" w:cs="Times New Roman"/>
          <w:sz w:val="20"/>
          <w:szCs w:val="20"/>
          <w:lang w:val="en-GB"/>
        </w:rPr>
        <w:tab/>
      </w:r>
      <w:r w:rsidR="00392DF9" w:rsidRPr="00606140">
        <w:rPr>
          <w:rFonts w:ascii="Times New Roman" w:eastAsiaTheme="minorEastAsia" w:hAnsi="Times New Roman" w:cs="Times New Roman"/>
          <w:sz w:val="20"/>
          <w:szCs w:val="20"/>
          <w:lang w:val="en-GB"/>
        </w:rPr>
        <w:tab/>
      </w:r>
      <w:r w:rsidR="009A171D">
        <w:rPr>
          <w:rFonts w:ascii="Times New Roman" w:eastAsiaTheme="minorEastAsia" w:hAnsi="Times New Roman" w:cs="Times New Roman"/>
          <w:sz w:val="20"/>
          <w:szCs w:val="20"/>
          <w:lang w:val="en-GB"/>
        </w:rPr>
        <w:t>(</w:t>
      </w:r>
      <w:r w:rsidR="00392DF9" w:rsidRPr="00606140">
        <w:rPr>
          <w:rFonts w:ascii="Times New Roman" w:eastAsiaTheme="minorEastAsia" w:hAnsi="Times New Roman" w:cs="Times New Roman"/>
          <w:sz w:val="20"/>
          <w:szCs w:val="20"/>
          <w:lang w:val="en-GB"/>
        </w:rPr>
        <w:t>8</w:t>
      </w:r>
      <w:r w:rsidR="009A171D">
        <w:rPr>
          <w:rFonts w:ascii="Times New Roman" w:eastAsiaTheme="minorEastAsia" w:hAnsi="Times New Roman" w:cs="Times New Roman"/>
          <w:sz w:val="20"/>
          <w:szCs w:val="20"/>
          <w:lang w:val="en-GB"/>
        </w:rPr>
        <w:t>)</w:t>
      </w:r>
    </w:p>
    <w:p w14:paraId="06FDC828" w14:textId="63F2FFA4" w:rsidR="00974658" w:rsidRPr="00606140" w:rsidRDefault="007A4556" w:rsidP="007A4556">
      <w:pPr>
        <w:pStyle w:val="NoSpacing"/>
        <w:tabs>
          <w:tab w:val="left" w:pos="6780"/>
        </w:tabs>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ab/>
      </w:r>
    </w:p>
    <w:p w14:paraId="5B879C1A" w14:textId="75DEFD4D" w:rsidR="00392DF9" w:rsidRPr="00606140" w:rsidRDefault="008A3D48" w:rsidP="009A171D">
      <w:pPr>
        <w:pStyle w:val="NoSpacing"/>
        <w:ind w:firstLine="720"/>
        <w:jc w:val="both"/>
        <w:rPr>
          <w:rFonts w:ascii="Times New Roman" w:eastAsiaTheme="minorEastAsia" w:hAnsi="Times New Roman" w:cs="Times New Roman"/>
          <w:sz w:val="20"/>
          <w:szCs w:val="20"/>
          <w:lang w:val="en-GB"/>
        </w:rPr>
      </w:pPr>
      <m:oMath>
        <m:r>
          <w:rPr>
            <w:rFonts w:ascii="Cambria Math" w:eastAsiaTheme="minorEastAsia" w:hAnsi="Cambria Math" w:cs="Times New Roman"/>
            <w:sz w:val="20"/>
            <w:szCs w:val="20"/>
            <w:lang w:val="en-GB"/>
          </w:rPr>
          <m:t>∆α</m:t>
        </m:r>
      </m:oMath>
      <w:r w:rsidRPr="00606140">
        <w:rPr>
          <w:rFonts w:ascii="Times New Roman" w:eastAsiaTheme="minorEastAsia" w:hAnsi="Times New Roman" w:cs="Times New Roman"/>
          <w:sz w:val="20"/>
          <w:szCs w:val="20"/>
          <w:lang w:val="en-GB"/>
        </w:rPr>
        <w:t xml:space="preserve"> = </w:t>
      </w:r>
      <m:oMath>
        <m:f>
          <m:fPr>
            <m:ctrlPr>
              <w:rPr>
                <w:rFonts w:ascii="Cambria Math" w:eastAsiaTheme="minorEastAsia" w:hAnsi="Cambria Math" w:cs="Times New Roman"/>
                <w:i/>
                <w:sz w:val="20"/>
                <w:szCs w:val="20"/>
                <w:lang w:val="en-GB"/>
              </w:rPr>
            </m:ctrlPr>
          </m:fPr>
          <m:num>
            <m:r>
              <w:rPr>
                <w:rFonts w:ascii="Cambria Math" w:eastAsiaTheme="minorEastAsia" w:hAnsi="Cambria Math" w:cs="Times New Roman"/>
                <w:sz w:val="20"/>
                <w:szCs w:val="20"/>
                <w:lang w:val="en-GB"/>
              </w:rPr>
              <m:t>1</m:t>
            </m:r>
          </m:num>
          <m:den>
            <m:rad>
              <m:radPr>
                <m:degHide m:val="1"/>
                <m:ctrlPr>
                  <w:rPr>
                    <w:rFonts w:ascii="Cambria Math" w:eastAsiaTheme="minorEastAsia" w:hAnsi="Cambria Math" w:cs="Times New Roman"/>
                    <w:i/>
                    <w:sz w:val="20"/>
                    <w:szCs w:val="20"/>
                    <w:lang w:val="en-GB"/>
                  </w:rPr>
                </m:ctrlPr>
              </m:radPr>
              <m:deg/>
              <m:e>
                <m:r>
                  <w:rPr>
                    <w:rFonts w:ascii="Cambria Math" w:eastAsiaTheme="minorEastAsia" w:hAnsi="Cambria Math" w:cs="Times New Roman"/>
                    <w:sz w:val="20"/>
                    <w:szCs w:val="20"/>
                    <w:lang w:val="en-GB"/>
                  </w:rPr>
                  <m:t>2</m:t>
                </m:r>
              </m:e>
            </m:rad>
          </m:den>
        </m:f>
      </m:oMath>
      <w:r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xx</w:t>
      </w:r>
      <w:r w:rsidRPr="00606140">
        <w:rPr>
          <w:rFonts w:ascii="Times New Roman" w:eastAsiaTheme="minorEastAsia" w:hAnsi="Times New Roman" w:cs="Times New Roman"/>
          <w:sz w:val="20"/>
          <w:szCs w:val="20"/>
          <w:lang w:val="en-GB"/>
        </w:rPr>
        <w:t xml:space="preserve"> - </w:t>
      </w:r>
      <m:oMath>
        <m:r>
          <w:rPr>
            <w:rFonts w:ascii="Cambria Math" w:eastAsiaTheme="minorEastAsia"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yy)</w:t>
      </w:r>
      <w:r w:rsidRPr="00606140">
        <w:rPr>
          <w:rFonts w:ascii="Times New Roman" w:eastAsiaTheme="minorEastAsia" w:hAnsi="Times New Roman" w:cs="Times New Roman"/>
          <w:sz w:val="20"/>
          <w:szCs w:val="20"/>
          <w:vertAlign w:val="superscript"/>
          <w:lang w:val="en-GB"/>
        </w:rPr>
        <w:t>2</w:t>
      </w:r>
      <w:r w:rsidRPr="00606140">
        <w:rPr>
          <w:rFonts w:ascii="Times New Roman" w:eastAsiaTheme="minorEastAsia" w:hAnsi="Times New Roman" w:cs="Times New Roman"/>
          <w:sz w:val="20"/>
          <w:szCs w:val="20"/>
          <w:lang w:val="en-GB"/>
        </w:rPr>
        <w:t xml:space="preserve"> + (</w:t>
      </w:r>
      <m:oMath>
        <m:r>
          <w:rPr>
            <w:rFonts w:ascii="Cambria Math" w:eastAsiaTheme="minorEastAsia"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yy</w:t>
      </w:r>
      <w:r w:rsidRPr="00606140">
        <w:rPr>
          <w:rFonts w:ascii="Times New Roman" w:eastAsiaTheme="minorEastAsia" w:hAnsi="Times New Roman" w:cs="Times New Roman"/>
          <w:sz w:val="20"/>
          <w:szCs w:val="20"/>
          <w:lang w:val="en-GB"/>
        </w:rPr>
        <w:t xml:space="preserve"> – </w:t>
      </w:r>
      <m:oMath>
        <m:r>
          <w:rPr>
            <w:rFonts w:ascii="Cambria Math" w:eastAsiaTheme="minorEastAsia"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zz)</w:t>
      </w:r>
      <w:r w:rsidRPr="00606140">
        <w:rPr>
          <w:rFonts w:ascii="Times New Roman" w:eastAsiaTheme="minorEastAsia" w:hAnsi="Times New Roman" w:cs="Times New Roman"/>
          <w:sz w:val="20"/>
          <w:szCs w:val="20"/>
          <w:vertAlign w:val="superscript"/>
          <w:lang w:val="en-GB"/>
        </w:rPr>
        <w:t>2</w:t>
      </w:r>
      <w:r w:rsidRPr="00606140">
        <w:rPr>
          <w:rFonts w:ascii="Times New Roman" w:eastAsiaTheme="minorEastAsia" w:hAnsi="Times New Roman" w:cs="Times New Roman"/>
          <w:sz w:val="20"/>
          <w:szCs w:val="20"/>
          <w:lang w:val="en-GB"/>
        </w:rPr>
        <w:t xml:space="preserve"> + (</w:t>
      </w:r>
      <m:oMath>
        <m:r>
          <w:rPr>
            <w:rFonts w:ascii="Cambria Math" w:eastAsiaTheme="minorEastAsia"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zz</w:t>
      </w:r>
      <w:r w:rsidRPr="00606140">
        <w:rPr>
          <w:rFonts w:ascii="Times New Roman" w:eastAsiaTheme="minorEastAsia" w:hAnsi="Times New Roman" w:cs="Times New Roman"/>
          <w:sz w:val="20"/>
          <w:szCs w:val="20"/>
          <w:lang w:val="en-GB"/>
        </w:rPr>
        <w:t xml:space="preserve"> – </w:t>
      </w:r>
      <m:oMath>
        <m:r>
          <w:rPr>
            <w:rFonts w:ascii="Cambria Math" w:eastAsiaTheme="minorEastAsia"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xx)</w:t>
      </w:r>
      <w:r w:rsidRPr="00606140">
        <w:rPr>
          <w:rFonts w:ascii="Times New Roman" w:eastAsiaTheme="minorEastAsia" w:hAnsi="Times New Roman" w:cs="Times New Roman"/>
          <w:sz w:val="20"/>
          <w:szCs w:val="20"/>
          <w:vertAlign w:val="superscript"/>
          <w:lang w:val="en-GB"/>
        </w:rPr>
        <w:t>2</w:t>
      </w:r>
      <w:r w:rsidRPr="00606140">
        <w:rPr>
          <w:rFonts w:ascii="Times New Roman" w:eastAsiaTheme="minorEastAsia" w:hAnsi="Times New Roman" w:cs="Times New Roman"/>
          <w:sz w:val="20"/>
          <w:szCs w:val="20"/>
          <w:lang w:val="en-GB"/>
        </w:rPr>
        <w:t xml:space="preserve"> + 6(</w:t>
      </w:r>
      <m:oMath>
        <m:r>
          <w:rPr>
            <w:rFonts w:ascii="Cambria Math" w:eastAsiaTheme="minorEastAsia"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xy</w:t>
      </w:r>
      <w:r w:rsidR="00B954DE" w:rsidRPr="00606140">
        <w:rPr>
          <w:rFonts w:ascii="Times New Roman" w:eastAsiaTheme="minorEastAsia" w:hAnsi="Times New Roman" w:cs="Times New Roman"/>
          <w:sz w:val="20"/>
          <w:szCs w:val="20"/>
          <w:vertAlign w:val="superscript"/>
          <w:lang w:val="en-GB"/>
        </w:rPr>
        <w:t>2</w:t>
      </w:r>
      <w:r w:rsidRPr="00606140">
        <w:rPr>
          <w:rFonts w:ascii="Times New Roman" w:eastAsiaTheme="minorEastAsia" w:hAnsi="Times New Roman" w:cs="Times New Roman"/>
          <w:sz w:val="20"/>
          <w:szCs w:val="20"/>
          <w:lang w:val="en-GB"/>
        </w:rPr>
        <w:t xml:space="preserve"> + </w:t>
      </w:r>
      <m:oMath>
        <m:r>
          <w:rPr>
            <w:rFonts w:ascii="Cambria Math" w:eastAsiaTheme="minorEastAsia"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xz</w:t>
      </w:r>
      <w:r w:rsidR="00B954DE" w:rsidRPr="00606140">
        <w:rPr>
          <w:rFonts w:ascii="Times New Roman" w:eastAsiaTheme="minorEastAsia" w:hAnsi="Times New Roman" w:cs="Times New Roman"/>
          <w:sz w:val="20"/>
          <w:szCs w:val="20"/>
          <w:vertAlign w:val="superscript"/>
          <w:lang w:val="en-GB"/>
        </w:rPr>
        <w:t>2</w:t>
      </w:r>
      <w:r w:rsidRPr="00606140">
        <w:rPr>
          <w:rFonts w:ascii="Times New Roman" w:eastAsiaTheme="minorEastAsia" w:hAnsi="Times New Roman" w:cs="Times New Roman"/>
          <w:sz w:val="20"/>
          <w:szCs w:val="20"/>
          <w:vertAlign w:val="subscript"/>
          <w:lang w:val="en-GB"/>
        </w:rPr>
        <w:t xml:space="preserve"> </w:t>
      </w:r>
      <w:r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yz</w:t>
      </w:r>
      <w:r w:rsidR="00B954DE" w:rsidRPr="00606140">
        <w:rPr>
          <w:rFonts w:ascii="Times New Roman" w:eastAsiaTheme="minorEastAsia" w:hAnsi="Times New Roman" w:cs="Times New Roman"/>
          <w:sz w:val="20"/>
          <w:szCs w:val="20"/>
          <w:vertAlign w:val="superscript"/>
          <w:lang w:val="en-GB"/>
        </w:rPr>
        <w:t>2</w:t>
      </w:r>
      <w:r w:rsidRPr="00606140">
        <w:rPr>
          <w:rFonts w:ascii="Times New Roman" w:eastAsiaTheme="minorEastAsia" w:hAnsi="Times New Roman" w:cs="Times New Roman"/>
          <w:sz w:val="20"/>
          <w:szCs w:val="20"/>
          <w:vertAlign w:val="subscript"/>
          <w:lang w:val="en-GB"/>
        </w:rPr>
        <w:t>)</w:t>
      </w:r>
      <w:r w:rsidRPr="00606140">
        <w:rPr>
          <w:rFonts w:ascii="Times New Roman" w:eastAsiaTheme="minorEastAsia" w:hAnsi="Times New Roman" w:cs="Times New Roman"/>
          <w:sz w:val="20"/>
          <w:szCs w:val="20"/>
          <w:lang w:val="en-GB"/>
        </w:rPr>
        <w:t>]</w:t>
      </w:r>
      <w:r w:rsidRPr="00606140">
        <w:rPr>
          <w:rFonts w:ascii="Times New Roman" w:eastAsiaTheme="minorEastAsia" w:hAnsi="Times New Roman" w:cs="Times New Roman"/>
          <w:sz w:val="20"/>
          <w:szCs w:val="20"/>
          <w:vertAlign w:val="superscript"/>
          <w:lang w:val="en-GB"/>
        </w:rPr>
        <w:t>1/2</w:t>
      </w:r>
      <w:r w:rsidRPr="00606140">
        <w:rPr>
          <w:rFonts w:ascii="Times New Roman" w:eastAsiaTheme="minorEastAsia" w:hAnsi="Times New Roman" w:cs="Times New Roman"/>
          <w:sz w:val="20"/>
          <w:szCs w:val="20"/>
          <w:lang w:val="en-GB"/>
        </w:rPr>
        <w:t xml:space="preserve"> </w:t>
      </w:r>
      <w:r w:rsidRPr="00606140">
        <w:rPr>
          <w:rFonts w:ascii="Times New Roman" w:eastAsiaTheme="minorEastAsia" w:hAnsi="Times New Roman" w:cs="Times New Roman"/>
          <w:sz w:val="20"/>
          <w:szCs w:val="20"/>
          <w:lang w:val="en-GB"/>
        </w:rPr>
        <w:tab/>
      </w:r>
      <w:r w:rsidRPr="00606140">
        <w:rPr>
          <w:rFonts w:ascii="Times New Roman" w:eastAsiaTheme="minorEastAsia" w:hAnsi="Times New Roman" w:cs="Times New Roman"/>
          <w:sz w:val="20"/>
          <w:szCs w:val="20"/>
          <w:lang w:val="en-GB"/>
        </w:rPr>
        <w:tab/>
      </w:r>
      <w:r w:rsidR="00392DF9" w:rsidRPr="00606140">
        <w:rPr>
          <w:rFonts w:ascii="Times New Roman" w:eastAsiaTheme="minorEastAsia" w:hAnsi="Times New Roman" w:cs="Times New Roman"/>
          <w:sz w:val="20"/>
          <w:szCs w:val="20"/>
          <w:lang w:val="en-GB"/>
        </w:rPr>
        <w:tab/>
      </w:r>
      <w:r w:rsidR="009A171D">
        <w:rPr>
          <w:rFonts w:ascii="Times New Roman" w:eastAsiaTheme="minorEastAsia" w:hAnsi="Times New Roman" w:cs="Times New Roman"/>
          <w:sz w:val="20"/>
          <w:szCs w:val="20"/>
          <w:lang w:val="en-GB"/>
        </w:rPr>
        <w:t>(</w:t>
      </w:r>
      <w:r w:rsidR="00392DF9" w:rsidRPr="00606140">
        <w:rPr>
          <w:rFonts w:ascii="Times New Roman" w:eastAsiaTheme="minorEastAsia" w:hAnsi="Times New Roman" w:cs="Times New Roman"/>
          <w:sz w:val="20"/>
          <w:szCs w:val="20"/>
          <w:lang w:val="en-GB"/>
        </w:rPr>
        <w:t>9</w:t>
      </w:r>
      <w:r w:rsidR="009A171D">
        <w:rPr>
          <w:rFonts w:ascii="Times New Roman" w:eastAsiaTheme="minorEastAsia" w:hAnsi="Times New Roman" w:cs="Times New Roman"/>
          <w:sz w:val="20"/>
          <w:szCs w:val="20"/>
          <w:lang w:val="en-GB"/>
        </w:rPr>
        <w:t>)</w:t>
      </w:r>
    </w:p>
    <w:p w14:paraId="4C1C25A3" w14:textId="77777777" w:rsidR="00974658" w:rsidRPr="00606140" w:rsidRDefault="00974658" w:rsidP="00974658">
      <w:pPr>
        <w:pStyle w:val="NoSpacing"/>
        <w:jc w:val="both"/>
        <w:rPr>
          <w:rFonts w:ascii="Times New Roman" w:hAnsi="Times New Roman" w:cs="Times New Roman"/>
          <w:sz w:val="20"/>
          <w:szCs w:val="20"/>
          <w:lang w:val="en-GB"/>
        </w:rPr>
      </w:pPr>
    </w:p>
    <w:p w14:paraId="1988E874" w14:textId="6F118865" w:rsidR="00392DF9" w:rsidRPr="00606140" w:rsidRDefault="00B954DE" w:rsidP="009A171D">
      <w:pPr>
        <w:pStyle w:val="NoSpacing"/>
        <w:ind w:firstLine="720"/>
        <w:jc w:val="both"/>
        <w:rPr>
          <w:rFonts w:ascii="Times New Roman" w:eastAsiaTheme="minorEastAsia" w:hAnsi="Times New Roman" w:cs="Times New Roman"/>
          <w:sz w:val="20"/>
          <w:szCs w:val="20"/>
          <w:lang w:val="en-GB"/>
        </w:rPr>
      </w:pPr>
      <m:oMath>
        <m:r>
          <w:rPr>
            <w:rFonts w:ascii="Cambria Math" w:eastAsiaTheme="minorEastAsia" w:hAnsi="Cambria Math" w:cs="Times New Roman"/>
            <w:sz w:val="20"/>
            <w:szCs w:val="20"/>
            <w:lang w:val="en-GB"/>
          </w:rPr>
          <m:t>β</m:t>
        </m:r>
      </m:oMath>
      <w:r w:rsidRPr="00606140">
        <w:rPr>
          <w:rFonts w:ascii="Times New Roman" w:eastAsiaTheme="minorEastAsia" w:hAnsi="Times New Roman" w:cs="Times New Roman"/>
          <w:sz w:val="20"/>
          <w:szCs w:val="20"/>
          <w:vertAlign w:val="subscript"/>
          <w:lang w:val="en-GB"/>
        </w:rPr>
        <w:t xml:space="preserve">tot </w:t>
      </w:r>
      <m:oMath>
        <m:r>
          <w:rPr>
            <w:rFonts w:ascii="Cambria Math" w:eastAsiaTheme="minorEastAsia" w:hAnsi="Cambria Math" w:cs="Times New Roman"/>
            <w:sz w:val="20"/>
            <w:szCs w:val="20"/>
            <w:vertAlign w:val="subscript"/>
            <w:lang w:val="en-GB"/>
          </w:rPr>
          <m:t>=</m:t>
        </m:r>
      </m:oMath>
      <w:r w:rsidRPr="00606140">
        <w:rPr>
          <w:rFonts w:ascii="Times New Roman" w:eastAsiaTheme="minorEastAsia" w:hAnsi="Times New Roman" w:cs="Times New Roman"/>
          <w:sz w:val="20"/>
          <w:szCs w:val="20"/>
          <w:vertAlign w:val="subscript"/>
          <w:lang w:val="en-GB"/>
        </w:rPr>
        <w:t xml:space="preserve"> </w:t>
      </w:r>
      <w:r w:rsidRPr="00606140">
        <w:rPr>
          <w:rFonts w:ascii="Times New Roman" w:eastAsiaTheme="minorEastAsia" w:hAnsi="Times New Roman" w:cs="Times New Roman"/>
          <w:sz w:val="20"/>
          <w:szCs w:val="20"/>
          <w:lang w:val="en-GB"/>
        </w:rPr>
        <w:t>(</w:t>
      </w:r>
      <m:oMath>
        <m:r>
          <w:rPr>
            <w:rFonts w:ascii="Cambria Math" w:eastAsiaTheme="minorEastAsia" w:hAnsi="Cambria Math" w:cs="Times New Roman"/>
            <w:sz w:val="20"/>
            <w:szCs w:val="20"/>
            <w:lang w:val="en-GB"/>
          </w:rPr>
          <m:t>β</m:t>
        </m:r>
      </m:oMath>
      <w:r w:rsidRPr="00606140">
        <w:rPr>
          <w:rFonts w:ascii="Times New Roman" w:eastAsiaTheme="minorEastAsia" w:hAnsi="Times New Roman" w:cs="Times New Roman"/>
          <w:sz w:val="20"/>
          <w:szCs w:val="20"/>
          <w:vertAlign w:val="subscript"/>
          <w:lang w:val="en-GB"/>
        </w:rPr>
        <w:t>x</w:t>
      </w:r>
      <w:r w:rsidRPr="00606140">
        <w:rPr>
          <w:rFonts w:ascii="Times New Roman" w:eastAsiaTheme="minorEastAsia" w:hAnsi="Times New Roman" w:cs="Times New Roman"/>
          <w:sz w:val="20"/>
          <w:szCs w:val="20"/>
          <w:vertAlign w:val="superscript"/>
          <w:lang w:val="en-GB"/>
        </w:rPr>
        <w:t>2</w:t>
      </w:r>
      <w:r w:rsidRPr="00606140">
        <w:rPr>
          <w:rFonts w:ascii="Times New Roman" w:eastAsiaTheme="minorEastAsia" w:hAnsi="Times New Roman" w:cs="Times New Roman"/>
          <w:sz w:val="20"/>
          <w:szCs w:val="20"/>
          <w:lang w:val="en-GB"/>
        </w:rPr>
        <w:t xml:space="preserve"> + </w:t>
      </w:r>
      <m:oMath>
        <m:r>
          <w:rPr>
            <w:rFonts w:ascii="Cambria Math" w:eastAsiaTheme="minorEastAsia" w:hAnsi="Cambria Math" w:cs="Times New Roman"/>
            <w:sz w:val="20"/>
            <w:szCs w:val="20"/>
            <w:lang w:val="en-GB"/>
          </w:rPr>
          <m:t>β</m:t>
        </m:r>
      </m:oMath>
      <w:r w:rsidRPr="00606140">
        <w:rPr>
          <w:rFonts w:ascii="Times New Roman" w:eastAsiaTheme="minorEastAsia" w:hAnsi="Times New Roman" w:cs="Times New Roman"/>
          <w:sz w:val="20"/>
          <w:szCs w:val="20"/>
          <w:vertAlign w:val="subscript"/>
          <w:lang w:val="en-GB"/>
        </w:rPr>
        <w:t>y</w:t>
      </w:r>
      <w:r w:rsidRPr="00606140">
        <w:rPr>
          <w:rFonts w:ascii="Times New Roman" w:eastAsiaTheme="minorEastAsia" w:hAnsi="Times New Roman" w:cs="Times New Roman"/>
          <w:sz w:val="20"/>
          <w:szCs w:val="20"/>
          <w:vertAlign w:val="superscript"/>
          <w:lang w:val="en-GB"/>
        </w:rPr>
        <w:t>2</w:t>
      </w:r>
      <w:r w:rsidRPr="00606140">
        <w:rPr>
          <w:rFonts w:ascii="Times New Roman" w:eastAsiaTheme="minorEastAsia" w:hAnsi="Times New Roman" w:cs="Times New Roman"/>
          <w:sz w:val="20"/>
          <w:szCs w:val="20"/>
          <w:vertAlign w:val="subscript"/>
          <w:lang w:val="en-GB"/>
        </w:rPr>
        <w:t xml:space="preserve"> </w:t>
      </w:r>
      <w:r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β</m:t>
        </m:r>
      </m:oMath>
      <w:r w:rsidRPr="00606140">
        <w:rPr>
          <w:rFonts w:ascii="Times New Roman" w:eastAsiaTheme="minorEastAsia" w:hAnsi="Times New Roman" w:cs="Times New Roman"/>
          <w:sz w:val="20"/>
          <w:szCs w:val="20"/>
          <w:vertAlign w:val="subscript"/>
          <w:lang w:val="en-GB"/>
        </w:rPr>
        <w:t>z</w:t>
      </w:r>
      <w:r w:rsidRPr="00606140">
        <w:rPr>
          <w:rFonts w:ascii="Times New Roman" w:eastAsiaTheme="minorEastAsia" w:hAnsi="Times New Roman" w:cs="Times New Roman"/>
          <w:sz w:val="20"/>
          <w:szCs w:val="20"/>
          <w:vertAlign w:val="superscript"/>
          <w:lang w:val="en-GB"/>
        </w:rPr>
        <w:t>2</w:t>
      </w:r>
      <w:r w:rsidRPr="00606140">
        <w:rPr>
          <w:rFonts w:ascii="Times New Roman" w:eastAsiaTheme="minorEastAsia" w:hAnsi="Times New Roman" w:cs="Times New Roman"/>
          <w:sz w:val="20"/>
          <w:szCs w:val="20"/>
          <w:lang w:val="en-GB"/>
        </w:rPr>
        <w:t>)</w:t>
      </w:r>
      <w:r w:rsidRPr="00606140">
        <w:rPr>
          <w:rFonts w:ascii="Times New Roman" w:eastAsiaTheme="minorEastAsia" w:hAnsi="Times New Roman" w:cs="Times New Roman"/>
          <w:sz w:val="20"/>
          <w:szCs w:val="20"/>
          <w:vertAlign w:val="superscript"/>
          <w:lang w:val="en-GB"/>
        </w:rPr>
        <w:t xml:space="preserve">1/2 </w:t>
      </w:r>
      <w:r w:rsidRPr="00606140">
        <w:rPr>
          <w:rFonts w:ascii="Times New Roman" w:eastAsiaTheme="minorEastAsia" w:hAnsi="Times New Roman" w:cs="Times New Roman"/>
          <w:sz w:val="20"/>
          <w:szCs w:val="20"/>
          <w:vertAlign w:val="superscript"/>
          <w:lang w:val="en-GB"/>
        </w:rPr>
        <w:tab/>
      </w:r>
      <w:r w:rsidRPr="00606140">
        <w:rPr>
          <w:rFonts w:ascii="Times New Roman" w:eastAsiaTheme="minorEastAsia" w:hAnsi="Times New Roman" w:cs="Times New Roman"/>
          <w:sz w:val="20"/>
          <w:szCs w:val="20"/>
          <w:vertAlign w:val="superscript"/>
          <w:lang w:val="en-GB"/>
        </w:rPr>
        <w:tab/>
      </w:r>
      <w:r w:rsidRPr="00606140">
        <w:rPr>
          <w:rFonts w:ascii="Times New Roman" w:eastAsiaTheme="minorEastAsia" w:hAnsi="Times New Roman" w:cs="Times New Roman"/>
          <w:sz w:val="20"/>
          <w:szCs w:val="20"/>
          <w:vertAlign w:val="superscript"/>
          <w:lang w:val="en-GB"/>
        </w:rPr>
        <w:tab/>
      </w:r>
      <w:r w:rsidRPr="00606140">
        <w:rPr>
          <w:rFonts w:ascii="Times New Roman" w:eastAsiaTheme="minorEastAsia" w:hAnsi="Times New Roman" w:cs="Times New Roman"/>
          <w:sz w:val="20"/>
          <w:szCs w:val="20"/>
          <w:lang w:val="en-GB"/>
        </w:rPr>
        <w:tab/>
      </w:r>
      <w:r w:rsidRPr="00606140">
        <w:rPr>
          <w:rFonts w:ascii="Times New Roman" w:eastAsiaTheme="minorEastAsia" w:hAnsi="Times New Roman" w:cs="Times New Roman"/>
          <w:sz w:val="20"/>
          <w:szCs w:val="20"/>
          <w:lang w:val="en-GB"/>
        </w:rPr>
        <w:tab/>
      </w:r>
      <w:r w:rsidRPr="00606140">
        <w:rPr>
          <w:rFonts w:ascii="Times New Roman" w:eastAsiaTheme="minorEastAsia" w:hAnsi="Times New Roman" w:cs="Times New Roman"/>
          <w:sz w:val="20"/>
          <w:szCs w:val="20"/>
          <w:lang w:val="en-GB"/>
        </w:rPr>
        <w:tab/>
      </w:r>
      <w:r w:rsidRPr="00606140">
        <w:rPr>
          <w:rFonts w:ascii="Times New Roman" w:eastAsiaTheme="minorEastAsia" w:hAnsi="Times New Roman" w:cs="Times New Roman"/>
          <w:sz w:val="20"/>
          <w:szCs w:val="20"/>
          <w:lang w:val="en-GB"/>
        </w:rPr>
        <w:tab/>
      </w:r>
      <w:r w:rsidRPr="00606140">
        <w:rPr>
          <w:rFonts w:ascii="Times New Roman" w:eastAsiaTheme="minorEastAsia" w:hAnsi="Times New Roman" w:cs="Times New Roman"/>
          <w:sz w:val="20"/>
          <w:szCs w:val="20"/>
          <w:lang w:val="en-GB"/>
        </w:rPr>
        <w:tab/>
      </w:r>
      <w:r w:rsidR="00392DF9" w:rsidRPr="00606140">
        <w:rPr>
          <w:rFonts w:ascii="Times New Roman" w:eastAsiaTheme="minorEastAsia" w:hAnsi="Times New Roman" w:cs="Times New Roman"/>
          <w:sz w:val="20"/>
          <w:szCs w:val="20"/>
          <w:lang w:val="en-GB"/>
        </w:rPr>
        <w:tab/>
      </w:r>
      <w:r w:rsidR="009A171D">
        <w:rPr>
          <w:rFonts w:ascii="Times New Roman" w:eastAsiaTheme="minorEastAsia" w:hAnsi="Times New Roman" w:cs="Times New Roman"/>
          <w:sz w:val="20"/>
          <w:szCs w:val="20"/>
          <w:lang w:val="en-GB"/>
        </w:rPr>
        <w:t>(</w:t>
      </w:r>
      <w:r w:rsidR="00392DF9" w:rsidRPr="00606140">
        <w:rPr>
          <w:rFonts w:ascii="Times New Roman" w:eastAsiaTheme="minorEastAsia" w:hAnsi="Times New Roman" w:cs="Times New Roman"/>
          <w:sz w:val="20"/>
          <w:szCs w:val="20"/>
          <w:lang w:val="en-GB"/>
        </w:rPr>
        <w:t>10</w:t>
      </w:r>
      <w:r w:rsidR="009A171D">
        <w:rPr>
          <w:rFonts w:ascii="Times New Roman" w:eastAsiaTheme="minorEastAsia" w:hAnsi="Times New Roman" w:cs="Times New Roman"/>
          <w:sz w:val="20"/>
          <w:szCs w:val="20"/>
          <w:lang w:val="en-GB"/>
        </w:rPr>
        <w:t>)</w:t>
      </w:r>
    </w:p>
    <w:p w14:paraId="265F6DCF" w14:textId="77777777" w:rsidR="00974658" w:rsidRPr="00606140" w:rsidRDefault="00974658" w:rsidP="00974658">
      <w:pPr>
        <w:pStyle w:val="NoSpacing"/>
        <w:jc w:val="both"/>
        <w:rPr>
          <w:rFonts w:ascii="Times New Roman" w:hAnsi="Times New Roman" w:cs="Times New Roman"/>
          <w:sz w:val="20"/>
          <w:szCs w:val="20"/>
          <w:lang w:val="en-GB"/>
        </w:rPr>
      </w:pPr>
    </w:p>
    <w:p w14:paraId="54F30177" w14:textId="2C422D74" w:rsidR="00B42679" w:rsidRPr="00606140" w:rsidRDefault="008A3D48" w:rsidP="009A171D">
      <w:pPr>
        <w:pStyle w:val="NoSpacing"/>
        <w:ind w:firstLine="720"/>
        <w:jc w:val="both"/>
        <w:rPr>
          <w:rFonts w:ascii="Times New Roman" w:eastAsiaTheme="minorEastAsia" w:hAnsi="Times New Roman" w:cs="Times New Roman"/>
          <w:sz w:val="20"/>
          <w:szCs w:val="20"/>
          <w:lang w:val="en-GB"/>
        </w:rPr>
      </w:pPr>
      <m:oMath>
        <m:r>
          <w:rPr>
            <w:rFonts w:ascii="Cambria Math" w:eastAsiaTheme="minorEastAsia" w:hAnsi="Cambria Math" w:cs="Times New Roman"/>
            <w:sz w:val="20"/>
            <w:szCs w:val="20"/>
            <w:lang w:val="en-GB"/>
          </w:rPr>
          <m:t>β</m:t>
        </m:r>
      </m:oMath>
      <w:r w:rsidR="00B954DE" w:rsidRPr="00606140">
        <w:rPr>
          <w:rFonts w:ascii="Times New Roman" w:eastAsiaTheme="minorEastAsia" w:hAnsi="Times New Roman" w:cs="Times New Roman"/>
          <w:sz w:val="20"/>
          <w:szCs w:val="20"/>
          <w:vertAlign w:val="subscript"/>
          <w:lang w:val="en-GB"/>
        </w:rPr>
        <w:t>tot</w:t>
      </w:r>
      <w:r w:rsidRPr="00606140">
        <w:rPr>
          <w:rFonts w:ascii="Times New Roman" w:eastAsiaTheme="minorEastAsia" w:hAnsi="Times New Roman" w:cs="Times New Roman"/>
          <w:sz w:val="20"/>
          <w:szCs w:val="20"/>
          <w:lang w:val="en-GB"/>
        </w:rPr>
        <w:t xml:space="preserve"> = [(</w:t>
      </w:r>
      <m:oMath>
        <m:r>
          <w:rPr>
            <w:rFonts w:ascii="Cambria Math" w:eastAsiaTheme="minorEastAsia" w:hAnsi="Cambria Math" w:cs="Times New Roman"/>
            <w:sz w:val="20"/>
            <w:szCs w:val="20"/>
            <w:lang w:val="en-GB"/>
          </w:rPr>
          <m:t>β</m:t>
        </m:r>
      </m:oMath>
      <w:r w:rsidRPr="00606140">
        <w:rPr>
          <w:rFonts w:ascii="Times New Roman" w:eastAsiaTheme="minorEastAsia" w:hAnsi="Times New Roman" w:cs="Times New Roman"/>
          <w:sz w:val="20"/>
          <w:szCs w:val="20"/>
          <w:vertAlign w:val="subscript"/>
          <w:lang w:val="en-GB"/>
        </w:rPr>
        <w:t>xxx</w:t>
      </w:r>
      <w:r w:rsidRPr="00606140">
        <w:rPr>
          <w:rFonts w:ascii="Times New Roman" w:eastAsiaTheme="minorEastAsia" w:hAnsi="Times New Roman" w:cs="Times New Roman"/>
          <w:sz w:val="20"/>
          <w:szCs w:val="20"/>
          <w:lang w:val="en-GB"/>
        </w:rPr>
        <w:t xml:space="preserve"> + </w:t>
      </w:r>
      <m:oMath>
        <m:r>
          <w:rPr>
            <w:rFonts w:ascii="Cambria Math" w:eastAsiaTheme="minorEastAsia" w:hAnsi="Cambria Math" w:cs="Times New Roman"/>
            <w:sz w:val="20"/>
            <w:szCs w:val="20"/>
            <w:lang w:val="en-GB"/>
          </w:rPr>
          <m:t>β</m:t>
        </m:r>
      </m:oMath>
      <w:r w:rsidRPr="00606140">
        <w:rPr>
          <w:rFonts w:ascii="Times New Roman" w:eastAsiaTheme="minorEastAsia" w:hAnsi="Times New Roman" w:cs="Times New Roman"/>
          <w:sz w:val="20"/>
          <w:szCs w:val="20"/>
          <w:vertAlign w:val="subscript"/>
          <w:lang w:val="en-GB"/>
        </w:rPr>
        <w:t xml:space="preserve">xyy </w:t>
      </w:r>
      <w:r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β</m:t>
        </m:r>
      </m:oMath>
      <w:r w:rsidRPr="00606140">
        <w:rPr>
          <w:rFonts w:ascii="Times New Roman" w:eastAsiaTheme="minorEastAsia" w:hAnsi="Times New Roman" w:cs="Times New Roman"/>
          <w:sz w:val="20"/>
          <w:szCs w:val="20"/>
          <w:vertAlign w:val="subscript"/>
          <w:lang w:val="en-GB"/>
        </w:rPr>
        <w:t>xzz</w:t>
      </w:r>
      <w:r w:rsidRPr="00606140">
        <w:rPr>
          <w:rFonts w:ascii="Times New Roman" w:eastAsiaTheme="minorEastAsia" w:hAnsi="Times New Roman" w:cs="Times New Roman"/>
          <w:sz w:val="20"/>
          <w:szCs w:val="20"/>
          <w:lang w:val="en-GB"/>
        </w:rPr>
        <w:t>)</w:t>
      </w:r>
      <w:r w:rsidRPr="00606140">
        <w:rPr>
          <w:rFonts w:ascii="Times New Roman" w:eastAsiaTheme="minorEastAsia" w:hAnsi="Times New Roman" w:cs="Times New Roman"/>
          <w:sz w:val="20"/>
          <w:szCs w:val="20"/>
          <w:vertAlign w:val="superscript"/>
          <w:lang w:val="en-GB"/>
        </w:rPr>
        <w:t>2</w:t>
      </w:r>
      <w:r w:rsidRPr="00606140">
        <w:rPr>
          <w:rFonts w:ascii="Times New Roman" w:eastAsiaTheme="minorEastAsia" w:hAnsi="Times New Roman" w:cs="Times New Roman"/>
          <w:sz w:val="20"/>
          <w:szCs w:val="20"/>
          <w:lang w:val="en-GB"/>
        </w:rPr>
        <w:t xml:space="preserve"> + (</w:t>
      </w:r>
      <m:oMath>
        <m:r>
          <w:rPr>
            <w:rFonts w:ascii="Cambria Math" w:eastAsiaTheme="minorEastAsia" w:hAnsi="Cambria Math" w:cs="Times New Roman"/>
            <w:sz w:val="20"/>
            <w:szCs w:val="20"/>
            <w:lang w:val="en-GB"/>
          </w:rPr>
          <m:t>β</m:t>
        </m:r>
      </m:oMath>
      <w:r w:rsidRPr="00606140">
        <w:rPr>
          <w:rFonts w:ascii="Times New Roman" w:eastAsiaTheme="minorEastAsia" w:hAnsi="Times New Roman" w:cs="Times New Roman"/>
          <w:sz w:val="20"/>
          <w:szCs w:val="20"/>
          <w:vertAlign w:val="subscript"/>
          <w:lang w:val="en-GB"/>
        </w:rPr>
        <w:t>yyy</w:t>
      </w:r>
      <w:r w:rsidRPr="00606140">
        <w:rPr>
          <w:rFonts w:ascii="Times New Roman" w:eastAsiaTheme="minorEastAsia" w:hAnsi="Times New Roman" w:cs="Times New Roman"/>
          <w:sz w:val="20"/>
          <w:szCs w:val="20"/>
          <w:lang w:val="en-GB"/>
        </w:rPr>
        <w:t xml:space="preserve"> + </w:t>
      </w:r>
      <m:oMath>
        <m:r>
          <w:rPr>
            <w:rFonts w:ascii="Cambria Math" w:eastAsiaTheme="minorEastAsia" w:hAnsi="Cambria Math" w:cs="Times New Roman"/>
            <w:sz w:val="20"/>
            <w:szCs w:val="20"/>
            <w:lang w:val="en-GB"/>
          </w:rPr>
          <m:t>β</m:t>
        </m:r>
      </m:oMath>
      <w:r w:rsidRPr="00606140">
        <w:rPr>
          <w:rFonts w:ascii="Times New Roman" w:eastAsiaTheme="minorEastAsia" w:hAnsi="Times New Roman" w:cs="Times New Roman"/>
          <w:sz w:val="20"/>
          <w:szCs w:val="20"/>
          <w:vertAlign w:val="subscript"/>
          <w:lang w:val="en-GB"/>
        </w:rPr>
        <w:t xml:space="preserve">yzz </w:t>
      </w:r>
      <w:r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β</m:t>
        </m:r>
      </m:oMath>
      <w:r w:rsidRPr="00606140">
        <w:rPr>
          <w:rFonts w:ascii="Times New Roman" w:eastAsiaTheme="minorEastAsia" w:hAnsi="Times New Roman" w:cs="Times New Roman"/>
          <w:sz w:val="20"/>
          <w:szCs w:val="20"/>
          <w:vertAlign w:val="subscript"/>
          <w:lang w:val="en-GB"/>
        </w:rPr>
        <w:t>yxx</w:t>
      </w:r>
      <w:r w:rsidRPr="00606140">
        <w:rPr>
          <w:rFonts w:ascii="Times New Roman" w:eastAsiaTheme="minorEastAsia" w:hAnsi="Times New Roman" w:cs="Times New Roman"/>
          <w:sz w:val="20"/>
          <w:szCs w:val="20"/>
          <w:lang w:val="en-GB"/>
        </w:rPr>
        <w:t>)</w:t>
      </w:r>
      <w:r w:rsidRPr="00606140">
        <w:rPr>
          <w:rFonts w:ascii="Times New Roman" w:eastAsiaTheme="minorEastAsia" w:hAnsi="Times New Roman" w:cs="Times New Roman"/>
          <w:sz w:val="20"/>
          <w:szCs w:val="20"/>
          <w:vertAlign w:val="superscript"/>
          <w:lang w:val="en-GB"/>
        </w:rPr>
        <w:t xml:space="preserve">2 </w:t>
      </w:r>
      <w:r w:rsidRPr="00606140">
        <w:rPr>
          <w:rFonts w:ascii="Times New Roman" w:eastAsiaTheme="minorEastAsia" w:hAnsi="Times New Roman" w:cs="Times New Roman"/>
          <w:sz w:val="20"/>
          <w:szCs w:val="20"/>
          <w:lang w:val="en-GB"/>
        </w:rPr>
        <w:t>+ (</w:t>
      </w:r>
      <m:oMath>
        <m:r>
          <w:rPr>
            <w:rFonts w:ascii="Cambria Math" w:eastAsiaTheme="minorEastAsia" w:hAnsi="Cambria Math" w:cs="Times New Roman"/>
            <w:sz w:val="20"/>
            <w:szCs w:val="20"/>
            <w:lang w:val="en-GB"/>
          </w:rPr>
          <m:t>β</m:t>
        </m:r>
      </m:oMath>
      <w:r w:rsidRPr="00606140">
        <w:rPr>
          <w:rFonts w:ascii="Times New Roman" w:eastAsiaTheme="minorEastAsia" w:hAnsi="Times New Roman" w:cs="Times New Roman"/>
          <w:sz w:val="20"/>
          <w:szCs w:val="20"/>
          <w:vertAlign w:val="subscript"/>
          <w:lang w:val="en-GB"/>
        </w:rPr>
        <w:t>zzz</w:t>
      </w:r>
      <w:r w:rsidRPr="00606140">
        <w:rPr>
          <w:rFonts w:ascii="Times New Roman" w:eastAsiaTheme="minorEastAsia" w:hAnsi="Times New Roman" w:cs="Times New Roman"/>
          <w:sz w:val="20"/>
          <w:szCs w:val="20"/>
          <w:lang w:val="en-GB"/>
        </w:rPr>
        <w:t xml:space="preserve"> + </w:t>
      </w:r>
      <m:oMath>
        <m:r>
          <w:rPr>
            <w:rFonts w:ascii="Cambria Math" w:eastAsiaTheme="minorEastAsia" w:hAnsi="Cambria Math" w:cs="Times New Roman"/>
            <w:sz w:val="20"/>
            <w:szCs w:val="20"/>
            <w:lang w:val="en-GB"/>
          </w:rPr>
          <m:t>β</m:t>
        </m:r>
      </m:oMath>
      <w:r w:rsidRPr="00606140">
        <w:rPr>
          <w:rFonts w:ascii="Times New Roman" w:eastAsiaTheme="minorEastAsia" w:hAnsi="Times New Roman" w:cs="Times New Roman"/>
          <w:sz w:val="20"/>
          <w:szCs w:val="20"/>
          <w:vertAlign w:val="subscript"/>
          <w:lang w:val="en-GB"/>
        </w:rPr>
        <w:t xml:space="preserve">zxx </w:t>
      </w:r>
      <w:r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β</m:t>
        </m:r>
      </m:oMath>
      <w:r w:rsidRPr="00606140">
        <w:rPr>
          <w:rFonts w:ascii="Times New Roman" w:eastAsiaTheme="minorEastAsia" w:hAnsi="Times New Roman" w:cs="Times New Roman"/>
          <w:sz w:val="20"/>
          <w:szCs w:val="20"/>
          <w:vertAlign w:val="subscript"/>
          <w:lang w:val="en-GB"/>
        </w:rPr>
        <w:t>zyy</w:t>
      </w:r>
      <w:r w:rsidRPr="00606140">
        <w:rPr>
          <w:rFonts w:ascii="Times New Roman" w:eastAsiaTheme="minorEastAsia" w:hAnsi="Times New Roman" w:cs="Times New Roman"/>
          <w:sz w:val="20"/>
          <w:szCs w:val="20"/>
          <w:lang w:val="en-GB"/>
        </w:rPr>
        <w:t>)</w:t>
      </w:r>
      <w:r w:rsidRPr="00606140">
        <w:rPr>
          <w:rFonts w:ascii="Times New Roman" w:eastAsiaTheme="minorEastAsia" w:hAnsi="Times New Roman" w:cs="Times New Roman"/>
          <w:sz w:val="20"/>
          <w:szCs w:val="20"/>
          <w:vertAlign w:val="superscript"/>
          <w:lang w:val="en-GB"/>
        </w:rPr>
        <w:t>2</w:t>
      </w:r>
      <w:r w:rsidRPr="00606140">
        <w:rPr>
          <w:rFonts w:ascii="Times New Roman" w:eastAsiaTheme="minorEastAsia" w:hAnsi="Times New Roman" w:cs="Times New Roman"/>
          <w:sz w:val="20"/>
          <w:szCs w:val="20"/>
          <w:lang w:val="en-GB"/>
        </w:rPr>
        <w:t>]</w:t>
      </w:r>
      <w:r w:rsidRPr="00606140">
        <w:rPr>
          <w:rFonts w:ascii="Times New Roman" w:eastAsiaTheme="minorEastAsia" w:hAnsi="Times New Roman" w:cs="Times New Roman"/>
          <w:sz w:val="20"/>
          <w:szCs w:val="20"/>
          <w:vertAlign w:val="superscript"/>
          <w:lang w:val="en-GB"/>
        </w:rPr>
        <w:t>1/2</w:t>
      </w:r>
      <w:r w:rsidRPr="00606140">
        <w:rPr>
          <w:rFonts w:ascii="Times New Roman" w:eastAsiaTheme="minorEastAsia" w:hAnsi="Times New Roman" w:cs="Times New Roman"/>
          <w:sz w:val="20"/>
          <w:szCs w:val="20"/>
          <w:lang w:val="en-GB"/>
        </w:rPr>
        <w:t xml:space="preserve"> </w:t>
      </w:r>
      <w:r w:rsidRPr="00606140">
        <w:rPr>
          <w:rFonts w:ascii="Times New Roman" w:eastAsiaTheme="minorEastAsia" w:hAnsi="Times New Roman" w:cs="Times New Roman"/>
          <w:sz w:val="20"/>
          <w:szCs w:val="20"/>
          <w:lang w:val="en-GB"/>
        </w:rPr>
        <w:tab/>
      </w:r>
      <w:r w:rsidR="00B954DE" w:rsidRPr="00606140">
        <w:rPr>
          <w:rFonts w:ascii="Times New Roman" w:eastAsiaTheme="minorEastAsia" w:hAnsi="Times New Roman" w:cs="Times New Roman"/>
          <w:sz w:val="20"/>
          <w:szCs w:val="20"/>
          <w:lang w:val="en-GB"/>
        </w:rPr>
        <w:tab/>
      </w:r>
      <w:r w:rsidR="00392DF9" w:rsidRPr="00606140">
        <w:rPr>
          <w:rFonts w:ascii="Times New Roman" w:eastAsiaTheme="minorEastAsia" w:hAnsi="Times New Roman" w:cs="Times New Roman"/>
          <w:sz w:val="20"/>
          <w:szCs w:val="20"/>
          <w:lang w:val="en-GB"/>
        </w:rPr>
        <w:tab/>
      </w:r>
      <w:r w:rsidR="009A171D">
        <w:rPr>
          <w:rFonts w:ascii="Times New Roman" w:eastAsiaTheme="minorEastAsia" w:hAnsi="Times New Roman" w:cs="Times New Roman"/>
          <w:sz w:val="20"/>
          <w:szCs w:val="20"/>
          <w:lang w:val="en-GB"/>
        </w:rPr>
        <w:t>(</w:t>
      </w:r>
      <w:r w:rsidR="00392DF9" w:rsidRPr="00606140">
        <w:rPr>
          <w:rFonts w:ascii="Times New Roman" w:eastAsiaTheme="minorEastAsia" w:hAnsi="Times New Roman" w:cs="Times New Roman"/>
          <w:sz w:val="20"/>
          <w:szCs w:val="20"/>
          <w:lang w:val="en-GB"/>
        </w:rPr>
        <w:t>11</w:t>
      </w:r>
      <w:r w:rsidR="009A171D">
        <w:rPr>
          <w:rFonts w:ascii="Times New Roman" w:eastAsiaTheme="minorEastAsia" w:hAnsi="Times New Roman" w:cs="Times New Roman"/>
          <w:sz w:val="20"/>
          <w:szCs w:val="20"/>
          <w:lang w:val="en-GB"/>
        </w:rPr>
        <w:t>)</w:t>
      </w:r>
    </w:p>
    <w:p w14:paraId="621C84B8" w14:textId="77777777" w:rsidR="00974658" w:rsidRPr="00606140" w:rsidRDefault="00974658" w:rsidP="00974658">
      <w:pPr>
        <w:pStyle w:val="NoSpacing"/>
        <w:jc w:val="both"/>
        <w:rPr>
          <w:rFonts w:ascii="Times New Roman" w:hAnsi="Times New Roman" w:cs="Times New Roman"/>
          <w:sz w:val="20"/>
          <w:szCs w:val="20"/>
          <w:lang w:val="en-GB"/>
        </w:rPr>
      </w:pPr>
    </w:p>
    <w:p w14:paraId="60021A51" w14:textId="77777777" w:rsidR="00B42679" w:rsidRPr="00606140" w:rsidRDefault="00B42679" w:rsidP="00974658">
      <w:pPr>
        <w:pStyle w:val="NoSpacing"/>
        <w:jc w:val="center"/>
        <w:rPr>
          <w:rFonts w:ascii="Times New Roman" w:hAnsi="Times New Roman" w:cs="Times New Roman"/>
          <w:b/>
          <w:sz w:val="20"/>
          <w:szCs w:val="20"/>
          <w:lang w:val="en-GB"/>
        </w:rPr>
      </w:pPr>
    </w:p>
    <w:p w14:paraId="704006F5" w14:textId="01D687CC" w:rsidR="008A3D48" w:rsidRDefault="00DB562D" w:rsidP="00974658">
      <w:pPr>
        <w:pStyle w:val="NoSpacing"/>
        <w:jc w:val="center"/>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Table </w:t>
      </w:r>
      <w:r w:rsidR="002E299E" w:rsidRPr="00606140">
        <w:rPr>
          <w:rFonts w:ascii="Times New Roman" w:hAnsi="Times New Roman" w:cs="Times New Roman"/>
          <w:sz w:val="20"/>
          <w:szCs w:val="20"/>
          <w:lang w:val="en-GB"/>
        </w:rPr>
        <w:t>3</w:t>
      </w:r>
      <w:r w:rsidR="00197FF4" w:rsidRPr="00606140">
        <w:rPr>
          <w:rFonts w:ascii="Times New Roman" w:hAnsi="Times New Roman" w:cs="Times New Roman"/>
          <w:sz w:val="20"/>
          <w:szCs w:val="20"/>
          <w:lang w:val="en-GB"/>
        </w:rPr>
        <w:t xml:space="preserve">. </w:t>
      </w:r>
      <w:r w:rsidR="00E36D76" w:rsidRPr="00606140">
        <w:rPr>
          <w:rFonts w:ascii="Times New Roman" w:hAnsi="Times New Roman" w:cs="Times New Roman"/>
          <w:sz w:val="20"/>
          <w:szCs w:val="20"/>
          <w:lang w:val="en-GB"/>
        </w:rPr>
        <w:t>Dipole moment, polarizability</w:t>
      </w:r>
      <w:r w:rsidR="001A74CA" w:rsidRPr="00606140">
        <w:rPr>
          <w:rFonts w:ascii="Times New Roman" w:hAnsi="Times New Roman" w:cs="Times New Roman"/>
          <w:sz w:val="20"/>
          <w:szCs w:val="20"/>
          <w:lang w:val="en-GB"/>
        </w:rPr>
        <w:t>,</w:t>
      </w:r>
      <w:r w:rsidR="00E36D76" w:rsidRPr="00606140">
        <w:rPr>
          <w:rFonts w:ascii="Times New Roman" w:hAnsi="Times New Roman" w:cs="Times New Roman"/>
          <w:sz w:val="20"/>
          <w:szCs w:val="20"/>
          <w:lang w:val="en-GB"/>
        </w:rPr>
        <w:t xml:space="preserve"> and the value of </w:t>
      </w:r>
      <w:r w:rsidR="008A3D48" w:rsidRPr="00606140">
        <w:rPr>
          <w:rFonts w:ascii="Times New Roman" w:hAnsi="Times New Roman" w:cs="Times New Roman"/>
          <w:sz w:val="20"/>
          <w:szCs w:val="20"/>
          <w:lang w:val="en-GB"/>
        </w:rPr>
        <w:t>1</w:t>
      </w:r>
      <w:r w:rsidR="008A3D48" w:rsidRPr="00606140">
        <w:rPr>
          <w:rFonts w:ascii="Times New Roman" w:hAnsi="Times New Roman" w:cs="Times New Roman"/>
          <w:sz w:val="20"/>
          <w:szCs w:val="20"/>
          <w:vertAlign w:val="superscript"/>
          <w:lang w:val="en-GB"/>
        </w:rPr>
        <w:t>st</w:t>
      </w:r>
      <w:r w:rsidR="008A3D48" w:rsidRPr="00606140">
        <w:rPr>
          <w:rFonts w:ascii="Times New Roman" w:hAnsi="Times New Roman" w:cs="Times New Roman"/>
          <w:sz w:val="20"/>
          <w:szCs w:val="20"/>
          <w:lang w:val="en-GB"/>
        </w:rPr>
        <w:t xml:space="preserve"> order hyperpolarizability</w:t>
      </w:r>
    </w:p>
    <w:p w14:paraId="1E24499F" w14:textId="77777777" w:rsidR="009A171D" w:rsidRPr="00606140" w:rsidRDefault="009A171D" w:rsidP="00974658">
      <w:pPr>
        <w:pStyle w:val="NoSpacing"/>
        <w:jc w:val="center"/>
        <w:rPr>
          <w:rFonts w:ascii="Times New Roman" w:hAnsi="Times New Roman" w:cs="Times New Roman"/>
          <w:sz w:val="20"/>
          <w:szCs w:val="20"/>
          <w:lang w:val="en-GB"/>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3780"/>
        <w:gridCol w:w="2453"/>
      </w:tblGrid>
      <w:tr w:rsidR="009A45CC" w:rsidRPr="00606140" w14:paraId="7A62F135" w14:textId="77777777" w:rsidTr="009A45CC">
        <w:trPr>
          <w:jc w:val="center"/>
        </w:trPr>
        <w:tc>
          <w:tcPr>
            <w:tcW w:w="3780" w:type="dxa"/>
            <w:tcBorders>
              <w:top w:val="single" w:sz="4" w:space="0" w:color="auto"/>
              <w:bottom w:val="single" w:sz="4" w:space="0" w:color="auto"/>
            </w:tcBorders>
          </w:tcPr>
          <w:p w14:paraId="54414E72" w14:textId="77777777"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Dipole moment (Debye)</w:t>
            </w:r>
          </w:p>
        </w:tc>
        <w:tc>
          <w:tcPr>
            <w:tcW w:w="2453" w:type="dxa"/>
            <w:tcBorders>
              <w:top w:val="single" w:sz="4" w:space="0" w:color="auto"/>
              <w:bottom w:val="single" w:sz="4" w:space="0" w:color="auto"/>
            </w:tcBorders>
          </w:tcPr>
          <w:p w14:paraId="686B6086" w14:textId="4B892941" w:rsidR="009A45CC" w:rsidRPr="00606140" w:rsidRDefault="002E299E" w:rsidP="00974658">
            <w:pPr>
              <w:pStyle w:val="NoSpacing"/>
              <w:jc w:val="both"/>
              <w:rPr>
                <w:rFonts w:ascii="Times New Roman" w:hAnsi="Times New Roman" w:cs="Times New Roman"/>
                <w:b/>
                <w:sz w:val="20"/>
                <w:szCs w:val="20"/>
                <w:lang w:val="en-GB"/>
              </w:rPr>
            </w:pPr>
            <w:r w:rsidRPr="00606140">
              <w:rPr>
                <w:rFonts w:ascii="Times New Roman" w:hAnsi="Times New Roman" w:cs="Times New Roman"/>
                <w:b/>
                <w:bCs/>
                <w:sz w:val="20"/>
                <w:szCs w:val="20"/>
                <w:lang w:val="en-GB"/>
              </w:rPr>
              <w:t>3NPP</w:t>
            </w:r>
          </w:p>
        </w:tc>
      </w:tr>
      <w:tr w:rsidR="009A45CC" w:rsidRPr="00606140" w14:paraId="561A19F3" w14:textId="77777777" w:rsidTr="009A45CC">
        <w:trPr>
          <w:jc w:val="center"/>
        </w:trPr>
        <w:tc>
          <w:tcPr>
            <w:tcW w:w="3780" w:type="dxa"/>
            <w:tcBorders>
              <w:top w:val="single" w:sz="4" w:space="0" w:color="auto"/>
            </w:tcBorders>
          </w:tcPr>
          <w:p w14:paraId="40CC7A1C"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hAnsi="Cambria Math" w:cs="Times New Roman"/>
                  <w:sz w:val="20"/>
                  <w:szCs w:val="20"/>
                  <w:lang w:val="en-GB"/>
                </w:rPr>
                <m:t>μ</m:t>
              </m:r>
            </m:oMath>
            <w:r w:rsidRPr="00606140">
              <w:rPr>
                <w:rFonts w:ascii="Times New Roman" w:eastAsiaTheme="minorEastAsia" w:hAnsi="Times New Roman" w:cs="Times New Roman"/>
                <w:sz w:val="20"/>
                <w:szCs w:val="20"/>
                <w:vertAlign w:val="subscript"/>
                <w:lang w:val="en-GB"/>
              </w:rPr>
              <w:t>tot</w:t>
            </w:r>
          </w:p>
        </w:tc>
        <w:tc>
          <w:tcPr>
            <w:tcW w:w="2453" w:type="dxa"/>
            <w:tcBorders>
              <w:top w:val="single" w:sz="4" w:space="0" w:color="auto"/>
            </w:tcBorders>
          </w:tcPr>
          <w:p w14:paraId="7F7567BF" w14:textId="3F2DAC39"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2.93</w:t>
            </w:r>
          </w:p>
        </w:tc>
      </w:tr>
      <w:tr w:rsidR="009A45CC" w:rsidRPr="00606140" w14:paraId="4F86A21E" w14:textId="77777777" w:rsidTr="009A45CC">
        <w:trPr>
          <w:jc w:val="center"/>
        </w:trPr>
        <w:tc>
          <w:tcPr>
            <w:tcW w:w="3780" w:type="dxa"/>
          </w:tcPr>
          <w:p w14:paraId="42625A04" w14:textId="77777777"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Polarizability, </w:t>
            </w:r>
            <m:oMath>
              <m:r>
                <w:rPr>
                  <w:rFonts w:ascii="Cambria Math" w:hAnsi="Cambria Math" w:cs="Times New Roman"/>
                  <w:sz w:val="20"/>
                  <w:szCs w:val="20"/>
                  <w:lang w:val="en-GB"/>
                </w:rPr>
                <m:t xml:space="preserve">α </m:t>
              </m:r>
            </m:oMath>
            <w:r w:rsidRPr="00606140">
              <w:rPr>
                <w:rFonts w:ascii="Times New Roman" w:eastAsia="Calibri" w:hAnsi="Times New Roman" w:cs="Times New Roman"/>
                <w:sz w:val="20"/>
                <w:szCs w:val="20"/>
                <w:lang w:val="en-GB"/>
              </w:rPr>
              <w:t>(</w:t>
            </w:r>
            <m:oMath>
              <m:r>
                <w:rPr>
                  <w:rFonts w:ascii="Cambria Math" w:eastAsia="Calibri" w:hAnsi="Cambria Math" w:cs="Times New Roman"/>
                  <w:sz w:val="20"/>
                  <w:szCs w:val="20"/>
                  <w:lang w:val="en-GB"/>
                </w:rPr>
                <m:t>×</m:t>
              </m:r>
            </m:oMath>
            <w:r w:rsidRPr="00606140">
              <w:rPr>
                <w:rFonts w:ascii="Times New Roman" w:eastAsia="Calibri" w:hAnsi="Times New Roman" w:cs="Times New Roman"/>
                <w:sz w:val="20"/>
                <w:szCs w:val="20"/>
                <w:lang w:val="en-GB"/>
              </w:rPr>
              <w:t>10</w:t>
            </w:r>
            <w:r w:rsidRPr="00606140">
              <w:rPr>
                <w:rFonts w:ascii="Times New Roman" w:eastAsia="Calibri" w:hAnsi="Times New Roman" w:cs="Times New Roman"/>
                <w:sz w:val="20"/>
                <w:szCs w:val="20"/>
                <w:vertAlign w:val="superscript"/>
                <w:lang w:val="en-GB"/>
              </w:rPr>
              <w:t xml:space="preserve">-24 </w:t>
            </w:r>
            <w:proofErr w:type="spellStart"/>
            <w:r w:rsidRPr="00606140">
              <w:rPr>
                <w:rFonts w:ascii="Times New Roman" w:eastAsia="Calibri" w:hAnsi="Times New Roman" w:cs="Times New Roman"/>
                <w:sz w:val="20"/>
                <w:szCs w:val="20"/>
                <w:lang w:val="en-GB"/>
              </w:rPr>
              <w:t>esu</w:t>
            </w:r>
            <w:proofErr w:type="spellEnd"/>
            <w:r w:rsidRPr="00606140">
              <w:rPr>
                <w:rFonts w:ascii="Times New Roman" w:eastAsia="Calibri" w:hAnsi="Times New Roman" w:cs="Times New Roman"/>
                <w:sz w:val="20"/>
                <w:szCs w:val="20"/>
                <w:lang w:val="en-GB"/>
              </w:rPr>
              <w:t>)</w:t>
            </w:r>
          </w:p>
        </w:tc>
        <w:tc>
          <w:tcPr>
            <w:tcW w:w="2453" w:type="dxa"/>
          </w:tcPr>
          <w:p w14:paraId="52242405" w14:textId="77777777" w:rsidR="009A45CC" w:rsidRPr="00606140" w:rsidRDefault="009A45CC" w:rsidP="00974658">
            <w:pPr>
              <w:pStyle w:val="NoSpacing"/>
              <w:jc w:val="both"/>
              <w:rPr>
                <w:rFonts w:ascii="Times New Roman" w:hAnsi="Times New Roman" w:cs="Times New Roman"/>
                <w:sz w:val="20"/>
                <w:szCs w:val="20"/>
                <w:lang w:val="en-GB"/>
              </w:rPr>
            </w:pPr>
          </w:p>
        </w:tc>
      </w:tr>
      <w:tr w:rsidR="009A45CC" w:rsidRPr="00606140" w14:paraId="2109A0BC" w14:textId="77777777" w:rsidTr="009A45CC">
        <w:trPr>
          <w:jc w:val="center"/>
        </w:trPr>
        <w:tc>
          <w:tcPr>
            <w:tcW w:w="3780" w:type="dxa"/>
          </w:tcPr>
          <w:p w14:paraId="7B062B9E" w14:textId="77777777" w:rsidR="009A45CC" w:rsidRPr="00606140" w:rsidRDefault="009A45CC" w:rsidP="00974658">
            <w:pPr>
              <w:pStyle w:val="NoSpacing"/>
              <w:jc w:val="both"/>
              <w:rPr>
                <w:rFonts w:ascii="Times New Roman" w:hAnsi="Times New Roman" w:cs="Times New Roman"/>
                <w:sz w:val="20"/>
                <w:szCs w:val="20"/>
                <w:lang w:val="en-GB"/>
              </w:rPr>
            </w:pPr>
            <m:oMath>
              <m:r>
                <w:rPr>
                  <w:rFonts w:ascii="Cambria Math"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xx</w:t>
            </w:r>
          </w:p>
        </w:tc>
        <w:tc>
          <w:tcPr>
            <w:tcW w:w="2453" w:type="dxa"/>
          </w:tcPr>
          <w:p w14:paraId="36C43A9E" w14:textId="6DA40BCD"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110.17</w:t>
            </w:r>
          </w:p>
        </w:tc>
      </w:tr>
      <w:tr w:rsidR="009A45CC" w:rsidRPr="00606140" w14:paraId="6E2B3611" w14:textId="77777777" w:rsidTr="009A45CC">
        <w:trPr>
          <w:jc w:val="center"/>
        </w:trPr>
        <w:tc>
          <w:tcPr>
            <w:tcW w:w="3780" w:type="dxa"/>
          </w:tcPr>
          <w:p w14:paraId="0967FDE7" w14:textId="77777777" w:rsidR="009A45CC" w:rsidRPr="00606140" w:rsidRDefault="009A45CC" w:rsidP="00974658">
            <w:pPr>
              <w:pStyle w:val="NoSpacing"/>
              <w:jc w:val="both"/>
              <w:rPr>
                <w:rFonts w:ascii="Times New Roman" w:hAnsi="Times New Roman" w:cs="Times New Roman"/>
                <w:sz w:val="20"/>
                <w:szCs w:val="20"/>
                <w:lang w:val="en-GB"/>
              </w:rPr>
            </w:pPr>
            <m:oMath>
              <m:r>
                <w:rPr>
                  <w:rFonts w:ascii="Cambria Math"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yy</w:t>
            </w:r>
          </w:p>
        </w:tc>
        <w:tc>
          <w:tcPr>
            <w:tcW w:w="2453" w:type="dxa"/>
          </w:tcPr>
          <w:p w14:paraId="758443D5" w14:textId="06BE4517"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18.40</w:t>
            </w:r>
          </w:p>
        </w:tc>
      </w:tr>
      <w:tr w:rsidR="009A45CC" w:rsidRPr="00606140" w14:paraId="7F137E84" w14:textId="77777777" w:rsidTr="009A45CC">
        <w:trPr>
          <w:jc w:val="center"/>
        </w:trPr>
        <w:tc>
          <w:tcPr>
            <w:tcW w:w="3780" w:type="dxa"/>
          </w:tcPr>
          <w:p w14:paraId="0AC61567" w14:textId="77777777" w:rsidR="009A45CC" w:rsidRPr="00606140" w:rsidRDefault="009A45CC" w:rsidP="00974658">
            <w:pPr>
              <w:pStyle w:val="NoSpacing"/>
              <w:jc w:val="both"/>
              <w:rPr>
                <w:rFonts w:ascii="Times New Roman" w:hAnsi="Times New Roman" w:cs="Times New Roman"/>
                <w:sz w:val="20"/>
                <w:szCs w:val="20"/>
                <w:lang w:val="en-GB"/>
              </w:rPr>
            </w:pPr>
            <m:oMath>
              <m:r>
                <w:rPr>
                  <w:rFonts w:ascii="Cambria Math"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zz</w:t>
            </w:r>
          </w:p>
        </w:tc>
        <w:tc>
          <w:tcPr>
            <w:tcW w:w="2453" w:type="dxa"/>
          </w:tcPr>
          <w:p w14:paraId="6C2FC132" w14:textId="5544D66A"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44.00</w:t>
            </w:r>
          </w:p>
        </w:tc>
      </w:tr>
      <w:tr w:rsidR="009A45CC" w:rsidRPr="00606140" w14:paraId="0035CA07" w14:textId="77777777" w:rsidTr="009A45CC">
        <w:trPr>
          <w:jc w:val="center"/>
        </w:trPr>
        <w:tc>
          <w:tcPr>
            <w:tcW w:w="3780" w:type="dxa"/>
          </w:tcPr>
          <w:p w14:paraId="29E988C3"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xy</w:t>
            </w:r>
          </w:p>
        </w:tc>
        <w:tc>
          <w:tcPr>
            <w:tcW w:w="2453" w:type="dxa"/>
          </w:tcPr>
          <w:p w14:paraId="7F306F96" w14:textId="0CA95E87"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-8.81</w:t>
            </w:r>
          </w:p>
        </w:tc>
      </w:tr>
      <w:tr w:rsidR="009A45CC" w:rsidRPr="00606140" w14:paraId="7C94D84E" w14:textId="77777777" w:rsidTr="009A45CC">
        <w:trPr>
          <w:jc w:val="center"/>
        </w:trPr>
        <w:tc>
          <w:tcPr>
            <w:tcW w:w="3780" w:type="dxa"/>
          </w:tcPr>
          <w:p w14:paraId="2A941DD3"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xz</w:t>
            </w:r>
          </w:p>
        </w:tc>
        <w:tc>
          <w:tcPr>
            <w:tcW w:w="2453" w:type="dxa"/>
          </w:tcPr>
          <w:p w14:paraId="0F48F2BC" w14:textId="589C0FDF"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11.67</w:t>
            </w:r>
          </w:p>
        </w:tc>
      </w:tr>
      <w:tr w:rsidR="009A45CC" w:rsidRPr="00606140" w14:paraId="18BEA3E2" w14:textId="77777777" w:rsidTr="009A45CC">
        <w:trPr>
          <w:jc w:val="center"/>
        </w:trPr>
        <w:tc>
          <w:tcPr>
            <w:tcW w:w="3780" w:type="dxa"/>
          </w:tcPr>
          <w:p w14:paraId="753B2982"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hAnsi="Cambria Math" w:cs="Times New Roman"/>
                  <w:sz w:val="20"/>
                  <w:szCs w:val="20"/>
                  <w:lang w:val="en-GB"/>
                </w:rPr>
                <m:t>α</m:t>
              </m:r>
            </m:oMath>
            <w:r w:rsidRPr="00606140">
              <w:rPr>
                <w:rFonts w:ascii="Times New Roman" w:eastAsiaTheme="minorEastAsia" w:hAnsi="Times New Roman" w:cs="Times New Roman"/>
                <w:sz w:val="20"/>
                <w:szCs w:val="20"/>
                <w:vertAlign w:val="subscript"/>
                <w:lang w:val="en-GB"/>
              </w:rPr>
              <w:t>yz</w:t>
            </w:r>
          </w:p>
        </w:tc>
        <w:tc>
          <w:tcPr>
            <w:tcW w:w="2453" w:type="dxa"/>
          </w:tcPr>
          <w:p w14:paraId="79B4661F" w14:textId="5A651DB3"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7.45</w:t>
            </w:r>
          </w:p>
        </w:tc>
      </w:tr>
      <w:tr w:rsidR="009A45CC" w:rsidRPr="00606140" w14:paraId="0D75F4A5" w14:textId="77777777" w:rsidTr="009A45CC">
        <w:trPr>
          <w:jc w:val="center"/>
        </w:trPr>
        <w:tc>
          <w:tcPr>
            <w:tcW w:w="3780" w:type="dxa"/>
          </w:tcPr>
          <w:p w14:paraId="64A1C8E0"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m:t>&lt;α&gt;</m:t>
              </m:r>
            </m:oMath>
            <w:r w:rsidRPr="00606140">
              <w:rPr>
                <w:rFonts w:ascii="Times New Roman" w:eastAsia="Calibri" w:hAnsi="Times New Roman" w:cs="Times New Roman"/>
                <w:sz w:val="20"/>
                <w:szCs w:val="20"/>
                <w:lang w:val="en-GB"/>
              </w:rPr>
              <w:t xml:space="preserve"> (</w:t>
            </w:r>
            <m:oMath>
              <m:r>
                <w:rPr>
                  <w:rFonts w:ascii="Cambria Math" w:eastAsia="Calibri" w:hAnsi="Cambria Math" w:cs="Times New Roman"/>
                  <w:sz w:val="20"/>
                  <w:szCs w:val="20"/>
                  <w:lang w:val="en-GB"/>
                </w:rPr>
                <m:t>×</m:t>
              </m:r>
            </m:oMath>
            <w:r w:rsidRPr="00606140">
              <w:rPr>
                <w:rFonts w:ascii="Times New Roman" w:eastAsia="Calibri" w:hAnsi="Times New Roman" w:cs="Times New Roman"/>
                <w:sz w:val="20"/>
                <w:szCs w:val="20"/>
                <w:lang w:val="en-GB"/>
              </w:rPr>
              <w:t xml:space="preserve"> 10</w:t>
            </w:r>
            <w:r w:rsidRPr="00606140">
              <w:rPr>
                <w:rFonts w:ascii="Times New Roman" w:eastAsia="Calibri" w:hAnsi="Times New Roman" w:cs="Times New Roman"/>
                <w:sz w:val="20"/>
                <w:szCs w:val="20"/>
                <w:vertAlign w:val="superscript"/>
                <w:lang w:val="en-GB"/>
              </w:rPr>
              <w:t>-24</w:t>
            </w:r>
            <w:r w:rsidRPr="00606140">
              <w:rPr>
                <w:rFonts w:ascii="Times New Roman" w:eastAsia="Calibri" w:hAnsi="Times New Roman" w:cs="Times New Roman"/>
                <w:sz w:val="20"/>
                <w:szCs w:val="20"/>
                <w:lang w:val="en-GB"/>
              </w:rPr>
              <w:t xml:space="preserve">) in </w:t>
            </w:r>
            <w:proofErr w:type="spellStart"/>
            <w:r w:rsidRPr="00606140">
              <w:rPr>
                <w:rFonts w:ascii="Times New Roman" w:eastAsia="Calibri" w:hAnsi="Times New Roman" w:cs="Times New Roman"/>
                <w:sz w:val="20"/>
                <w:szCs w:val="20"/>
                <w:lang w:val="en-GB"/>
              </w:rPr>
              <w:t>esu</w:t>
            </w:r>
            <w:proofErr w:type="spellEnd"/>
          </w:p>
        </w:tc>
        <w:tc>
          <w:tcPr>
            <w:tcW w:w="2453" w:type="dxa"/>
          </w:tcPr>
          <w:p w14:paraId="2DA426EC" w14:textId="7D1BDFEF"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57.52</w:t>
            </w:r>
          </w:p>
        </w:tc>
      </w:tr>
      <w:tr w:rsidR="009A45CC" w:rsidRPr="00606140" w14:paraId="60A061A5" w14:textId="77777777" w:rsidTr="009A45CC">
        <w:trPr>
          <w:jc w:val="center"/>
        </w:trPr>
        <w:tc>
          <w:tcPr>
            <w:tcW w:w="3780" w:type="dxa"/>
          </w:tcPr>
          <w:p w14:paraId="0137074E"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w:lastRenderedPageBreak/>
                <m:t>∆α</m:t>
              </m:r>
            </m:oMath>
            <w:r w:rsidRPr="00606140">
              <w:rPr>
                <w:rFonts w:ascii="Times New Roman" w:eastAsia="Calibri" w:hAnsi="Times New Roman" w:cs="Times New Roman"/>
                <w:sz w:val="20"/>
                <w:szCs w:val="20"/>
                <w:lang w:val="en-GB"/>
              </w:rPr>
              <w:t xml:space="preserve"> (</w:t>
            </w:r>
            <m:oMath>
              <m:r>
                <w:rPr>
                  <w:rFonts w:ascii="Cambria Math" w:eastAsia="Calibri" w:hAnsi="Cambria Math" w:cs="Times New Roman"/>
                  <w:sz w:val="20"/>
                  <w:szCs w:val="20"/>
                  <w:lang w:val="en-GB"/>
                </w:rPr>
                <m:t>×</m:t>
              </m:r>
            </m:oMath>
            <w:r w:rsidRPr="00606140">
              <w:rPr>
                <w:rFonts w:ascii="Times New Roman" w:eastAsia="Calibri" w:hAnsi="Times New Roman" w:cs="Times New Roman"/>
                <w:sz w:val="20"/>
                <w:szCs w:val="20"/>
                <w:lang w:val="en-GB"/>
              </w:rPr>
              <w:t xml:space="preserve"> 10</w:t>
            </w:r>
            <w:r w:rsidRPr="00606140">
              <w:rPr>
                <w:rFonts w:ascii="Times New Roman" w:eastAsia="Calibri" w:hAnsi="Times New Roman" w:cs="Times New Roman"/>
                <w:sz w:val="20"/>
                <w:szCs w:val="20"/>
                <w:vertAlign w:val="superscript"/>
                <w:lang w:val="en-GB"/>
              </w:rPr>
              <w:t>-24</w:t>
            </w:r>
            <w:r w:rsidRPr="00606140">
              <w:rPr>
                <w:rFonts w:ascii="Times New Roman" w:eastAsia="Calibri" w:hAnsi="Times New Roman" w:cs="Times New Roman"/>
                <w:sz w:val="20"/>
                <w:szCs w:val="20"/>
                <w:lang w:val="en-GB"/>
              </w:rPr>
              <w:t xml:space="preserve">) in </w:t>
            </w:r>
            <w:proofErr w:type="spellStart"/>
            <w:r w:rsidRPr="00606140">
              <w:rPr>
                <w:rFonts w:ascii="Times New Roman" w:eastAsia="Calibri" w:hAnsi="Times New Roman" w:cs="Times New Roman"/>
                <w:sz w:val="20"/>
                <w:szCs w:val="20"/>
                <w:lang w:val="en-GB"/>
              </w:rPr>
              <w:t>esu</w:t>
            </w:r>
            <w:proofErr w:type="spellEnd"/>
          </w:p>
        </w:tc>
        <w:tc>
          <w:tcPr>
            <w:tcW w:w="2453" w:type="dxa"/>
          </w:tcPr>
          <w:p w14:paraId="371FF901" w14:textId="316ABD53"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86.81</w:t>
            </w:r>
          </w:p>
        </w:tc>
      </w:tr>
      <w:tr w:rsidR="009A45CC" w:rsidRPr="00606140" w14:paraId="2A03A9F8" w14:textId="77777777" w:rsidTr="009A45CC">
        <w:trPr>
          <w:jc w:val="center"/>
        </w:trPr>
        <w:tc>
          <w:tcPr>
            <w:tcW w:w="3780" w:type="dxa"/>
          </w:tcPr>
          <w:p w14:paraId="03CEEAC9" w14:textId="77777777" w:rsidR="009A45CC" w:rsidRPr="00606140" w:rsidRDefault="009A45CC" w:rsidP="00974658">
            <w:pPr>
              <w:pStyle w:val="NoSpacing"/>
              <w:jc w:val="both"/>
              <w:rPr>
                <w:rFonts w:ascii="Times New Roman" w:eastAsia="Calibri" w:hAnsi="Times New Roman" w:cs="Times New Roman"/>
                <w:sz w:val="20"/>
                <w:szCs w:val="20"/>
                <w:lang w:val="en-GB"/>
              </w:rPr>
            </w:pPr>
            <w:r w:rsidRPr="00606140">
              <w:rPr>
                <w:rFonts w:ascii="Times New Roman" w:eastAsia="Calibri" w:hAnsi="Times New Roman" w:cs="Times New Roman"/>
                <w:sz w:val="20"/>
                <w:szCs w:val="20"/>
                <w:lang w:val="en-GB"/>
              </w:rPr>
              <w:t>1</w:t>
            </w:r>
            <w:r w:rsidRPr="00606140">
              <w:rPr>
                <w:rFonts w:ascii="Times New Roman" w:eastAsia="Calibri" w:hAnsi="Times New Roman" w:cs="Times New Roman"/>
                <w:sz w:val="20"/>
                <w:szCs w:val="20"/>
                <w:vertAlign w:val="superscript"/>
                <w:lang w:val="en-GB"/>
              </w:rPr>
              <w:t>st</w:t>
            </w:r>
            <w:r w:rsidRPr="00606140">
              <w:rPr>
                <w:rFonts w:ascii="Times New Roman" w:eastAsia="Calibri" w:hAnsi="Times New Roman" w:cs="Times New Roman"/>
                <w:sz w:val="20"/>
                <w:szCs w:val="20"/>
                <w:lang w:val="en-GB"/>
              </w:rPr>
              <w:t xml:space="preserve"> Hyperpolarizability, </w:t>
            </w:r>
            <m:oMath>
              <m:r>
                <w:rPr>
                  <w:rFonts w:ascii="Cambria Math" w:eastAsia="Calibri" w:hAnsi="Cambria Math" w:cs="Times New Roman"/>
                  <w:sz w:val="20"/>
                  <w:szCs w:val="20"/>
                  <w:lang w:val="en-GB"/>
                </w:rPr>
                <m:t xml:space="preserve">β </m:t>
              </m:r>
            </m:oMath>
            <w:r w:rsidRPr="00606140">
              <w:rPr>
                <w:rFonts w:ascii="Times New Roman" w:eastAsia="Calibri" w:hAnsi="Times New Roman" w:cs="Times New Roman"/>
                <w:sz w:val="20"/>
                <w:szCs w:val="20"/>
                <w:lang w:val="en-GB"/>
              </w:rPr>
              <w:t>(</w:t>
            </w:r>
            <m:oMath>
              <m:r>
                <w:rPr>
                  <w:rFonts w:ascii="Cambria Math" w:eastAsia="Calibri" w:hAnsi="Cambria Math" w:cs="Times New Roman"/>
                  <w:sz w:val="20"/>
                  <w:szCs w:val="20"/>
                  <w:lang w:val="en-GB"/>
                </w:rPr>
                <m:t>×</m:t>
              </m:r>
            </m:oMath>
            <w:r w:rsidRPr="00606140">
              <w:rPr>
                <w:rFonts w:ascii="Times New Roman" w:eastAsia="Calibri" w:hAnsi="Times New Roman" w:cs="Times New Roman"/>
                <w:sz w:val="20"/>
                <w:szCs w:val="20"/>
                <w:lang w:val="en-GB"/>
              </w:rPr>
              <w:t>10</w:t>
            </w:r>
            <w:r w:rsidRPr="00606140">
              <w:rPr>
                <w:rFonts w:ascii="Times New Roman" w:eastAsia="Calibri" w:hAnsi="Times New Roman" w:cs="Times New Roman"/>
                <w:sz w:val="20"/>
                <w:szCs w:val="20"/>
                <w:vertAlign w:val="superscript"/>
                <w:lang w:val="en-GB"/>
              </w:rPr>
              <w:t>-30</w:t>
            </w:r>
            <w:r w:rsidRPr="00606140">
              <w:rPr>
                <w:rFonts w:ascii="Times New Roman" w:eastAsia="Calibri" w:hAnsi="Times New Roman" w:cs="Times New Roman"/>
                <w:sz w:val="20"/>
                <w:szCs w:val="20"/>
                <w:lang w:val="en-GB"/>
              </w:rPr>
              <w:t xml:space="preserve"> </w:t>
            </w:r>
            <w:proofErr w:type="spellStart"/>
            <w:r w:rsidRPr="00606140">
              <w:rPr>
                <w:rFonts w:ascii="Times New Roman" w:eastAsia="Calibri" w:hAnsi="Times New Roman" w:cs="Times New Roman"/>
                <w:sz w:val="20"/>
                <w:szCs w:val="20"/>
                <w:lang w:val="en-GB"/>
              </w:rPr>
              <w:t>esu</w:t>
            </w:r>
            <w:proofErr w:type="spellEnd"/>
            <w:r w:rsidRPr="00606140">
              <w:rPr>
                <w:rFonts w:ascii="Times New Roman" w:eastAsia="Calibri" w:hAnsi="Times New Roman" w:cs="Times New Roman"/>
                <w:sz w:val="20"/>
                <w:szCs w:val="20"/>
                <w:lang w:val="en-GB"/>
              </w:rPr>
              <w:t>)</w:t>
            </w:r>
          </w:p>
        </w:tc>
        <w:tc>
          <w:tcPr>
            <w:tcW w:w="2453" w:type="dxa"/>
          </w:tcPr>
          <w:p w14:paraId="3411CD74" w14:textId="77777777" w:rsidR="009A45CC" w:rsidRPr="00606140" w:rsidRDefault="009A45CC" w:rsidP="00974658">
            <w:pPr>
              <w:pStyle w:val="NoSpacing"/>
              <w:jc w:val="both"/>
              <w:rPr>
                <w:rFonts w:ascii="Times New Roman" w:hAnsi="Times New Roman" w:cs="Times New Roman"/>
                <w:sz w:val="20"/>
                <w:szCs w:val="20"/>
                <w:lang w:val="en-GB"/>
              </w:rPr>
            </w:pPr>
          </w:p>
        </w:tc>
      </w:tr>
      <w:tr w:rsidR="009A45CC" w:rsidRPr="00606140" w14:paraId="17B2CEB3" w14:textId="77777777" w:rsidTr="009A45CC">
        <w:trPr>
          <w:jc w:val="center"/>
        </w:trPr>
        <w:tc>
          <w:tcPr>
            <w:tcW w:w="3780" w:type="dxa"/>
          </w:tcPr>
          <w:p w14:paraId="699C45DD"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m:t>β</m:t>
              </m:r>
            </m:oMath>
            <w:r w:rsidRPr="00606140">
              <w:rPr>
                <w:rFonts w:ascii="Times New Roman" w:eastAsia="Calibri" w:hAnsi="Times New Roman" w:cs="Times New Roman"/>
                <w:sz w:val="20"/>
                <w:szCs w:val="20"/>
                <w:vertAlign w:val="subscript"/>
                <w:lang w:val="en-GB"/>
              </w:rPr>
              <w:t>xxx</w:t>
            </w:r>
          </w:p>
        </w:tc>
        <w:tc>
          <w:tcPr>
            <w:tcW w:w="2453" w:type="dxa"/>
          </w:tcPr>
          <w:p w14:paraId="2B312706" w14:textId="599AFE21"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-102.36</w:t>
            </w:r>
          </w:p>
        </w:tc>
      </w:tr>
      <w:tr w:rsidR="009A45CC" w:rsidRPr="00606140" w14:paraId="26B84E0E" w14:textId="77777777" w:rsidTr="009A45CC">
        <w:trPr>
          <w:jc w:val="center"/>
        </w:trPr>
        <w:tc>
          <w:tcPr>
            <w:tcW w:w="3780" w:type="dxa"/>
          </w:tcPr>
          <w:p w14:paraId="41B06160"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m:t>β</m:t>
              </m:r>
            </m:oMath>
            <w:r w:rsidRPr="00606140">
              <w:rPr>
                <w:rFonts w:ascii="Times New Roman" w:eastAsia="Calibri" w:hAnsi="Times New Roman" w:cs="Times New Roman"/>
                <w:sz w:val="20"/>
                <w:szCs w:val="20"/>
                <w:vertAlign w:val="subscript"/>
                <w:lang w:val="en-GB"/>
              </w:rPr>
              <w:t>xyy</w:t>
            </w:r>
          </w:p>
        </w:tc>
        <w:tc>
          <w:tcPr>
            <w:tcW w:w="2453" w:type="dxa"/>
          </w:tcPr>
          <w:p w14:paraId="26946A21" w14:textId="7C92000B"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2.53</w:t>
            </w:r>
          </w:p>
        </w:tc>
      </w:tr>
      <w:tr w:rsidR="009A45CC" w:rsidRPr="00606140" w14:paraId="3435515A" w14:textId="77777777" w:rsidTr="009A45CC">
        <w:trPr>
          <w:jc w:val="center"/>
        </w:trPr>
        <w:tc>
          <w:tcPr>
            <w:tcW w:w="3780" w:type="dxa"/>
          </w:tcPr>
          <w:p w14:paraId="07972F4E"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m:t>β</m:t>
              </m:r>
            </m:oMath>
            <w:r w:rsidRPr="00606140">
              <w:rPr>
                <w:rFonts w:ascii="Times New Roman" w:eastAsia="Calibri" w:hAnsi="Times New Roman" w:cs="Times New Roman"/>
                <w:sz w:val="20"/>
                <w:szCs w:val="20"/>
                <w:vertAlign w:val="subscript"/>
                <w:lang w:val="en-GB"/>
              </w:rPr>
              <w:t>xzz</w:t>
            </w:r>
          </w:p>
        </w:tc>
        <w:tc>
          <w:tcPr>
            <w:tcW w:w="2453" w:type="dxa"/>
          </w:tcPr>
          <w:p w14:paraId="4DFE6A00" w14:textId="63910331"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-9.28</w:t>
            </w:r>
          </w:p>
        </w:tc>
      </w:tr>
      <w:tr w:rsidR="009A45CC" w:rsidRPr="00606140" w14:paraId="0371227E" w14:textId="77777777" w:rsidTr="009A45CC">
        <w:trPr>
          <w:jc w:val="center"/>
        </w:trPr>
        <w:tc>
          <w:tcPr>
            <w:tcW w:w="3780" w:type="dxa"/>
          </w:tcPr>
          <w:p w14:paraId="7C7EAAE1"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m:t>β</m:t>
              </m:r>
            </m:oMath>
            <w:r w:rsidRPr="00606140">
              <w:rPr>
                <w:rFonts w:ascii="Times New Roman" w:eastAsia="Calibri" w:hAnsi="Times New Roman" w:cs="Times New Roman"/>
                <w:sz w:val="20"/>
                <w:szCs w:val="20"/>
                <w:vertAlign w:val="subscript"/>
                <w:lang w:val="en-GB"/>
              </w:rPr>
              <w:t>x</w:t>
            </w:r>
          </w:p>
        </w:tc>
        <w:tc>
          <w:tcPr>
            <w:tcW w:w="2453" w:type="dxa"/>
          </w:tcPr>
          <w:p w14:paraId="226E7AFE" w14:textId="0354045E"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-342.06</w:t>
            </w:r>
          </w:p>
        </w:tc>
      </w:tr>
      <w:tr w:rsidR="009A45CC" w:rsidRPr="00606140" w14:paraId="5E4DEAD2" w14:textId="77777777" w:rsidTr="009A45CC">
        <w:trPr>
          <w:jc w:val="center"/>
        </w:trPr>
        <w:tc>
          <w:tcPr>
            <w:tcW w:w="3780" w:type="dxa"/>
          </w:tcPr>
          <w:p w14:paraId="2644E270"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m:t>β</m:t>
              </m:r>
            </m:oMath>
            <w:r w:rsidRPr="00606140">
              <w:rPr>
                <w:rFonts w:ascii="Times New Roman" w:eastAsia="Calibri" w:hAnsi="Times New Roman" w:cs="Times New Roman"/>
                <w:sz w:val="20"/>
                <w:szCs w:val="20"/>
                <w:vertAlign w:val="subscript"/>
                <w:lang w:val="en-GB"/>
              </w:rPr>
              <w:t>yyy</w:t>
            </w:r>
          </w:p>
        </w:tc>
        <w:tc>
          <w:tcPr>
            <w:tcW w:w="2453" w:type="dxa"/>
          </w:tcPr>
          <w:p w14:paraId="3BAFB20A" w14:textId="00634C84"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0.40</w:t>
            </w:r>
          </w:p>
        </w:tc>
      </w:tr>
      <w:tr w:rsidR="009A45CC" w:rsidRPr="00606140" w14:paraId="6C11C240" w14:textId="77777777" w:rsidTr="009A45CC">
        <w:trPr>
          <w:jc w:val="center"/>
        </w:trPr>
        <w:tc>
          <w:tcPr>
            <w:tcW w:w="3780" w:type="dxa"/>
          </w:tcPr>
          <w:p w14:paraId="6E36552D"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m:t>β</m:t>
              </m:r>
            </m:oMath>
            <w:r w:rsidRPr="00606140">
              <w:rPr>
                <w:rFonts w:ascii="Times New Roman" w:eastAsia="Calibri" w:hAnsi="Times New Roman" w:cs="Times New Roman"/>
                <w:sz w:val="20"/>
                <w:szCs w:val="20"/>
                <w:vertAlign w:val="subscript"/>
                <w:lang w:val="en-GB"/>
              </w:rPr>
              <w:t>xxy</w:t>
            </w:r>
          </w:p>
        </w:tc>
        <w:tc>
          <w:tcPr>
            <w:tcW w:w="2453" w:type="dxa"/>
          </w:tcPr>
          <w:p w14:paraId="356E85DA" w14:textId="7C7B18C6"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14.75</w:t>
            </w:r>
          </w:p>
        </w:tc>
      </w:tr>
      <w:tr w:rsidR="009A45CC" w:rsidRPr="00606140" w14:paraId="507B7BFD" w14:textId="77777777" w:rsidTr="009A45CC">
        <w:trPr>
          <w:jc w:val="center"/>
        </w:trPr>
        <w:tc>
          <w:tcPr>
            <w:tcW w:w="3780" w:type="dxa"/>
          </w:tcPr>
          <w:p w14:paraId="00560B16"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m:t>β</m:t>
              </m:r>
            </m:oMath>
            <w:r w:rsidRPr="00606140">
              <w:rPr>
                <w:rFonts w:ascii="Times New Roman" w:eastAsia="Calibri" w:hAnsi="Times New Roman" w:cs="Times New Roman"/>
                <w:sz w:val="20"/>
                <w:szCs w:val="20"/>
                <w:vertAlign w:val="subscript"/>
                <w:lang w:val="en-GB"/>
              </w:rPr>
              <w:t>yzz</w:t>
            </w:r>
          </w:p>
        </w:tc>
        <w:tc>
          <w:tcPr>
            <w:tcW w:w="2453" w:type="dxa"/>
          </w:tcPr>
          <w:p w14:paraId="7FF40BF4" w14:textId="24122B92"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1.48</w:t>
            </w:r>
          </w:p>
        </w:tc>
      </w:tr>
      <w:tr w:rsidR="009A45CC" w:rsidRPr="00606140" w14:paraId="6AD03017" w14:textId="77777777" w:rsidTr="009A45CC">
        <w:trPr>
          <w:jc w:val="center"/>
        </w:trPr>
        <w:tc>
          <w:tcPr>
            <w:tcW w:w="3780" w:type="dxa"/>
          </w:tcPr>
          <w:p w14:paraId="2C5073CD"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m:t>β</m:t>
              </m:r>
            </m:oMath>
            <w:r w:rsidRPr="00606140">
              <w:rPr>
                <w:rFonts w:ascii="Times New Roman" w:eastAsia="Calibri" w:hAnsi="Times New Roman" w:cs="Times New Roman"/>
                <w:sz w:val="20"/>
                <w:szCs w:val="20"/>
                <w:vertAlign w:val="subscript"/>
                <w:lang w:val="en-GB"/>
              </w:rPr>
              <w:t>y</w:t>
            </w:r>
          </w:p>
        </w:tc>
        <w:tc>
          <w:tcPr>
            <w:tcW w:w="2453" w:type="dxa"/>
          </w:tcPr>
          <w:p w14:paraId="25773F9D" w14:textId="681E4126"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53.09</w:t>
            </w:r>
          </w:p>
        </w:tc>
      </w:tr>
      <w:tr w:rsidR="009A45CC" w:rsidRPr="00606140" w14:paraId="2C389930" w14:textId="77777777" w:rsidTr="009A45CC">
        <w:trPr>
          <w:jc w:val="center"/>
        </w:trPr>
        <w:tc>
          <w:tcPr>
            <w:tcW w:w="3780" w:type="dxa"/>
          </w:tcPr>
          <w:p w14:paraId="4FD1DC30"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m:t>β</m:t>
              </m:r>
            </m:oMath>
            <w:r w:rsidRPr="00606140">
              <w:rPr>
                <w:rFonts w:ascii="Times New Roman" w:eastAsia="Calibri" w:hAnsi="Times New Roman" w:cs="Times New Roman"/>
                <w:sz w:val="20"/>
                <w:szCs w:val="20"/>
                <w:vertAlign w:val="subscript"/>
                <w:lang w:val="en-GB"/>
              </w:rPr>
              <w:t>zzz</w:t>
            </w:r>
          </w:p>
        </w:tc>
        <w:tc>
          <w:tcPr>
            <w:tcW w:w="2453" w:type="dxa"/>
          </w:tcPr>
          <w:p w14:paraId="40F904C4" w14:textId="6BB64916"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-1.18</w:t>
            </w:r>
          </w:p>
        </w:tc>
      </w:tr>
      <w:tr w:rsidR="009A45CC" w:rsidRPr="00606140" w14:paraId="348B2F15" w14:textId="77777777" w:rsidTr="009A45CC">
        <w:trPr>
          <w:jc w:val="center"/>
        </w:trPr>
        <w:tc>
          <w:tcPr>
            <w:tcW w:w="3780" w:type="dxa"/>
          </w:tcPr>
          <w:p w14:paraId="125992F1"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m:t>β</m:t>
              </m:r>
            </m:oMath>
            <w:r w:rsidRPr="00606140">
              <w:rPr>
                <w:rFonts w:ascii="Times New Roman" w:eastAsia="Calibri" w:hAnsi="Times New Roman" w:cs="Times New Roman"/>
                <w:sz w:val="20"/>
                <w:szCs w:val="20"/>
                <w:vertAlign w:val="subscript"/>
                <w:lang w:val="en-GB"/>
              </w:rPr>
              <w:t>xxz</w:t>
            </w:r>
          </w:p>
        </w:tc>
        <w:tc>
          <w:tcPr>
            <w:tcW w:w="2453" w:type="dxa"/>
          </w:tcPr>
          <w:p w14:paraId="1166EC7D" w14:textId="1092767F"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-72.76</w:t>
            </w:r>
          </w:p>
        </w:tc>
      </w:tr>
      <w:tr w:rsidR="009A45CC" w:rsidRPr="00606140" w14:paraId="4C30F563" w14:textId="77777777" w:rsidTr="009A45CC">
        <w:trPr>
          <w:jc w:val="center"/>
        </w:trPr>
        <w:tc>
          <w:tcPr>
            <w:tcW w:w="3780" w:type="dxa"/>
          </w:tcPr>
          <w:p w14:paraId="5A9A10E5"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m:t>β</m:t>
              </m:r>
            </m:oMath>
            <w:r w:rsidRPr="00606140">
              <w:rPr>
                <w:rFonts w:ascii="Times New Roman" w:eastAsia="Calibri" w:hAnsi="Times New Roman" w:cs="Times New Roman"/>
                <w:sz w:val="20"/>
                <w:szCs w:val="20"/>
                <w:vertAlign w:val="subscript"/>
                <w:lang w:val="en-GB"/>
              </w:rPr>
              <w:t>yyz</w:t>
            </w:r>
          </w:p>
        </w:tc>
        <w:tc>
          <w:tcPr>
            <w:tcW w:w="2453" w:type="dxa"/>
          </w:tcPr>
          <w:p w14:paraId="6386F9FB" w14:textId="5DD89138"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-9.46</w:t>
            </w:r>
          </w:p>
        </w:tc>
      </w:tr>
      <w:tr w:rsidR="009A45CC" w:rsidRPr="00606140" w14:paraId="78BBB10F" w14:textId="77777777" w:rsidTr="009A45CC">
        <w:trPr>
          <w:jc w:val="center"/>
        </w:trPr>
        <w:tc>
          <w:tcPr>
            <w:tcW w:w="3780" w:type="dxa"/>
          </w:tcPr>
          <w:p w14:paraId="0D42C3B0"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m:t>β</m:t>
              </m:r>
            </m:oMath>
            <w:r w:rsidRPr="00606140">
              <w:rPr>
                <w:rFonts w:ascii="Times New Roman" w:eastAsia="Calibri" w:hAnsi="Times New Roman" w:cs="Times New Roman"/>
                <w:sz w:val="20"/>
                <w:szCs w:val="20"/>
                <w:vertAlign w:val="subscript"/>
                <w:lang w:val="en-GB"/>
              </w:rPr>
              <w:t>z</w:t>
            </w:r>
          </w:p>
        </w:tc>
        <w:tc>
          <w:tcPr>
            <w:tcW w:w="2453" w:type="dxa"/>
          </w:tcPr>
          <w:p w14:paraId="5559FFEB" w14:textId="5847FC31"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238.75</w:t>
            </w:r>
          </w:p>
        </w:tc>
      </w:tr>
      <w:tr w:rsidR="009A45CC" w:rsidRPr="00606140" w14:paraId="5C9EC823" w14:textId="77777777" w:rsidTr="009A45CC">
        <w:trPr>
          <w:jc w:val="center"/>
        </w:trPr>
        <w:tc>
          <w:tcPr>
            <w:tcW w:w="3780" w:type="dxa"/>
          </w:tcPr>
          <w:p w14:paraId="538492B8" w14:textId="7777777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m:t>β</m:t>
              </m:r>
            </m:oMath>
            <w:r w:rsidRPr="00606140">
              <w:rPr>
                <w:rFonts w:ascii="Times New Roman" w:eastAsia="Calibri" w:hAnsi="Times New Roman" w:cs="Times New Roman"/>
                <w:sz w:val="20"/>
                <w:szCs w:val="20"/>
                <w:vertAlign w:val="subscript"/>
                <w:lang w:val="en-GB"/>
              </w:rPr>
              <w:t>xyz</w:t>
            </w:r>
          </w:p>
        </w:tc>
        <w:tc>
          <w:tcPr>
            <w:tcW w:w="2453" w:type="dxa"/>
          </w:tcPr>
          <w:p w14:paraId="1FFD89DE" w14:textId="64468747"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8.90</w:t>
            </w:r>
          </w:p>
        </w:tc>
      </w:tr>
      <w:tr w:rsidR="009A45CC" w:rsidRPr="00606140" w14:paraId="09391195" w14:textId="77777777" w:rsidTr="009A45CC">
        <w:trPr>
          <w:jc w:val="center"/>
        </w:trPr>
        <w:tc>
          <w:tcPr>
            <w:tcW w:w="3780" w:type="dxa"/>
          </w:tcPr>
          <w:p w14:paraId="7584B73E" w14:textId="6438BF47" w:rsidR="009A45CC" w:rsidRPr="00606140" w:rsidRDefault="009A45CC" w:rsidP="00974658">
            <w:pPr>
              <w:pStyle w:val="NoSpacing"/>
              <w:jc w:val="both"/>
              <w:rPr>
                <w:rFonts w:ascii="Times New Roman" w:eastAsia="Calibri" w:hAnsi="Times New Roman" w:cs="Times New Roman"/>
                <w:sz w:val="20"/>
                <w:szCs w:val="20"/>
                <w:lang w:val="en-GB"/>
              </w:rPr>
            </w:pPr>
            <m:oMath>
              <m:r>
                <w:rPr>
                  <w:rFonts w:ascii="Cambria Math" w:eastAsia="Calibri" w:hAnsi="Cambria Math" w:cs="Times New Roman"/>
                  <w:sz w:val="20"/>
                  <w:szCs w:val="20"/>
                  <w:lang w:val="en-GB"/>
                </w:rPr>
                <m:t>β</m:t>
              </m:r>
            </m:oMath>
            <w:r w:rsidRPr="00606140">
              <w:rPr>
                <w:rFonts w:ascii="Times New Roman" w:eastAsia="Calibri" w:hAnsi="Times New Roman" w:cs="Times New Roman"/>
                <w:sz w:val="20"/>
                <w:szCs w:val="20"/>
                <w:vertAlign w:val="subscript"/>
                <w:lang w:val="en-GB"/>
              </w:rPr>
              <w:t>tot</w:t>
            </w:r>
          </w:p>
        </w:tc>
        <w:tc>
          <w:tcPr>
            <w:tcW w:w="2453" w:type="dxa"/>
          </w:tcPr>
          <w:p w14:paraId="7F76BCE1" w14:textId="306C1918" w:rsidR="009A45CC" w:rsidRPr="00606140" w:rsidRDefault="009A45CC"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420.51</w:t>
            </w:r>
          </w:p>
        </w:tc>
      </w:tr>
    </w:tbl>
    <w:p w14:paraId="4D966213" w14:textId="079CB6EE" w:rsidR="00AD6272" w:rsidRPr="00606140" w:rsidRDefault="00AD6272" w:rsidP="00974658">
      <w:pPr>
        <w:pStyle w:val="NoSpacing"/>
        <w:jc w:val="both"/>
        <w:rPr>
          <w:rFonts w:ascii="Times New Roman" w:eastAsiaTheme="minorEastAsia" w:hAnsi="Times New Roman" w:cs="Times New Roman"/>
          <w:sz w:val="20"/>
          <w:szCs w:val="20"/>
          <w:lang w:val="en-GB"/>
        </w:rPr>
      </w:pPr>
    </w:p>
    <w:p w14:paraId="222284EE" w14:textId="77777777" w:rsidR="00974658" w:rsidRPr="00606140" w:rsidRDefault="00974658" w:rsidP="00974658">
      <w:pPr>
        <w:pStyle w:val="NoSpacing"/>
        <w:jc w:val="both"/>
        <w:rPr>
          <w:rFonts w:ascii="Times New Roman" w:eastAsiaTheme="minorEastAsia" w:hAnsi="Times New Roman" w:cs="Times New Roman"/>
          <w:sz w:val="20"/>
          <w:szCs w:val="20"/>
          <w:lang w:val="en-GB"/>
        </w:rPr>
      </w:pPr>
    </w:p>
    <w:p w14:paraId="1D3D6133" w14:textId="1A65015D" w:rsidR="00AD6272" w:rsidRPr="00606140" w:rsidRDefault="00AD6272" w:rsidP="00974658">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The total dipole moment (</w:t>
      </w:r>
      <m:oMath>
        <m:r>
          <w:rPr>
            <w:rFonts w:ascii="Cambria Math" w:hAnsi="Cambria Math" w:cs="Times New Roman"/>
            <w:sz w:val="20"/>
            <w:szCs w:val="20"/>
            <w:lang w:val="en-GB"/>
          </w:rPr>
          <m:t>μ</m:t>
        </m:r>
      </m:oMath>
      <w:r w:rsidRPr="00606140">
        <w:rPr>
          <w:rFonts w:ascii="Times New Roman" w:eastAsiaTheme="minorEastAsia" w:hAnsi="Times New Roman" w:cs="Times New Roman"/>
          <w:sz w:val="20"/>
          <w:szCs w:val="20"/>
          <w:vertAlign w:val="subscript"/>
          <w:lang w:val="en-GB"/>
        </w:rPr>
        <w:t>tot</w:t>
      </w:r>
      <w:r w:rsidRPr="00606140">
        <w:rPr>
          <w:rFonts w:ascii="Times New Roman" w:eastAsiaTheme="minorEastAsia" w:hAnsi="Times New Roman" w:cs="Times New Roman"/>
          <w:sz w:val="20"/>
          <w:szCs w:val="20"/>
          <w:lang w:val="en-GB"/>
        </w:rPr>
        <w:t xml:space="preserve">) was </w:t>
      </w:r>
      <w:r w:rsidR="002E766D" w:rsidRPr="00606140">
        <w:rPr>
          <w:rFonts w:ascii="Times New Roman" w:eastAsiaTheme="minorEastAsia" w:hAnsi="Times New Roman" w:cs="Times New Roman"/>
          <w:sz w:val="20"/>
          <w:szCs w:val="20"/>
          <w:lang w:val="en-GB"/>
        </w:rPr>
        <w:t xml:space="preserve">recorded at </w:t>
      </w:r>
      <w:r w:rsidR="00C20A0B" w:rsidRPr="00606140">
        <w:rPr>
          <w:rFonts w:ascii="Times New Roman" w:hAnsi="Times New Roman" w:cs="Times New Roman"/>
          <w:sz w:val="20"/>
          <w:szCs w:val="20"/>
          <w:lang w:val="en-GB"/>
        </w:rPr>
        <w:t>2.9</w:t>
      </w:r>
      <w:r w:rsidR="000B4EA9" w:rsidRPr="00606140">
        <w:rPr>
          <w:rFonts w:ascii="Times New Roman" w:hAnsi="Times New Roman" w:cs="Times New Roman"/>
          <w:sz w:val="20"/>
          <w:szCs w:val="20"/>
          <w:lang w:val="en-GB"/>
        </w:rPr>
        <w:t>3</w:t>
      </w:r>
      <w:r w:rsidR="00B51F21" w:rsidRPr="00606140">
        <w:rPr>
          <w:rFonts w:ascii="Times New Roman" w:eastAsiaTheme="minorEastAsia" w:hAnsi="Times New Roman" w:cs="Times New Roman"/>
          <w:sz w:val="20"/>
          <w:szCs w:val="20"/>
          <w:lang w:val="en-GB"/>
        </w:rPr>
        <w:t xml:space="preserve"> which is higher than </w:t>
      </w:r>
      <w:r w:rsidR="001A74CA" w:rsidRPr="00606140">
        <w:rPr>
          <w:rFonts w:ascii="Times New Roman" w:eastAsiaTheme="minorEastAsia" w:hAnsi="Times New Roman" w:cs="Times New Roman"/>
          <w:sz w:val="20"/>
          <w:szCs w:val="20"/>
          <w:lang w:val="en-GB"/>
        </w:rPr>
        <w:t xml:space="preserve">the </w:t>
      </w:r>
      <w:r w:rsidR="00B51F21" w:rsidRPr="00606140">
        <w:rPr>
          <w:rFonts w:ascii="Times New Roman" w:eastAsiaTheme="minorEastAsia" w:hAnsi="Times New Roman" w:cs="Times New Roman"/>
          <w:sz w:val="20"/>
          <w:szCs w:val="20"/>
          <w:lang w:val="en-GB"/>
        </w:rPr>
        <w:t>previous c</w:t>
      </w:r>
      <w:r w:rsidR="004C717A" w:rsidRPr="00606140">
        <w:rPr>
          <w:rFonts w:ascii="Times New Roman" w:eastAsiaTheme="minorEastAsia" w:hAnsi="Times New Roman" w:cs="Times New Roman"/>
          <w:sz w:val="20"/>
          <w:szCs w:val="20"/>
          <w:lang w:val="en-GB"/>
        </w:rPr>
        <w:t>halcone compound [11]</w:t>
      </w:r>
      <w:r w:rsidR="00B51F21" w:rsidRPr="00606140">
        <w:rPr>
          <w:rFonts w:ascii="Times New Roman" w:eastAsiaTheme="minorEastAsia" w:hAnsi="Times New Roman" w:cs="Times New Roman"/>
          <w:sz w:val="20"/>
          <w:szCs w:val="20"/>
          <w:lang w:val="en-GB"/>
        </w:rPr>
        <w:t>.</w:t>
      </w:r>
      <w:r w:rsidR="00397520" w:rsidRPr="00606140">
        <w:rPr>
          <w:rFonts w:ascii="Times New Roman" w:eastAsiaTheme="minorEastAsia" w:hAnsi="Times New Roman" w:cs="Times New Roman"/>
          <w:sz w:val="20"/>
          <w:szCs w:val="20"/>
          <w:lang w:val="en-GB"/>
        </w:rPr>
        <w:t xml:space="preserve"> </w:t>
      </w:r>
      <w:r w:rsidR="002E7C7E" w:rsidRPr="00606140">
        <w:rPr>
          <w:rFonts w:ascii="Times New Roman" w:eastAsiaTheme="minorEastAsia" w:hAnsi="Times New Roman" w:cs="Times New Roman"/>
          <w:sz w:val="20"/>
          <w:szCs w:val="20"/>
          <w:lang w:val="en-GB"/>
        </w:rPr>
        <w:t>The higher dipole moment will indicate the higher electron density which will lead to a greater char</w:t>
      </w:r>
      <w:r w:rsidR="00C950CC" w:rsidRPr="00606140">
        <w:rPr>
          <w:rFonts w:ascii="Times New Roman" w:eastAsiaTheme="minorEastAsia" w:hAnsi="Times New Roman" w:cs="Times New Roman"/>
          <w:sz w:val="20"/>
          <w:szCs w:val="20"/>
          <w:lang w:val="en-GB"/>
        </w:rPr>
        <w:t>ge transfer [</w:t>
      </w:r>
      <w:r w:rsidR="005D2AD5" w:rsidRPr="00606140">
        <w:rPr>
          <w:rFonts w:ascii="Times New Roman" w:eastAsiaTheme="minorEastAsia" w:hAnsi="Times New Roman" w:cs="Times New Roman"/>
          <w:sz w:val="20"/>
          <w:szCs w:val="20"/>
          <w:lang w:val="en-GB"/>
        </w:rPr>
        <w:t>33</w:t>
      </w:r>
      <w:r w:rsidR="00C950CC" w:rsidRPr="00606140">
        <w:rPr>
          <w:rFonts w:ascii="Times New Roman" w:eastAsiaTheme="minorEastAsia" w:hAnsi="Times New Roman" w:cs="Times New Roman"/>
          <w:sz w:val="20"/>
          <w:szCs w:val="20"/>
          <w:lang w:val="en-GB"/>
        </w:rPr>
        <w:t>]</w:t>
      </w:r>
      <w:r w:rsidR="002E7C7E" w:rsidRPr="00606140">
        <w:rPr>
          <w:rFonts w:ascii="Times New Roman" w:eastAsiaTheme="minorEastAsia" w:hAnsi="Times New Roman" w:cs="Times New Roman"/>
          <w:sz w:val="20"/>
          <w:szCs w:val="20"/>
          <w:lang w:val="en-GB"/>
        </w:rPr>
        <w:t>.</w:t>
      </w:r>
      <w:r w:rsidR="000B4EA9" w:rsidRPr="00606140">
        <w:rPr>
          <w:rFonts w:ascii="Times New Roman" w:eastAsiaTheme="minorEastAsia" w:hAnsi="Times New Roman" w:cs="Times New Roman"/>
          <w:sz w:val="20"/>
          <w:szCs w:val="20"/>
          <w:lang w:val="en-GB"/>
        </w:rPr>
        <w:t xml:space="preserve"> </w:t>
      </w:r>
      <w:r w:rsidR="002E7C7E" w:rsidRPr="00606140">
        <w:rPr>
          <w:rFonts w:ascii="Times New Roman" w:eastAsiaTheme="minorEastAsia" w:hAnsi="Times New Roman" w:cs="Times New Roman"/>
          <w:sz w:val="20"/>
          <w:szCs w:val="20"/>
          <w:lang w:val="en-GB"/>
        </w:rPr>
        <w:t>The higher the dipole moment, the higher the first polarizability will indicate the higher NLO properties</w:t>
      </w:r>
      <w:r w:rsidR="00C950CC" w:rsidRPr="00606140">
        <w:rPr>
          <w:rFonts w:ascii="Times New Roman" w:eastAsiaTheme="minorEastAsia" w:hAnsi="Times New Roman" w:cs="Times New Roman"/>
          <w:sz w:val="20"/>
          <w:szCs w:val="20"/>
          <w:lang w:val="en-GB"/>
        </w:rPr>
        <w:t xml:space="preserve"> [</w:t>
      </w:r>
      <w:r w:rsidR="005D2AD5" w:rsidRPr="00606140">
        <w:rPr>
          <w:rFonts w:ascii="Times New Roman" w:eastAsiaTheme="minorEastAsia" w:hAnsi="Times New Roman" w:cs="Times New Roman"/>
          <w:sz w:val="20"/>
          <w:szCs w:val="20"/>
          <w:lang w:val="en-GB"/>
        </w:rPr>
        <w:t>31</w:t>
      </w:r>
      <w:r w:rsidR="00C950CC" w:rsidRPr="00606140">
        <w:rPr>
          <w:rFonts w:ascii="Times New Roman" w:eastAsiaTheme="minorEastAsia" w:hAnsi="Times New Roman" w:cs="Times New Roman"/>
          <w:sz w:val="20"/>
          <w:szCs w:val="20"/>
          <w:lang w:val="en-GB"/>
        </w:rPr>
        <w:t>]</w:t>
      </w:r>
      <w:r w:rsidR="002E7C7E" w:rsidRPr="00606140">
        <w:rPr>
          <w:rFonts w:ascii="Times New Roman" w:eastAsiaTheme="minorEastAsia" w:hAnsi="Times New Roman" w:cs="Times New Roman"/>
          <w:sz w:val="20"/>
          <w:szCs w:val="20"/>
          <w:lang w:val="en-GB"/>
        </w:rPr>
        <w:t xml:space="preserve">. </w:t>
      </w:r>
      <w:r w:rsidRPr="00606140">
        <w:rPr>
          <w:rFonts w:ascii="Times New Roman" w:eastAsiaTheme="minorEastAsia" w:hAnsi="Times New Roman" w:cs="Times New Roman"/>
          <w:sz w:val="20"/>
          <w:szCs w:val="20"/>
          <w:lang w:val="en-GB"/>
        </w:rPr>
        <w:t xml:space="preserve">Moreover, the </w:t>
      </w:r>
      <w:r w:rsidR="00B954DE" w:rsidRPr="00606140">
        <w:rPr>
          <w:rFonts w:ascii="Times New Roman" w:eastAsiaTheme="minorEastAsia" w:hAnsi="Times New Roman" w:cs="Times New Roman"/>
          <w:sz w:val="20"/>
          <w:szCs w:val="20"/>
          <w:lang w:val="en-GB"/>
        </w:rPr>
        <w:t>isotropy</w:t>
      </w:r>
      <w:r w:rsidRPr="00606140">
        <w:rPr>
          <w:rFonts w:ascii="Times New Roman" w:eastAsiaTheme="minorEastAsia" w:hAnsi="Times New Roman" w:cs="Times New Roman"/>
          <w:sz w:val="20"/>
          <w:szCs w:val="20"/>
          <w:lang w:val="en-GB"/>
        </w:rPr>
        <w:t xml:space="preserve"> polarizability (&lt;</w:t>
      </w:r>
      <m:oMath>
        <m:r>
          <w:rPr>
            <w:rFonts w:ascii="Cambria Math" w:hAnsi="Cambria Math" w:cs="Times New Roman"/>
            <w:sz w:val="20"/>
            <w:szCs w:val="20"/>
            <w:lang w:val="en-GB"/>
          </w:rPr>
          <m:t>α</m:t>
        </m:r>
      </m:oMath>
      <w:r w:rsidRPr="00606140">
        <w:rPr>
          <w:rFonts w:ascii="Times New Roman" w:eastAsiaTheme="minorEastAsia" w:hAnsi="Times New Roman" w:cs="Times New Roman"/>
          <w:sz w:val="20"/>
          <w:szCs w:val="20"/>
          <w:lang w:val="en-GB"/>
        </w:rPr>
        <w:t>&gt;</w:t>
      </w:r>
      <w:r w:rsidR="00B954DE" w:rsidRPr="00606140">
        <w:rPr>
          <w:rFonts w:ascii="Times New Roman" w:eastAsiaTheme="minorEastAsia" w:hAnsi="Times New Roman" w:cs="Times New Roman"/>
          <w:sz w:val="20"/>
          <w:szCs w:val="20"/>
          <w:lang w:val="en-GB"/>
        </w:rPr>
        <w:t>) of</w:t>
      </w:r>
      <w:r w:rsidR="000B4EA9" w:rsidRPr="00606140">
        <w:rPr>
          <w:rFonts w:ascii="Times New Roman" w:eastAsiaTheme="minorEastAsia" w:hAnsi="Times New Roman" w:cs="Times New Roman"/>
          <w:sz w:val="20"/>
          <w:szCs w:val="20"/>
          <w:lang w:val="en-GB"/>
        </w:rPr>
        <w:t xml:space="preserve"> </w:t>
      </w:r>
      <w:r w:rsidR="002E299E" w:rsidRPr="00606140">
        <w:rPr>
          <w:rFonts w:ascii="Times New Roman" w:eastAsiaTheme="minorEastAsia" w:hAnsi="Times New Roman" w:cs="Times New Roman"/>
          <w:b/>
          <w:bCs/>
          <w:sz w:val="20"/>
          <w:szCs w:val="20"/>
          <w:lang w:val="en-GB"/>
        </w:rPr>
        <w:t>3NPP</w:t>
      </w:r>
      <w:r w:rsidR="00061DAD" w:rsidRPr="00606140">
        <w:rPr>
          <w:rFonts w:ascii="Times New Roman" w:eastAsiaTheme="minorEastAsia" w:hAnsi="Times New Roman" w:cs="Times New Roman"/>
          <w:b/>
          <w:bCs/>
          <w:sz w:val="20"/>
          <w:szCs w:val="20"/>
          <w:lang w:val="en-GB"/>
        </w:rPr>
        <w:t xml:space="preserve"> </w:t>
      </w:r>
      <w:r w:rsidR="00B954DE" w:rsidRPr="00606140">
        <w:rPr>
          <w:rFonts w:ascii="Times New Roman" w:eastAsiaTheme="minorEastAsia" w:hAnsi="Times New Roman" w:cs="Times New Roman"/>
          <w:sz w:val="20"/>
          <w:szCs w:val="20"/>
          <w:lang w:val="en-GB"/>
        </w:rPr>
        <w:t xml:space="preserve">was found at </w:t>
      </w:r>
      <w:r w:rsidR="000B4EA9" w:rsidRPr="00606140">
        <w:rPr>
          <w:rFonts w:ascii="Times New Roman" w:eastAsiaTheme="minorEastAsia" w:hAnsi="Times New Roman" w:cs="Times New Roman"/>
          <w:sz w:val="20"/>
          <w:szCs w:val="20"/>
          <w:lang w:val="en-GB"/>
        </w:rPr>
        <w:t>57.52</w:t>
      </w:r>
      <w:r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m:t>
        </m:r>
      </m:oMath>
      <w:r w:rsidRPr="00606140">
        <w:rPr>
          <w:rFonts w:ascii="Times New Roman" w:eastAsiaTheme="minorEastAsia" w:hAnsi="Times New Roman" w:cs="Times New Roman"/>
          <w:sz w:val="20"/>
          <w:szCs w:val="20"/>
          <w:lang w:val="en-GB"/>
        </w:rPr>
        <w:t xml:space="preserve"> 10</w:t>
      </w:r>
      <w:r w:rsidRPr="00606140">
        <w:rPr>
          <w:rFonts w:ascii="Times New Roman" w:eastAsiaTheme="minorEastAsia" w:hAnsi="Times New Roman" w:cs="Times New Roman"/>
          <w:sz w:val="20"/>
          <w:szCs w:val="20"/>
          <w:vertAlign w:val="superscript"/>
          <w:lang w:val="en-GB"/>
        </w:rPr>
        <w:t xml:space="preserve">-24 </w:t>
      </w:r>
      <w:proofErr w:type="spellStart"/>
      <w:r w:rsidR="00B954DE" w:rsidRPr="00606140">
        <w:rPr>
          <w:rFonts w:ascii="Times New Roman" w:eastAsiaTheme="minorEastAsia" w:hAnsi="Times New Roman" w:cs="Times New Roman"/>
          <w:sz w:val="20"/>
          <w:szCs w:val="20"/>
          <w:lang w:val="en-GB"/>
        </w:rPr>
        <w:t>esu</w:t>
      </w:r>
      <w:proofErr w:type="spellEnd"/>
      <w:r w:rsidRPr="00606140">
        <w:rPr>
          <w:rFonts w:ascii="Times New Roman" w:eastAsiaTheme="minorEastAsia" w:hAnsi="Times New Roman" w:cs="Times New Roman"/>
          <w:sz w:val="20"/>
          <w:szCs w:val="20"/>
          <w:lang w:val="en-GB"/>
        </w:rPr>
        <w:t>, while the anisotropy of polarizability (</w:t>
      </w:r>
      <m:oMath>
        <m:r>
          <w:rPr>
            <w:rFonts w:ascii="Cambria Math" w:eastAsiaTheme="minorEastAsia" w:hAnsi="Cambria Math" w:cs="Times New Roman"/>
            <w:sz w:val="20"/>
            <w:szCs w:val="20"/>
            <w:lang w:val="en-GB"/>
          </w:rPr>
          <m:t>∆α</m:t>
        </m:r>
      </m:oMath>
      <w:r w:rsidRPr="00606140">
        <w:rPr>
          <w:rFonts w:ascii="Times New Roman" w:eastAsiaTheme="minorEastAsia" w:hAnsi="Times New Roman" w:cs="Times New Roman"/>
          <w:sz w:val="20"/>
          <w:szCs w:val="20"/>
          <w:lang w:val="en-GB"/>
        </w:rPr>
        <w:t xml:space="preserve">) </w:t>
      </w:r>
      <w:r w:rsidR="002E766D" w:rsidRPr="00606140">
        <w:rPr>
          <w:rFonts w:ascii="Times New Roman" w:eastAsiaTheme="minorEastAsia" w:hAnsi="Times New Roman" w:cs="Times New Roman"/>
          <w:sz w:val="20"/>
          <w:szCs w:val="20"/>
          <w:lang w:val="en-GB"/>
        </w:rPr>
        <w:t xml:space="preserve">was </w:t>
      </w:r>
      <w:r w:rsidR="00B954DE" w:rsidRPr="00606140">
        <w:rPr>
          <w:rFonts w:ascii="Times New Roman" w:eastAsiaTheme="minorEastAsia" w:hAnsi="Times New Roman" w:cs="Times New Roman"/>
          <w:sz w:val="20"/>
          <w:szCs w:val="20"/>
          <w:lang w:val="en-GB"/>
        </w:rPr>
        <w:t xml:space="preserve">recorded </w:t>
      </w:r>
      <w:proofErr w:type="gramStart"/>
      <w:r w:rsidR="00B954DE" w:rsidRPr="00606140">
        <w:rPr>
          <w:rFonts w:ascii="Times New Roman" w:eastAsiaTheme="minorEastAsia" w:hAnsi="Times New Roman" w:cs="Times New Roman"/>
          <w:sz w:val="20"/>
          <w:szCs w:val="20"/>
          <w:lang w:val="en-GB"/>
        </w:rPr>
        <w:t xml:space="preserve">at  </w:t>
      </w:r>
      <w:r w:rsidR="000B4EA9" w:rsidRPr="00606140">
        <w:rPr>
          <w:rFonts w:ascii="Times New Roman" w:eastAsiaTheme="minorEastAsia" w:hAnsi="Times New Roman" w:cs="Times New Roman"/>
          <w:sz w:val="20"/>
          <w:szCs w:val="20"/>
          <w:lang w:val="en-GB"/>
        </w:rPr>
        <w:t>86.81</w:t>
      </w:r>
      <w:proofErr w:type="gramEnd"/>
      <w:r w:rsidR="000B4EA9"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m:t>
        </m:r>
      </m:oMath>
      <w:r w:rsidRPr="00606140">
        <w:rPr>
          <w:rFonts w:ascii="Times New Roman" w:eastAsiaTheme="minorEastAsia" w:hAnsi="Times New Roman" w:cs="Times New Roman"/>
          <w:sz w:val="20"/>
          <w:szCs w:val="20"/>
          <w:lang w:val="en-GB"/>
        </w:rPr>
        <w:t xml:space="preserve"> 10</w:t>
      </w:r>
      <w:r w:rsidRPr="00606140">
        <w:rPr>
          <w:rFonts w:ascii="Times New Roman" w:eastAsiaTheme="minorEastAsia" w:hAnsi="Times New Roman" w:cs="Times New Roman"/>
          <w:sz w:val="20"/>
          <w:szCs w:val="20"/>
          <w:vertAlign w:val="superscript"/>
          <w:lang w:val="en-GB"/>
        </w:rPr>
        <w:t xml:space="preserve">-24 </w:t>
      </w:r>
      <w:proofErr w:type="spellStart"/>
      <w:r w:rsidR="00B954DE" w:rsidRPr="00606140">
        <w:rPr>
          <w:rFonts w:ascii="Times New Roman" w:eastAsiaTheme="minorEastAsia" w:hAnsi="Times New Roman" w:cs="Times New Roman"/>
          <w:sz w:val="20"/>
          <w:szCs w:val="20"/>
          <w:lang w:val="en-GB"/>
        </w:rPr>
        <w:t>esu</w:t>
      </w:r>
      <w:proofErr w:type="spellEnd"/>
      <w:r w:rsidRPr="00606140">
        <w:rPr>
          <w:rFonts w:ascii="Times New Roman" w:eastAsiaTheme="minorEastAsia" w:hAnsi="Times New Roman" w:cs="Times New Roman"/>
          <w:sz w:val="20"/>
          <w:szCs w:val="20"/>
          <w:lang w:val="en-GB"/>
        </w:rPr>
        <w:t>. Furthermore, the 1</w:t>
      </w:r>
      <w:r w:rsidRPr="00606140">
        <w:rPr>
          <w:rFonts w:ascii="Times New Roman" w:eastAsiaTheme="minorEastAsia" w:hAnsi="Times New Roman" w:cs="Times New Roman"/>
          <w:sz w:val="20"/>
          <w:szCs w:val="20"/>
          <w:vertAlign w:val="superscript"/>
          <w:lang w:val="en-GB"/>
        </w:rPr>
        <w:t>st</w:t>
      </w:r>
      <w:r w:rsidR="00B954DE" w:rsidRPr="00606140">
        <w:rPr>
          <w:rFonts w:ascii="Times New Roman" w:eastAsiaTheme="minorEastAsia" w:hAnsi="Times New Roman" w:cs="Times New Roman"/>
          <w:sz w:val="20"/>
          <w:szCs w:val="20"/>
          <w:lang w:val="en-GB"/>
        </w:rPr>
        <w:t xml:space="preserve"> polarizability </w:t>
      </w:r>
      <m:oMath>
        <m:r>
          <w:rPr>
            <w:rFonts w:ascii="Cambria Math" w:hAnsi="Cambria Math" w:cs="Times New Roman"/>
            <w:sz w:val="20"/>
            <w:szCs w:val="20"/>
            <w:lang w:val="en-GB"/>
          </w:rPr>
          <m:t>β</m:t>
        </m:r>
      </m:oMath>
      <w:r w:rsidR="00B954DE" w:rsidRPr="00606140">
        <w:rPr>
          <w:rFonts w:ascii="Times New Roman" w:eastAsiaTheme="minorEastAsia" w:hAnsi="Times New Roman" w:cs="Times New Roman"/>
          <w:sz w:val="20"/>
          <w:szCs w:val="20"/>
          <w:vertAlign w:val="subscript"/>
          <w:lang w:val="en-GB"/>
        </w:rPr>
        <w:t>tot</w:t>
      </w:r>
      <w:r w:rsidRPr="00606140">
        <w:rPr>
          <w:rFonts w:ascii="Times New Roman" w:eastAsiaTheme="minorEastAsia" w:hAnsi="Times New Roman" w:cs="Times New Roman"/>
          <w:sz w:val="20"/>
          <w:szCs w:val="20"/>
          <w:lang w:val="en-GB"/>
        </w:rPr>
        <w:t xml:space="preserve"> of </w:t>
      </w:r>
      <w:r w:rsidR="002E299E" w:rsidRPr="00606140">
        <w:rPr>
          <w:rFonts w:ascii="Times New Roman" w:eastAsiaTheme="minorEastAsia" w:hAnsi="Times New Roman" w:cs="Times New Roman"/>
          <w:b/>
          <w:bCs/>
          <w:sz w:val="20"/>
          <w:szCs w:val="20"/>
          <w:lang w:val="en-GB"/>
        </w:rPr>
        <w:t>3NPP</w:t>
      </w:r>
      <w:r w:rsidR="000F5857" w:rsidRPr="00606140">
        <w:rPr>
          <w:rFonts w:ascii="Times New Roman" w:eastAsiaTheme="minorEastAsia" w:hAnsi="Times New Roman" w:cs="Times New Roman"/>
          <w:sz w:val="20"/>
          <w:szCs w:val="20"/>
          <w:lang w:val="en-GB"/>
        </w:rPr>
        <w:t xml:space="preserve"> </w:t>
      </w:r>
      <w:r w:rsidR="008E3A53" w:rsidRPr="00606140">
        <w:rPr>
          <w:rFonts w:ascii="Times New Roman" w:eastAsiaTheme="minorEastAsia" w:hAnsi="Times New Roman" w:cs="Times New Roman"/>
          <w:sz w:val="20"/>
          <w:szCs w:val="20"/>
          <w:lang w:val="en-GB"/>
        </w:rPr>
        <w:t>was</w:t>
      </w:r>
      <w:r w:rsidR="00B954DE" w:rsidRPr="00606140">
        <w:rPr>
          <w:rFonts w:ascii="Times New Roman" w:eastAsiaTheme="minorEastAsia" w:hAnsi="Times New Roman" w:cs="Times New Roman"/>
          <w:sz w:val="20"/>
          <w:szCs w:val="20"/>
          <w:lang w:val="en-GB"/>
        </w:rPr>
        <w:t xml:space="preserve"> </w:t>
      </w:r>
      <w:r w:rsidR="000B4EA9" w:rsidRPr="00606140">
        <w:rPr>
          <w:rFonts w:ascii="Times New Roman" w:eastAsiaTheme="minorEastAsia" w:hAnsi="Times New Roman" w:cs="Times New Roman"/>
          <w:sz w:val="20"/>
          <w:szCs w:val="20"/>
          <w:lang w:val="en-GB"/>
        </w:rPr>
        <w:t>420.51</w:t>
      </w:r>
      <w:r w:rsidR="002E766D" w:rsidRPr="00606140">
        <w:rPr>
          <w:rFonts w:ascii="Times New Roman" w:eastAsiaTheme="minorEastAsia" w:hAnsi="Times New Roman" w:cs="Times New Roman"/>
          <w:sz w:val="20"/>
          <w:szCs w:val="20"/>
          <w:lang w:val="en-GB"/>
        </w:rPr>
        <w:t xml:space="preserve"> </w:t>
      </w:r>
      <m:oMath>
        <m:r>
          <w:rPr>
            <w:rFonts w:ascii="Cambria Math" w:eastAsiaTheme="minorEastAsia" w:hAnsi="Cambria Math" w:cs="Times New Roman"/>
            <w:sz w:val="20"/>
            <w:szCs w:val="20"/>
            <w:lang w:val="en-GB"/>
          </w:rPr>
          <m:t>×</m:t>
        </m:r>
      </m:oMath>
      <w:r w:rsidRPr="00606140">
        <w:rPr>
          <w:rFonts w:ascii="Times New Roman" w:eastAsiaTheme="minorEastAsia" w:hAnsi="Times New Roman" w:cs="Times New Roman"/>
          <w:sz w:val="20"/>
          <w:szCs w:val="20"/>
          <w:lang w:val="en-GB"/>
        </w:rPr>
        <w:t xml:space="preserve"> 10</w:t>
      </w:r>
      <w:r w:rsidRPr="00606140">
        <w:rPr>
          <w:rFonts w:ascii="Times New Roman" w:eastAsiaTheme="minorEastAsia" w:hAnsi="Times New Roman" w:cs="Times New Roman"/>
          <w:sz w:val="20"/>
          <w:szCs w:val="20"/>
          <w:vertAlign w:val="superscript"/>
          <w:lang w:val="en-GB"/>
        </w:rPr>
        <w:t>-30</w:t>
      </w:r>
      <w:r w:rsidR="00B954DE" w:rsidRPr="00606140">
        <w:rPr>
          <w:rFonts w:ascii="Times New Roman" w:eastAsiaTheme="minorEastAsia" w:hAnsi="Times New Roman" w:cs="Times New Roman"/>
          <w:sz w:val="20"/>
          <w:szCs w:val="20"/>
          <w:lang w:val="en-GB"/>
        </w:rPr>
        <w:t xml:space="preserve"> </w:t>
      </w:r>
      <w:proofErr w:type="spellStart"/>
      <w:r w:rsidR="00B954DE" w:rsidRPr="00606140">
        <w:rPr>
          <w:rFonts w:ascii="Times New Roman" w:eastAsiaTheme="minorEastAsia" w:hAnsi="Times New Roman" w:cs="Times New Roman"/>
          <w:sz w:val="20"/>
          <w:szCs w:val="20"/>
          <w:lang w:val="en-GB"/>
        </w:rPr>
        <w:t>esu</w:t>
      </w:r>
      <w:proofErr w:type="spellEnd"/>
      <w:r w:rsidR="002E7C7E" w:rsidRPr="00606140">
        <w:rPr>
          <w:rFonts w:ascii="Times New Roman" w:eastAsiaTheme="minorEastAsia" w:hAnsi="Times New Roman" w:cs="Times New Roman"/>
          <w:sz w:val="20"/>
          <w:szCs w:val="20"/>
          <w:lang w:val="en-GB"/>
        </w:rPr>
        <w:t xml:space="preserve">. </w:t>
      </w:r>
      <w:r w:rsidR="00397520" w:rsidRPr="00606140">
        <w:rPr>
          <w:rFonts w:ascii="Times New Roman" w:eastAsiaTheme="minorEastAsia" w:hAnsi="Times New Roman" w:cs="Times New Roman"/>
          <w:sz w:val="20"/>
          <w:szCs w:val="20"/>
          <w:lang w:val="en-GB"/>
        </w:rPr>
        <w:t>The higher value first polarizability due to the small H</w:t>
      </w:r>
      <w:r w:rsidR="00C950CC" w:rsidRPr="00606140">
        <w:rPr>
          <w:rFonts w:ascii="Times New Roman" w:eastAsiaTheme="minorEastAsia" w:hAnsi="Times New Roman" w:cs="Times New Roman"/>
          <w:sz w:val="20"/>
          <w:szCs w:val="20"/>
          <w:lang w:val="en-GB"/>
        </w:rPr>
        <w:t>OMO-LUMO gap [</w:t>
      </w:r>
      <w:r w:rsidR="00EC6E14" w:rsidRPr="00606140">
        <w:rPr>
          <w:rFonts w:ascii="Times New Roman" w:eastAsiaTheme="minorEastAsia" w:hAnsi="Times New Roman" w:cs="Times New Roman"/>
          <w:sz w:val="20"/>
          <w:szCs w:val="20"/>
          <w:lang w:val="en-GB"/>
        </w:rPr>
        <w:t>2</w:t>
      </w:r>
      <w:r w:rsidR="005D2AD5" w:rsidRPr="00606140">
        <w:rPr>
          <w:rFonts w:ascii="Times New Roman" w:eastAsiaTheme="minorEastAsia" w:hAnsi="Times New Roman" w:cs="Times New Roman"/>
          <w:sz w:val="20"/>
          <w:szCs w:val="20"/>
          <w:lang w:val="en-GB"/>
        </w:rPr>
        <w:t>5</w:t>
      </w:r>
      <w:r w:rsidR="00C950CC" w:rsidRPr="00606140">
        <w:rPr>
          <w:rFonts w:ascii="Times New Roman" w:eastAsiaTheme="minorEastAsia" w:hAnsi="Times New Roman" w:cs="Times New Roman"/>
          <w:sz w:val="20"/>
          <w:szCs w:val="20"/>
          <w:lang w:val="en-GB"/>
        </w:rPr>
        <w:t>]</w:t>
      </w:r>
      <w:r w:rsidR="00397520" w:rsidRPr="00606140">
        <w:rPr>
          <w:rFonts w:ascii="Times New Roman" w:eastAsiaTheme="minorEastAsia" w:hAnsi="Times New Roman" w:cs="Times New Roman"/>
          <w:sz w:val="20"/>
          <w:szCs w:val="20"/>
          <w:lang w:val="en-GB"/>
        </w:rPr>
        <w:t xml:space="preserve">. </w:t>
      </w:r>
    </w:p>
    <w:p w14:paraId="7179AF30" w14:textId="77777777" w:rsidR="00974658" w:rsidRPr="00606140" w:rsidRDefault="00974658" w:rsidP="00974658">
      <w:pPr>
        <w:pStyle w:val="NoSpacing"/>
        <w:jc w:val="both"/>
        <w:rPr>
          <w:rFonts w:ascii="Times New Roman" w:hAnsi="Times New Roman" w:cs="Times New Roman"/>
          <w:b/>
          <w:sz w:val="20"/>
          <w:szCs w:val="20"/>
          <w:lang w:val="en-GB"/>
        </w:rPr>
      </w:pPr>
    </w:p>
    <w:p w14:paraId="6FBE01EA" w14:textId="71290831" w:rsidR="00974658" w:rsidRPr="00606140" w:rsidRDefault="00370F76" w:rsidP="009A171D">
      <w:pPr>
        <w:pStyle w:val="NoSpacing"/>
        <w:jc w:val="center"/>
        <w:rPr>
          <w:rFonts w:ascii="Times New Roman" w:hAnsi="Times New Roman" w:cs="Times New Roman"/>
          <w:b/>
          <w:sz w:val="20"/>
          <w:szCs w:val="20"/>
          <w:lang w:val="en-GB"/>
        </w:rPr>
      </w:pPr>
      <w:r w:rsidRPr="00606140">
        <w:rPr>
          <w:rFonts w:ascii="Times New Roman" w:hAnsi="Times New Roman" w:cs="Times New Roman"/>
          <w:b/>
          <w:sz w:val="20"/>
          <w:szCs w:val="20"/>
          <w:lang w:val="en-GB"/>
        </w:rPr>
        <w:t>Conclusion</w:t>
      </w:r>
    </w:p>
    <w:p w14:paraId="794FB2AA" w14:textId="7047C3D8" w:rsidR="008E3A53" w:rsidRPr="00606140" w:rsidRDefault="002E7C7E" w:rsidP="00086C85">
      <w:pPr>
        <w:pStyle w:val="NoSpacing"/>
        <w:jc w:val="both"/>
        <w:rPr>
          <w:rFonts w:ascii="Times New Roman" w:eastAsiaTheme="minorEastAsia" w:hAnsi="Times New Roman" w:cs="Times New Roman"/>
          <w:sz w:val="20"/>
          <w:szCs w:val="20"/>
          <w:lang w:val="en-GB"/>
        </w:rPr>
      </w:pPr>
      <w:r w:rsidRPr="00606140">
        <w:rPr>
          <w:rFonts w:ascii="Times New Roman" w:hAnsi="Times New Roman" w:cs="Times New Roman"/>
          <w:sz w:val="20"/>
          <w:szCs w:val="20"/>
          <w:lang w:val="en-GB"/>
        </w:rPr>
        <w:t xml:space="preserve">The new conjugated </w:t>
      </w:r>
      <w:proofErr w:type="spellStart"/>
      <w:r w:rsidRPr="00606140">
        <w:rPr>
          <w:rFonts w:ascii="Times New Roman" w:hAnsi="Times New Roman" w:cs="Times New Roman"/>
          <w:sz w:val="20"/>
          <w:szCs w:val="20"/>
          <w:lang w:val="en-GB"/>
        </w:rPr>
        <w:t>ethynylated</w:t>
      </w:r>
      <w:proofErr w:type="spellEnd"/>
      <w:r w:rsidRPr="00606140">
        <w:rPr>
          <w:rFonts w:ascii="Times New Roman" w:hAnsi="Times New Roman" w:cs="Times New Roman"/>
          <w:sz w:val="20"/>
          <w:szCs w:val="20"/>
          <w:lang w:val="en-GB"/>
        </w:rPr>
        <w:t xml:space="preserve"> </w:t>
      </w:r>
      <w:r w:rsidR="00A9677A" w:rsidRPr="00606140">
        <w:rPr>
          <w:rFonts w:ascii="Times New Roman" w:hAnsi="Times New Roman" w:cs="Times New Roman"/>
          <w:sz w:val="20"/>
          <w:szCs w:val="20"/>
          <w:lang w:val="en-GB"/>
        </w:rPr>
        <w:t xml:space="preserve">based </w:t>
      </w:r>
      <w:r w:rsidRPr="00606140">
        <w:rPr>
          <w:rFonts w:ascii="Times New Roman" w:hAnsi="Times New Roman" w:cs="Times New Roman"/>
          <w:sz w:val="20"/>
          <w:szCs w:val="20"/>
          <w:lang w:val="en-GB"/>
        </w:rPr>
        <w:t>chalcone (</w:t>
      </w:r>
      <w:r w:rsidR="002E299E" w:rsidRPr="00606140">
        <w:rPr>
          <w:rFonts w:ascii="Times New Roman" w:hAnsi="Times New Roman" w:cs="Times New Roman"/>
          <w:b/>
          <w:bCs/>
          <w:sz w:val="20"/>
          <w:szCs w:val="20"/>
          <w:lang w:val="en-GB"/>
        </w:rPr>
        <w:t>3NPP</w:t>
      </w:r>
      <w:r w:rsidRPr="00606140">
        <w:rPr>
          <w:rFonts w:ascii="Times New Roman" w:hAnsi="Times New Roman" w:cs="Times New Roman"/>
          <w:sz w:val="20"/>
          <w:szCs w:val="20"/>
          <w:lang w:val="en-GB"/>
        </w:rPr>
        <w:t xml:space="preserve">) </w:t>
      </w:r>
      <w:r w:rsidR="00A9677A" w:rsidRPr="00606140">
        <w:rPr>
          <w:rFonts w:ascii="Times New Roman" w:hAnsi="Times New Roman" w:cs="Times New Roman"/>
          <w:sz w:val="20"/>
          <w:szCs w:val="20"/>
          <w:lang w:val="en-GB"/>
        </w:rPr>
        <w:t xml:space="preserve">featuring </w:t>
      </w:r>
      <w:r w:rsidRPr="00606140">
        <w:rPr>
          <w:rFonts w:ascii="Times New Roman" w:hAnsi="Times New Roman" w:cs="Times New Roman"/>
          <w:sz w:val="20"/>
          <w:szCs w:val="20"/>
          <w:lang w:val="en-GB"/>
        </w:rPr>
        <w:t>D-</w:t>
      </w:r>
      <m:oMath>
        <m:r>
          <w:rPr>
            <w:rFonts w:ascii="Cambria Math" w:hAnsi="Cambria Math" w:cs="Times New Roman"/>
            <w:sz w:val="20"/>
            <w:szCs w:val="20"/>
            <w:lang w:val="en-GB"/>
          </w:rPr>
          <m:t>π</m:t>
        </m:r>
      </m:oMath>
      <w:r w:rsidRPr="00606140">
        <w:rPr>
          <w:rFonts w:ascii="Times New Roman" w:eastAsiaTheme="minorEastAsia" w:hAnsi="Times New Roman" w:cs="Times New Roman"/>
          <w:sz w:val="20"/>
          <w:szCs w:val="20"/>
          <w:lang w:val="en-GB"/>
        </w:rPr>
        <w:t xml:space="preserve">-A </w:t>
      </w:r>
      <w:r w:rsidR="00A9677A" w:rsidRPr="00606140">
        <w:rPr>
          <w:rFonts w:ascii="Times New Roman" w:eastAsiaTheme="minorEastAsia" w:hAnsi="Times New Roman" w:cs="Times New Roman"/>
          <w:sz w:val="20"/>
          <w:szCs w:val="20"/>
          <w:lang w:val="en-GB"/>
        </w:rPr>
        <w:t>concept</w:t>
      </w:r>
      <w:r w:rsidRPr="00606140">
        <w:rPr>
          <w:rFonts w:ascii="Times New Roman" w:eastAsiaTheme="minorEastAsia" w:hAnsi="Times New Roman" w:cs="Times New Roman"/>
          <w:sz w:val="20"/>
          <w:szCs w:val="20"/>
          <w:lang w:val="en-GB"/>
        </w:rPr>
        <w:t xml:space="preserve"> was </w:t>
      </w:r>
      <w:r w:rsidR="00A95965" w:rsidRPr="00606140">
        <w:rPr>
          <w:rFonts w:ascii="Times New Roman" w:hAnsi="Times New Roman" w:cs="Times New Roman"/>
          <w:sz w:val="20"/>
          <w:szCs w:val="20"/>
          <w:lang w:val="en-GB"/>
        </w:rPr>
        <w:t>designed and successfully synthesis</w:t>
      </w:r>
      <w:r w:rsidR="00A50DF3" w:rsidRPr="00606140">
        <w:rPr>
          <w:rFonts w:ascii="Times New Roman" w:hAnsi="Times New Roman" w:cs="Times New Roman"/>
          <w:sz w:val="20"/>
          <w:szCs w:val="20"/>
          <w:lang w:val="en-GB"/>
        </w:rPr>
        <w:t>ed</w:t>
      </w:r>
      <w:r w:rsidR="00A95965" w:rsidRPr="00606140">
        <w:rPr>
          <w:rFonts w:ascii="Times New Roman" w:hAnsi="Times New Roman" w:cs="Times New Roman"/>
          <w:sz w:val="20"/>
          <w:szCs w:val="20"/>
          <w:lang w:val="en-GB"/>
        </w:rPr>
        <w:t xml:space="preserve"> </w:t>
      </w:r>
      <w:r w:rsidR="00E16422" w:rsidRPr="00606140">
        <w:rPr>
          <w:rFonts w:ascii="Times New Roman" w:hAnsi="Times New Roman" w:cs="Times New Roman"/>
          <w:sz w:val="20"/>
          <w:szCs w:val="20"/>
          <w:lang w:val="en-GB"/>
        </w:rPr>
        <w:t xml:space="preserve">as </w:t>
      </w:r>
      <w:r w:rsidR="00A9677A" w:rsidRPr="00606140">
        <w:rPr>
          <w:rFonts w:ascii="Times New Roman" w:hAnsi="Times New Roman" w:cs="Times New Roman"/>
          <w:sz w:val="20"/>
          <w:szCs w:val="20"/>
          <w:lang w:val="en-GB"/>
        </w:rPr>
        <w:t xml:space="preserve">active </w:t>
      </w:r>
      <w:r w:rsidR="00E16422" w:rsidRPr="00606140">
        <w:rPr>
          <w:rFonts w:ascii="Times New Roman" w:hAnsi="Times New Roman" w:cs="Times New Roman"/>
          <w:sz w:val="20"/>
          <w:szCs w:val="20"/>
          <w:lang w:val="en-GB"/>
        </w:rPr>
        <w:t>non-linear optical (NLO)</w:t>
      </w:r>
      <w:r w:rsidR="00A9677A" w:rsidRPr="00606140">
        <w:rPr>
          <w:rFonts w:ascii="Times New Roman" w:hAnsi="Times New Roman" w:cs="Times New Roman"/>
          <w:sz w:val="20"/>
          <w:szCs w:val="20"/>
          <w:lang w:val="en-GB"/>
        </w:rPr>
        <w:t xml:space="preserve"> response</w:t>
      </w:r>
      <w:r w:rsidR="00E16422" w:rsidRPr="00606140">
        <w:rPr>
          <w:rFonts w:ascii="Times New Roman" w:hAnsi="Times New Roman" w:cs="Times New Roman"/>
          <w:sz w:val="20"/>
          <w:szCs w:val="20"/>
          <w:lang w:val="en-GB"/>
        </w:rPr>
        <w:t>.</w:t>
      </w:r>
      <w:r w:rsidR="00B42679" w:rsidRPr="00606140">
        <w:rPr>
          <w:rFonts w:ascii="Times New Roman" w:hAnsi="Times New Roman" w:cs="Times New Roman"/>
          <w:sz w:val="20"/>
          <w:szCs w:val="20"/>
          <w:lang w:val="en-GB"/>
        </w:rPr>
        <w:t xml:space="preserve"> </w:t>
      </w:r>
      <w:r w:rsidR="00580632" w:rsidRPr="00606140">
        <w:rPr>
          <w:rFonts w:ascii="Times New Roman" w:eastAsiaTheme="minorEastAsia" w:hAnsi="Times New Roman" w:cs="Times New Roman"/>
          <w:sz w:val="20"/>
          <w:szCs w:val="20"/>
          <w:lang w:val="en-GB"/>
        </w:rPr>
        <w:t>From the findings</w:t>
      </w:r>
      <w:r w:rsidR="00A9677A" w:rsidRPr="00606140">
        <w:rPr>
          <w:rFonts w:ascii="Times New Roman" w:eastAsiaTheme="minorEastAsia" w:hAnsi="Times New Roman" w:cs="Times New Roman"/>
          <w:sz w:val="20"/>
          <w:szCs w:val="20"/>
          <w:lang w:val="en-GB"/>
        </w:rPr>
        <w:t>, the title compound</w:t>
      </w:r>
      <w:r w:rsidR="00A9677A" w:rsidRPr="00606140">
        <w:rPr>
          <w:rFonts w:ascii="Times New Roman" w:eastAsiaTheme="minorEastAsia" w:hAnsi="Times New Roman" w:cs="Times New Roman"/>
          <w:b/>
          <w:bCs/>
          <w:sz w:val="20"/>
          <w:szCs w:val="20"/>
          <w:lang w:val="en-GB"/>
        </w:rPr>
        <w:t xml:space="preserve"> </w:t>
      </w:r>
      <w:r w:rsidR="00A9677A" w:rsidRPr="00606140">
        <w:rPr>
          <w:rFonts w:ascii="Times New Roman" w:eastAsiaTheme="minorEastAsia" w:hAnsi="Times New Roman" w:cs="Times New Roman"/>
          <w:sz w:val="20"/>
          <w:szCs w:val="20"/>
          <w:lang w:val="en-GB"/>
        </w:rPr>
        <w:t xml:space="preserve">of </w:t>
      </w:r>
      <w:r w:rsidR="00A9677A" w:rsidRPr="00606140">
        <w:rPr>
          <w:rFonts w:ascii="Times New Roman" w:eastAsiaTheme="minorEastAsia" w:hAnsi="Times New Roman" w:cs="Times New Roman"/>
          <w:b/>
          <w:bCs/>
          <w:sz w:val="20"/>
          <w:szCs w:val="20"/>
          <w:lang w:val="en-GB"/>
        </w:rPr>
        <w:t xml:space="preserve">3NPP </w:t>
      </w:r>
      <w:r w:rsidR="00DA5C51" w:rsidRPr="00606140">
        <w:rPr>
          <w:rFonts w:ascii="Times New Roman" w:eastAsiaTheme="minorEastAsia" w:hAnsi="Times New Roman" w:cs="Times New Roman"/>
          <w:sz w:val="20"/>
          <w:szCs w:val="20"/>
          <w:lang w:val="en-GB"/>
        </w:rPr>
        <w:t xml:space="preserve">is thermally stable up to </w:t>
      </w:r>
      <w:r w:rsidR="00974658" w:rsidRPr="00606140">
        <w:rPr>
          <w:rFonts w:ascii="Times New Roman" w:eastAsiaTheme="minorEastAsia" w:hAnsi="Times New Roman" w:cs="Times New Roman"/>
          <w:sz w:val="20"/>
          <w:szCs w:val="20"/>
          <w:lang w:val="en-GB"/>
        </w:rPr>
        <w:t xml:space="preserve">320.60 </w:t>
      </w:r>
      <m:oMath>
        <m:r>
          <w:rPr>
            <w:rFonts w:ascii="Cambria Math" w:eastAsiaTheme="minorEastAsia" w:hAnsi="Cambria Math" w:cs="Times New Roman"/>
            <w:sz w:val="20"/>
            <w:szCs w:val="20"/>
            <w:lang w:val="en-GB"/>
          </w:rPr>
          <m:t>℃</m:t>
        </m:r>
      </m:oMath>
      <w:r w:rsidR="00974658" w:rsidRPr="00606140">
        <w:rPr>
          <w:rFonts w:ascii="Times New Roman" w:eastAsiaTheme="minorEastAsia" w:hAnsi="Times New Roman" w:cs="Times New Roman"/>
          <w:sz w:val="20"/>
          <w:szCs w:val="20"/>
          <w:lang w:val="en-GB"/>
        </w:rPr>
        <w:t xml:space="preserve"> </w:t>
      </w:r>
      <w:r w:rsidR="00DA5C51" w:rsidRPr="00606140">
        <w:rPr>
          <w:rFonts w:ascii="Times New Roman" w:eastAsiaTheme="minorEastAsia" w:hAnsi="Times New Roman" w:cs="Times New Roman"/>
          <w:sz w:val="20"/>
          <w:szCs w:val="20"/>
          <w:lang w:val="en-GB"/>
        </w:rPr>
        <w:t xml:space="preserve">with the weight loss of </w:t>
      </w:r>
      <w:r w:rsidR="00974658" w:rsidRPr="00606140">
        <w:rPr>
          <w:rFonts w:ascii="Times New Roman" w:eastAsiaTheme="minorEastAsia" w:hAnsi="Times New Roman" w:cs="Times New Roman"/>
          <w:sz w:val="20"/>
          <w:szCs w:val="20"/>
          <w:lang w:val="en-GB"/>
        </w:rPr>
        <w:t>9</w:t>
      </w:r>
      <w:r w:rsidR="00BD4C29" w:rsidRPr="00606140">
        <w:rPr>
          <w:rFonts w:ascii="Times New Roman" w:eastAsiaTheme="minorEastAsia" w:hAnsi="Times New Roman" w:cs="Times New Roman"/>
          <w:sz w:val="20"/>
          <w:szCs w:val="20"/>
          <w:lang w:val="en-GB"/>
        </w:rPr>
        <w:t>1.02</w:t>
      </w:r>
      <w:r w:rsidR="00DA5C51" w:rsidRPr="00606140">
        <w:rPr>
          <w:rFonts w:ascii="Times New Roman" w:eastAsiaTheme="minorEastAsia" w:hAnsi="Times New Roman" w:cs="Times New Roman"/>
          <w:sz w:val="20"/>
          <w:szCs w:val="20"/>
          <w:lang w:val="en-GB"/>
        </w:rPr>
        <w:t xml:space="preserve"> % in two step</w:t>
      </w:r>
      <w:r w:rsidR="001A74CA" w:rsidRPr="00606140">
        <w:rPr>
          <w:rFonts w:ascii="Times New Roman" w:eastAsiaTheme="minorEastAsia" w:hAnsi="Times New Roman" w:cs="Times New Roman"/>
          <w:sz w:val="20"/>
          <w:szCs w:val="20"/>
          <w:lang w:val="en-GB"/>
        </w:rPr>
        <w:t>s</w:t>
      </w:r>
      <w:r w:rsidR="00DA5C51" w:rsidRPr="00606140">
        <w:rPr>
          <w:rFonts w:ascii="Times New Roman" w:eastAsiaTheme="minorEastAsia" w:hAnsi="Times New Roman" w:cs="Times New Roman"/>
          <w:sz w:val="20"/>
          <w:szCs w:val="20"/>
          <w:lang w:val="en-GB"/>
        </w:rPr>
        <w:t xml:space="preserve"> of degradation process. </w:t>
      </w:r>
      <w:r w:rsidR="00A9677A" w:rsidRPr="00606140">
        <w:rPr>
          <w:rFonts w:ascii="Times New Roman" w:eastAsiaTheme="minorEastAsia" w:hAnsi="Times New Roman" w:cs="Times New Roman"/>
          <w:sz w:val="20"/>
          <w:szCs w:val="20"/>
          <w:lang w:val="en-GB"/>
        </w:rPr>
        <w:t xml:space="preserve">The introduction of acetylide </w:t>
      </w:r>
      <w:r w:rsidR="00580632" w:rsidRPr="00606140">
        <w:rPr>
          <w:rFonts w:ascii="Times New Roman" w:eastAsiaTheme="minorEastAsia" w:hAnsi="Times New Roman" w:cs="Times New Roman"/>
          <w:sz w:val="20"/>
          <w:szCs w:val="20"/>
          <w:lang w:val="en-GB"/>
        </w:rPr>
        <w:t>moiety</w:t>
      </w:r>
      <w:r w:rsidR="00A9677A" w:rsidRPr="00606140">
        <w:rPr>
          <w:rFonts w:ascii="Times New Roman" w:eastAsiaTheme="minorEastAsia" w:hAnsi="Times New Roman" w:cs="Times New Roman"/>
          <w:sz w:val="20"/>
          <w:szCs w:val="20"/>
          <w:lang w:val="en-GB"/>
        </w:rPr>
        <w:t xml:space="preserve"> </w:t>
      </w:r>
      <w:r w:rsidR="00580632" w:rsidRPr="00606140">
        <w:rPr>
          <w:rFonts w:ascii="Times New Roman" w:eastAsiaTheme="minorEastAsia" w:hAnsi="Times New Roman" w:cs="Times New Roman"/>
          <w:sz w:val="20"/>
          <w:szCs w:val="20"/>
          <w:lang w:val="en-GB"/>
        </w:rPr>
        <w:t>reveal</w:t>
      </w:r>
      <w:r w:rsidR="00A50DF3" w:rsidRPr="00606140">
        <w:rPr>
          <w:rFonts w:ascii="Times New Roman" w:eastAsiaTheme="minorEastAsia" w:hAnsi="Times New Roman" w:cs="Times New Roman"/>
          <w:sz w:val="20"/>
          <w:szCs w:val="20"/>
          <w:lang w:val="en-GB"/>
        </w:rPr>
        <w:t>s the</w:t>
      </w:r>
      <w:r w:rsidR="00580632" w:rsidRPr="00606140">
        <w:rPr>
          <w:rFonts w:ascii="Times New Roman" w:eastAsiaTheme="minorEastAsia" w:hAnsi="Times New Roman" w:cs="Times New Roman"/>
          <w:sz w:val="20"/>
          <w:szCs w:val="20"/>
          <w:lang w:val="en-GB"/>
        </w:rPr>
        <w:t xml:space="preserve"> </w:t>
      </w:r>
      <w:r w:rsidR="00A9677A" w:rsidRPr="00606140">
        <w:rPr>
          <w:rFonts w:ascii="Times New Roman" w:eastAsiaTheme="minorEastAsia" w:hAnsi="Times New Roman" w:cs="Times New Roman"/>
          <w:sz w:val="20"/>
          <w:szCs w:val="20"/>
          <w:lang w:val="en-GB"/>
        </w:rPr>
        <w:t>enhance</w:t>
      </w:r>
      <w:r w:rsidR="00580632" w:rsidRPr="00606140">
        <w:rPr>
          <w:rFonts w:ascii="Times New Roman" w:eastAsiaTheme="minorEastAsia" w:hAnsi="Times New Roman" w:cs="Times New Roman"/>
          <w:sz w:val="20"/>
          <w:szCs w:val="20"/>
          <w:lang w:val="en-GB"/>
        </w:rPr>
        <w:t>ment</w:t>
      </w:r>
      <w:r w:rsidR="00A9677A" w:rsidRPr="00606140">
        <w:rPr>
          <w:rFonts w:ascii="Times New Roman" w:eastAsiaTheme="minorEastAsia" w:hAnsi="Times New Roman" w:cs="Times New Roman"/>
          <w:sz w:val="20"/>
          <w:szCs w:val="20"/>
          <w:lang w:val="en-GB"/>
        </w:rPr>
        <w:t xml:space="preserve"> of </w:t>
      </w:r>
      <w:r w:rsidR="00580632" w:rsidRPr="00606140">
        <w:rPr>
          <w:rFonts w:ascii="Times New Roman" w:eastAsiaTheme="minorEastAsia" w:hAnsi="Times New Roman" w:cs="Times New Roman"/>
          <w:sz w:val="20"/>
          <w:szCs w:val="20"/>
          <w:lang w:val="en-GB"/>
        </w:rPr>
        <w:t xml:space="preserve">stability of </w:t>
      </w:r>
      <w:r w:rsidR="00A9677A" w:rsidRPr="00606140">
        <w:rPr>
          <w:rFonts w:ascii="Times New Roman" w:eastAsiaTheme="minorEastAsia" w:hAnsi="Times New Roman" w:cs="Times New Roman"/>
          <w:sz w:val="20"/>
          <w:szCs w:val="20"/>
          <w:lang w:val="en-GB"/>
        </w:rPr>
        <w:t xml:space="preserve">this </w:t>
      </w:r>
      <w:r w:rsidR="00580632" w:rsidRPr="00606140">
        <w:rPr>
          <w:rFonts w:ascii="Times New Roman" w:eastAsiaTheme="minorEastAsia" w:hAnsi="Times New Roman" w:cs="Times New Roman"/>
          <w:sz w:val="20"/>
          <w:szCs w:val="20"/>
          <w:lang w:val="en-GB"/>
        </w:rPr>
        <w:t>system. T</w:t>
      </w:r>
      <w:r w:rsidR="00820E7A" w:rsidRPr="00606140">
        <w:rPr>
          <w:rFonts w:ascii="Times New Roman" w:eastAsiaTheme="minorEastAsia" w:hAnsi="Times New Roman" w:cs="Times New Roman"/>
          <w:sz w:val="20"/>
          <w:szCs w:val="20"/>
          <w:lang w:val="en-GB"/>
        </w:rPr>
        <w:t xml:space="preserve">he energy band gap of </w:t>
      </w:r>
      <w:r w:rsidR="001501E7" w:rsidRPr="00606140">
        <w:rPr>
          <w:rFonts w:ascii="Times New Roman" w:eastAsiaTheme="minorEastAsia" w:hAnsi="Times New Roman" w:cs="Times New Roman"/>
          <w:b/>
          <w:bCs/>
          <w:sz w:val="20"/>
          <w:szCs w:val="20"/>
          <w:lang w:val="en-GB"/>
        </w:rPr>
        <w:t>3NPP</w:t>
      </w:r>
      <w:r w:rsidR="000F5857" w:rsidRPr="00606140">
        <w:rPr>
          <w:rFonts w:ascii="Times New Roman" w:eastAsiaTheme="minorEastAsia" w:hAnsi="Times New Roman" w:cs="Times New Roman"/>
          <w:sz w:val="20"/>
          <w:szCs w:val="20"/>
          <w:lang w:val="en-GB"/>
        </w:rPr>
        <w:t xml:space="preserve"> </w:t>
      </w:r>
      <w:r w:rsidR="00820E7A" w:rsidRPr="00606140">
        <w:rPr>
          <w:rFonts w:ascii="Times New Roman" w:eastAsiaTheme="minorEastAsia" w:hAnsi="Times New Roman" w:cs="Times New Roman"/>
          <w:sz w:val="20"/>
          <w:szCs w:val="20"/>
          <w:lang w:val="en-GB"/>
        </w:rPr>
        <w:t xml:space="preserve">is </w:t>
      </w:r>
      <w:r w:rsidR="00B42679" w:rsidRPr="00606140">
        <w:rPr>
          <w:rFonts w:ascii="Times New Roman" w:hAnsi="Times New Roman" w:cs="Times New Roman"/>
          <w:sz w:val="20"/>
          <w:szCs w:val="20"/>
          <w:lang w:val="en-GB"/>
        </w:rPr>
        <w:t>3.5</w:t>
      </w:r>
      <w:r w:rsidR="001501E7" w:rsidRPr="00606140">
        <w:rPr>
          <w:rFonts w:ascii="Times New Roman" w:hAnsi="Times New Roman" w:cs="Times New Roman"/>
          <w:sz w:val="20"/>
          <w:szCs w:val="20"/>
          <w:lang w:val="en-GB"/>
        </w:rPr>
        <w:t>1</w:t>
      </w:r>
      <w:r w:rsidR="00B42679" w:rsidRPr="00606140">
        <w:rPr>
          <w:rFonts w:ascii="Times New Roman" w:hAnsi="Times New Roman" w:cs="Times New Roman"/>
          <w:sz w:val="20"/>
          <w:szCs w:val="20"/>
          <w:lang w:val="en-GB"/>
        </w:rPr>
        <w:t xml:space="preserve"> </w:t>
      </w:r>
      <w:r w:rsidR="00DA5C51" w:rsidRPr="00606140">
        <w:rPr>
          <w:rFonts w:ascii="Times New Roman" w:eastAsiaTheme="minorEastAsia" w:hAnsi="Times New Roman" w:cs="Times New Roman"/>
          <w:sz w:val="20"/>
          <w:szCs w:val="20"/>
          <w:lang w:val="en-GB"/>
        </w:rPr>
        <w:t xml:space="preserve">eV which is </w:t>
      </w:r>
      <w:r w:rsidR="00580632" w:rsidRPr="00606140">
        <w:rPr>
          <w:rFonts w:ascii="Times New Roman" w:eastAsiaTheme="minorEastAsia" w:hAnsi="Times New Roman" w:cs="Times New Roman"/>
          <w:sz w:val="20"/>
          <w:szCs w:val="20"/>
          <w:lang w:val="en-GB"/>
        </w:rPr>
        <w:t>compatible to further this system for optoelectronic</w:t>
      </w:r>
      <w:r w:rsidR="00A50DF3" w:rsidRPr="00606140">
        <w:rPr>
          <w:rFonts w:ascii="Times New Roman" w:eastAsiaTheme="minorEastAsia" w:hAnsi="Times New Roman" w:cs="Times New Roman"/>
          <w:sz w:val="20"/>
          <w:szCs w:val="20"/>
          <w:lang w:val="en-GB"/>
        </w:rPr>
        <w:t>s</w:t>
      </w:r>
      <w:r w:rsidR="004F2E22" w:rsidRPr="00606140">
        <w:rPr>
          <w:rFonts w:ascii="Times New Roman" w:eastAsiaTheme="minorEastAsia" w:hAnsi="Times New Roman" w:cs="Times New Roman"/>
          <w:sz w:val="20"/>
          <w:szCs w:val="20"/>
          <w:lang w:val="en-GB"/>
        </w:rPr>
        <w:t xml:space="preserve"> applications</w:t>
      </w:r>
      <w:r w:rsidR="00EC2A10" w:rsidRPr="00606140">
        <w:rPr>
          <w:rFonts w:ascii="Times New Roman" w:eastAsiaTheme="minorEastAsia" w:hAnsi="Times New Roman" w:cs="Times New Roman"/>
          <w:sz w:val="20"/>
          <w:szCs w:val="20"/>
          <w:lang w:val="en-GB"/>
        </w:rPr>
        <w:t>. According to the findings</w:t>
      </w:r>
      <w:r w:rsidR="003528AA" w:rsidRPr="00606140">
        <w:rPr>
          <w:rFonts w:ascii="Times New Roman" w:eastAsiaTheme="minorEastAsia" w:hAnsi="Times New Roman" w:cs="Times New Roman"/>
          <w:sz w:val="20"/>
          <w:szCs w:val="20"/>
          <w:lang w:val="en-GB"/>
        </w:rPr>
        <w:t>,</w:t>
      </w:r>
      <w:r w:rsidR="00EC2A10" w:rsidRPr="00606140">
        <w:rPr>
          <w:rFonts w:ascii="Times New Roman" w:eastAsiaTheme="minorEastAsia" w:hAnsi="Times New Roman" w:cs="Times New Roman"/>
          <w:sz w:val="20"/>
          <w:szCs w:val="20"/>
          <w:lang w:val="en-GB"/>
        </w:rPr>
        <w:t xml:space="preserve"> </w:t>
      </w:r>
      <w:r w:rsidR="003528AA" w:rsidRPr="00606140">
        <w:rPr>
          <w:rFonts w:ascii="Times New Roman" w:eastAsiaTheme="minorEastAsia" w:hAnsi="Times New Roman" w:cs="Times New Roman"/>
          <w:sz w:val="20"/>
          <w:szCs w:val="20"/>
          <w:lang w:val="en-GB"/>
        </w:rPr>
        <w:t>t</w:t>
      </w:r>
      <w:r w:rsidR="00EC2A10" w:rsidRPr="00606140">
        <w:rPr>
          <w:rFonts w:ascii="Times New Roman" w:eastAsiaTheme="minorEastAsia" w:hAnsi="Times New Roman" w:cs="Times New Roman"/>
          <w:sz w:val="20"/>
          <w:szCs w:val="20"/>
          <w:lang w:val="en-GB"/>
        </w:rPr>
        <w:t>his compound also could be used as a good NLO active material. The development of suitable electron transport materials for organic electronic devices can be aided by pr</w:t>
      </w:r>
      <w:r w:rsidR="004F2E22" w:rsidRPr="00606140">
        <w:rPr>
          <w:rFonts w:ascii="Times New Roman" w:eastAsiaTheme="minorEastAsia" w:hAnsi="Times New Roman" w:cs="Times New Roman"/>
          <w:sz w:val="20"/>
          <w:szCs w:val="20"/>
          <w:lang w:val="en-GB"/>
        </w:rPr>
        <w:t>ecise</w:t>
      </w:r>
      <w:r w:rsidR="00EC2A10" w:rsidRPr="00606140">
        <w:rPr>
          <w:rFonts w:ascii="Times New Roman" w:eastAsiaTheme="minorEastAsia" w:hAnsi="Times New Roman" w:cs="Times New Roman"/>
          <w:sz w:val="20"/>
          <w:szCs w:val="20"/>
          <w:lang w:val="en-GB"/>
        </w:rPr>
        <w:t xml:space="preserve"> design, synthesis, and theoretical investigation of these compounds.</w:t>
      </w:r>
      <w:r w:rsidR="003528AA" w:rsidRPr="00606140">
        <w:rPr>
          <w:rFonts w:ascii="Times New Roman" w:eastAsiaTheme="minorEastAsia" w:hAnsi="Times New Roman" w:cs="Times New Roman"/>
          <w:sz w:val="20"/>
          <w:szCs w:val="20"/>
          <w:lang w:val="en-GB"/>
        </w:rPr>
        <w:t xml:space="preserve"> </w:t>
      </w:r>
      <w:r w:rsidR="00DA5C51" w:rsidRPr="00606140">
        <w:rPr>
          <w:rFonts w:ascii="Times New Roman" w:eastAsiaTheme="minorEastAsia" w:hAnsi="Times New Roman" w:cs="Times New Roman"/>
          <w:sz w:val="20"/>
          <w:szCs w:val="20"/>
          <w:lang w:val="en-GB"/>
        </w:rPr>
        <w:t>Furthermore</w:t>
      </w:r>
      <w:r w:rsidR="00356434" w:rsidRPr="00606140">
        <w:rPr>
          <w:rFonts w:ascii="Times New Roman" w:eastAsiaTheme="minorEastAsia" w:hAnsi="Times New Roman" w:cs="Times New Roman"/>
          <w:sz w:val="20"/>
          <w:szCs w:val="20"/>
          <w:lang w:val="en-GB"/>
        </w:rPr>
        <w:t xml:space="preserve">, </w:t>
      </w:r>
      <w:r w:rsidR="00356434" w:rsidRPr="00606140">
        <w:rPr>
          <w:rFonts w:ascii="Times New Roman" w:hAnsi="Times New Roman" w:cs="Times New Roman"/>
          <w:sz w:val="20"/>
          <w:szCs w:val="20"/>
          <w:lang w:val="en-GB"/>
        </w:rPr>
        <w:t>t</w:t>
      </w:r>
      <w:r w:rsidR="00A5083D" w:rsidRPr="00606140">
        <w:rPr>
          <w:rFonts w:ascii="Times New Roman" w:hAnsi="Times New Roman" w:cs="Times New Roman"/>
          <w:sz w:val="20"/>
          <w:szCs w:val="20"/>
          <w:lang w:val="en-GB"/>
        </w:rPr>
        <w:t xml:space="preserve">he molecular electrostatic potential (MEP) also shows the reactive sites in this reaction. </w:t>
      </w:r>
      <w:r w:rsidR="001501E7" w:rsidRPr="00606140">
        <w:rPr>
          <w:rFonts w:ascii="Times New Roman" w:hAnsi="Times New Roman" w:cs="Times New Roman"/>
          <w:b/>
          <w:bCs/>
          <w:sz w:val="20"/>
          <w:szCs w:val="20"/>
          <w:lang w:val="en-GB"/>
        </w:rPr>
        <w:t>3NPP</w:t>
      </w:r>
      <w:r w:rsidR="00A306E5" w:rsidRPr="00606140">
        <w:rPr>
          <w:rFonts w:ascii="Times New Roman" w:hAnsi="Times New Roman" w:cs="Times New Roman"/>
          <w:sz w:val="20"/>
          <w:szCs w:val="20"/>
          <w:lang w:val="en-GB"/>
        </w:rPr>
        <w:t xml:space="preserve"> </w:t>
      </w:r>
      <w:r w:rsidR="00820E7A" w:rsidRPr="00606140">
        <w:rPr>
          <w:rFonts w:ascii="Times New Roman" w:eastAsiaTheme="minorEastAsia" w:hAnsi="Times New Roman" w:cs="Times New Roman"/>
          <w:sz w:val="20"/>
          <w:szCs w:val="20"/>
          <w:lang w:val="en-GB"/>
        </w:rPr>
        <w:t xml:space="preserve">also has excellent NLO properties by DFT calculation with the value of </w:t>
      </w:r>
      <m:oMath>
        <m:r>
          <w:rPr>
            <w:rFonts w:ascii="Cambria Math" w:hAnsi="Cambria Math" w:cs="Times New Roman"/>
            <w:sz w:val="20"/>
            <w:szCs w:val="20"/>
            <w:lang w:val="en-GB"/>
          </w:rPr>
          <m:t>β</m:t>
        </m:r>
      </m:oMath>
      <w:r w:rsidR="00F27228" w:rsidRPr="00606140">
        <w:rPr>
          <w:rFonts w:ascii="Times New Roman" w:eastAsiaTheme="minorEastAsia" w:hAnsi="Times New Roman" w:cs="Times New Roman"/>
          <w:sz w:val="20"/>
          <w:szCs w:val="20"/>
          <w:vertAlign w:val="subscript"/>
          <w:lang w:val="en-GB"/>
        </w:rPr>
        <w:t xml:space="preserve">tot </w:t>
      </w:r>
      <w:r w:rsidR="00F27228" w:rsidRPr="00606140">
        <w:rPr>
          <w:rFonts w:ascii="Times New Roman" w:eastAsiaTheme="minorEastAsia" w:hAnsi="Times New Roman" w:cs="Times New Roman"/>
          <w:sz w:val="20"/>
          <w:szCs w:val="20"/>
          <w:lang w:val="en-GB"/>
        </w:rPr>
        <w:t>=</w:t>
      </w:r>
      <w:r w:rsidR="00B42679" w:rsidRPr="00606140">
        <w:rPr>
          <w:rFonts w:ascii="Times New Roman" w:hAnsi="Times New Roman" w:cs="Times New Roman"/>
          <w:sz w:val="20"/>
          <w:szCs w:val="20"/>
          <w:lang w:val="en-GB"/>
        </w:rPr>
        <w:t>420.51</w:t>
      </w:r>
      <m:oMath>
        <m:r>
          <w:rPr>
            <w:rFonts w:ascii="Cambria Math" w:eastAsiaTheme="minorEastAsia" w:hAnsi="Cambria Math" w:cs="Times New Roman"/>
            <w:sz w:val="20"/>
            <w:szCs w:val="20"/>
            <w:lang w:val="en-GB"/>
          </w:rPr>
          <m:t>×</m:t>
        </m:r>
      </m:oMath>
      <w:r w:rsidR="008E3A53" w:rsidRPr="00606140">
        <w:rPr>
          <w:rFonts w:ascii="Times New Roman" w:eastAsiaTheme="minorEastAsia" w:hAnsi="Times New Roman" w:cs="Times New Roman"/>
          <w:sz w:val="20"/>
          <w:szCs w:val="20"/>
          <w:lang w:val="en-GB"/>
        </w:rPr>
        <w:t xml:space="preserve"> 10</w:t>
      </w:r>
      <w:r w:rsidR="008E3A53" w:rsidRPr="00606140">
        <w:rPr>
          <w:rFonts w:ascii="Times New Roman" w:eastAsiaTheme="minorEastAsia" w:hAnsi="Times New Roman" w:cs="Times New Roman"/>
          <w:sz w:val="20"/>
          <w:szCs w:val="20"/>
          <w:vertAlign w:val="superscript"/>
          <w:lang w:val="en-GB"/>
        </w:rPr>
        <w:t>-30</w:t>
      </w:r>
      <w:r w:rsidR="008E3A53" w:rsidRPr="00606140">
        <w:rPr>
          <w:rFonts w:ascii="Times New Roman" w:eastAsiaTheme="minorEastAsia" w:hAnsi="Times New Roman" w:cs="Times New Roman"/>
          <w:sz w:val="20"/>
          <w:szCs w:val="20"/>
          <w:lang w:val="en-GB"/>
        </w:rPr>
        <w:t xml:space="preserve"> </w:t>
      </w:r>
      <w:proofErr w:type="spellStart"/>
      <w:r w:rsidR="008E3A53" w:rsidRPr="00606140">
        <w:rPr>
          <w:rFonts w:ascii="Times New Roman" w:eastAsiaTheme="minorEastAsia" w:hAnsi="Times New Roman" w:cs="Times New Roman"/>
          <w:sz w:val="20"/>
          <w:szCs w:val="20"/>
          <w:lang w:val="en-GB"/>
        </w:rPr>
        <w:t>esu</w:t>
      </w:r>
      <w:proofErr w:type="spellEnd"/>
      <w:r w:rsidR="00580632" w:rsidRPr="00606140">
        <w:rPr>
          <w:rFonts w:ascii="Times New Roman" w:eastAsiaTheme="minorEastAsia" w:hAnsi="Times New Roman" w:cs="Times New Roman"/>
          <w:sz w:val="20"/>
          <w:szCs w:val="20"/>
          <w:lang w:val="en-GB"/>
        </w:rPr>
        <w:t xml:space="preserve"> and reveals good polarizability. </w:t>
      </w:r>
      <w:r w:rsidR="00086C85" w:rsidRPr="00606140">
        <w:rPr>
          <w:rFonts w:ascii="Times New Roman" w:eastAsiaTheme="minorEastAsia" w:hAnsi="Times New Roman" w:cs="Times New Roman"/>
          <w:sz w:val="20"/>
          <w:szCs w:val="20"/>
          <w:lang w:val="en-GB"/>
        </w:rPr>
        <w:t>From the preliminary outcome, further</w:t>
      </w:r>
      <w:r w:rsidR="00A50DF3" w:rsidRPr="00606140">
        <w:rPr>
          <w:rFonts w:ascii="Times New Roman" w:eastAsiaTheme="minorEastAsia" w:hAnsi="Times New Roman" w:cs="Times New Roman"/>
          <w:sz w:val="20"/>
          <w:szCs w:val="20"/>
          <w:lang w:val="en-GB"/>
        </w:rPr>
        <w:t xml:space="preserve"> </w:t>
      </w:r>
      <w:r w:rsidR="00086C85" w:rsidRPr="00606140">
        <w:rPr>
          <w:rFonts w:ascii="Times New Roman" w:eastAsiaTheme="minorEastAsia" w:hAnsi="Times New Roman" w:cs="Times New Roman"/>
          <w:sz w:val="20"/>
          <w:szCs w:val="20"/>
          <w:lang w:val="en-GB"/>
        </w:rPr>
        <w:t xml:space="preserve">investigation on the similar molecular system can be applied as </w:t>
      </w:r>
      <w:r w:rsidR="00A50DF3" w:rsidRPr="00606140">
        <w:rPr>
          <w:rFonts w:ascii="Times New Roman" w:eastAsiaTheme="minorEastAsia" w:hAnsi="Times New Roman" w:cs="Times New Roman"/>
          <w:sz w:val="20"/>
          <w:szCs w:val="20"/>
          <w:lang w:val="en-GB"/>
        </w:rPr>
        <w:t xml:space="preserve">ideal and promising </w:t>
      </w:r>
      <w:r w:rsidR="00086C85" w:rsidRPr="00606140">
        <w:rPr>
          <w:rFonts w:ascii="Times New Roman" w:eastAsiaTheme="minorEastAsia" w:hAnsi="Times New Roman" w:cs="Times New Roman"/>
          <w:sz w:val="20"/>
          <w:szCs w:val="20"/>
          <w:lang w:val="en-GB"/>
        </w:rPr>
        <w:t xml:space="preserve">NLO material for the development of </w:t>
      </w:r>
      <w:r w:rsidR="008A3D5C" w:rsidRPr="00606140">
        <w:rPr>
          <w:rFonts w:ascii="Times New Roman" w:eastAsiaTheme="minorEastAsia" w:hAnsi="Times New Roman" w:cs="Times New Roman"/>
          <w:sz w:val="20"/>
          <w:szCs w:val="20"/>
          <w:lang w:val="en-GB"/>
        </w:rPr>
        <w:t xml:space="preserve">any </w:t>
      </w:r>
      <w:r w:rsidR="00086C85" w:rsidRPr="00606140">
        <w:rPr>
          <w:rFonts w:ascii="Times New Roman" w:eastAsiaTheme="minorEastAsia" w:hAnsi="Times New Roman" w:cs="Times New Roman"/>
          <w:sz w:val="20"/>
          <w:szCs w:val="20"/>
          <w:lang w:val="en-GB"/>
        </w:rPr>
        <w:t>optic</w:t>
      </w:r>
      <w:r w:rsidR="008A3D5C" w:rsidRPr="00606140">
        <w:rPr>
          <w:rFonts w:ascii="Times New Roman" w:eastAsiaTheme="minorEastAsia" w:hAnsi="Times New Roman" w:cs="Times New Roman"/>
          <w:sz w:val="20"/>
          <w:szCs w:val="20"/>
          <w:lang w:val="en-GB"/>
        </w:rPr>
        <w:t>al</w:t>
      </w:r>
      <w:r w:rsidR="00086C85" w:rsidRPr="00606140">
        <w:rPr>
          <w:rFonts w:ascii="Times New Roman" w:eastAsiaTheme="minorEastAsia" w:hAnsi="Times New Roman" w:cs="Times New Roman"/>
          <w:sz w:val="20"/>
          <w:szCs w:val="20"/>
          <w:lang w:val="en-GB"/>
        </w:rPr>
        <w:t xml:space="preserve"> application.</w:t>
      </w:r>
    </w:p>
    <w:p w14:paraId="3DE834D5" w14:textId="77777777" w:rsidR="002B1213" w:rsidRPr="00606140" w:rsidRDefault="002B1213" w:rsidP="002B1213">
      <w:pPr>
        <w:pStyle w:val="NoSpacing"/>
        <w:jc w:val="both"/>
        <w:rPr>
          <w:rFonts w:ascii="Times New Roman" w:eastAsiaTheme="minorEastAsia" w:hAnsi="Times New Roman" w:cs="Times New Roman"/>
          <w:sz w:val="20"/>
          <w:szCs w:val="20"/>
          <w:lang w:val="en-GB"/>
        </w:rPr>
      </w:pPr>
    </w:p>
    <w:p w14:paraId="391856B1" w14:textId="4E2C2FD1" w:rsidR="00BD4C29" w:rsidRPr="00606140" w:rsidRDefault="003433F7" w:rsidP="009A171D">
      <w:pPr>
        <w:pStyle w:val="NoSpacing"/>
        <w:jc w:val="center"/>
        <w:rPr>
          <w:rFonts w:ascii="Times New Roman" w:hAnsi="Times New Roman" w:cs="Times New Roman"/>
          <w:b/>
          <w:sz w:val="20"/>
          <w:szCs w:val="20"/>
          <w:lang w:val="en-GB"/>
        </w:rPr>
      </w:pPr>
      <w:r w:rsidRPr="00606140">
        <w:rPr>
          <w:rFonts w:ascii="Times New Roman" w:hAnsi="Times New Roman" w:cs="Times New Roman"/>
          <w:b/>
          <w:sz w:val="20"/>
          <w:szCs w:val="20"/>
          <w:lang w:val="en-GB"/>
        </w:rPr>
        <w:t>Acknowledgment</w:t>
      </w:r>
    </w:p>
    <w:p w14:paraId="3026ED42" w14:textId="733C3611" w:rsidR="00B42679" w:rsidRPr="00606140" w:rsidRDefault="003433F7" w:rsidP="00BD4C29">
      <w:pPr>
        <w:pStyle w:val="NoSpacing"/>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The authors </w:t>
      </w:r>
      <w:r w:rsidR="00356434" w:rsidRPr="00606140">
        <w:rPr>
          <w:rFonts w:ascii="Times New Roman" w:hAnsi="Times New Roman" w:cs="Times New Roman"/>
          <w:sz w:val="20"/>
          <w:szCs w:val="20"/>
          <w:lang w:val="en-GB"/>
        </w:rPr>
        <w:t xml:space="preserve">would like to </w:t>
      </w:r>
      <w:r w:rsidRPr="00606140">
        <w:rPr>
          <w:rFonts w:ascii="Times New Roman" w:hAnsi="Times New Roman" w:cs="Times New Roman"/>
          <w:sz w:val="20"/>
          <w:szCs w:val="20"/>
          <w:lang w:val="en-GB"/>
        </w:rPr>
        <w:t xml:space="preserve">acknowledge </w:t>
      </w:r>
      <w:r w:rsidR="00CF2AB1" w:rsidRPr="00606140">
        <w:rPr>
          <w:rFonts w:ascii="Times New Roman" w:hAnsi="Times New Roman" w:cs="Times New Roman"/>
          <w:sz w:val="20"/>
          <w:szCs w:val="20"/>
          <w:lang w:val="en-GB"/>
        </w:rPr>
        <w:t>Ministry of Higher Education, Malaysia for the financial support Fundamental Research Grant Scheme (FRGS 59515) (FRGS/1/2018/STG07/UMT/02/6),</w:t>
      </w:r>
      <w:r w:rsidR="00C148BD" w:rsidRPr="00606140">
        <w:rPr>
          <w:rFonts w:ascii="Times New Roman" w:hAnsi="Times New Roman" w:cs="Times New Roman"/>
          <w:sz w:val="20"/>
          <w:szCs w:val="20"/>
          <w:lang w:val="en-GB"/>
        </w:rPr>
        <w:t xml:space="preserve"> Faculty of Science, </w:t>
      </w:r>
      <w:proofErr w:type="spellStart"/>
      <w:r w:rsidR="00C148BD" w:rsidRPr="00606140">
        <w:rPr>
          <w:rFonts w:ascii="Times New Roman" w:hAnsi="Times New Roman" w:cs="Times New Roman"/>
          <w:sz w:val="20"/>
          <w:szCs w:val="20"/>
          <w:lang w:val="en-GB"/>
        </w:rPr>
        <w:t>Universiti</w:t>
      </w:r>
      <w:proofErr w:type="spellEnd"/>
      <w:r w:rsidR="00C148BD" w:rsidRPr="00606140">
        <w:rPr>
          <w:rFonts w:ascii="Times New Roman" w:hAnsi="Times New Roman" w:cs="Times New Roman"/>
          <w:sz w:val="20"/>
          <w:szCs w:val="20"/>
          <w:lang w:val="en-GB"/>
        </w:rPr>
        <w:t xml:space="preserve"> </w:t>
      </w:r>
      <w:proofErr w:type="spellStart"/>
      <w:r w:rsidR="00C148BD" w:rsidRPr="00606140">
        <w:rPr>
          <w:rFonts w:ascii="Times New Roman" w:hAnsi="Times New Roman" w:cs="Times New Roman"/>
          <w:sz w:val="20"/>
          <w:szCs w:val="20"/>
          <w:lang w:val="en-GB"/>
        </w:rPr>
        <w:t>Teknologi</w:t>
      </w:r>
      <w:proofErr w:type="spellEnd"/>
      <w:r w:rsidR="00C148BD" w:rsidRPr="00606140">
        <w:rPr>
          <w:rFonts w:ascii="Times New Roman" w:hAnsi="Times New Roman" w:cs="Times New Roman"/>
          <w:sz w:val="20"/>
          <w:szCs w:val="20"/>
          <w:lang w:val="en-GB"/>
        </w:rPr>
        <w:t xml:space="preserve"> Malaysia for NLO analysis, </w:t>
      </w:r>
      <w:r w:rsidRPr="00606140">
        <w:rPr>
          <w:rFonts w:ascii="Times New Roman" w:hAnsi="Times New Roman" w:cs="Times New Roman"/>
          <w:sz w:val="20"/>
          <w:szCs w:val="20"/>
          <w:lang w:val="en-GB"/>
        </w:rPr>
        <w:t>Institute Marine Biotechnology</w:t>
      </w:r>
      <w:r w:rsidR="00A50DF3" w:rsidRPr="00606140">
        <w:rPr>
          <w:rFonts w:ascii="Times New Roman" w:hAnsi="Times New Roman" w:cs="Times New Roman"/>
          <w:sz w:val="20"/>
          <w:szCs w:val="20"/>
          <w:lang w:val="en-GB"/>
        </w:rPr>
        <w:t>, UMT</w:t>
      </w:r>
      <w:r w:rsidRPr="00606140">
        <w:rPr>
          <w:rFonts w:ascii="Times New Roman" w:hAnsi="Times New Roman" w:cs="Times New Roman"/>
          <w:sz w:val="20"/>
          <w:szCs w:val="20"/>
          <w:lang w:val="en-GB"/>
        </w:rPr>
        <w:t xml:space="preserve"> for </w:t>
      </w:r>
      <w:r w:rsidR="00356434" w:rsidRPr="00606140">
        <w:rPr>
          <w:rFonts w:ascii="Times New Roman" w:hAnsi="Times New Roman" w:cs="Times New Roman"/>
          <w:sz w:val="20"/>
          <w:szCs w:val="20"/>
          <w:lang w:val="en-GB"/>
        </w:rPr>
        <w:t>NMR analysis</w:t>
      </w:r>
      <w:r w:rsidR="00C148BD"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 xml:space="preserve">and </w:t>
      </w:r>
      <w:bookmarkStart w:id="19" w:name="_Hlk97761775"/>
      <w:r w:rsidR="00C148BD" w:rsidRPr="00606140">
        <w:rPr>
          <w:rFonts w:ascii="Times New Roman" w:hAnsi="Times New Roman" w:cs="Times New Roman"/>
          <w:sz w:val="20"/>
          <w:szCs w:val="20"/>
          <w:lang w:val="en-GB"/>
        </w:rPr>
        <w:t xml:space="preserve">Faculty of Science and Marine Environment, </w:t>
      </w:r>
      <w:proofErr w:type="spellStart"/>
      <w:r w:rsidR="00C148BD" w:rsidRPr="00606140">
        <w:rPr>
          <w:rFonts w:ascii="Times New Roman" w:hAnsi="Times New Roman" w:cs="Times New Roman"/>
          <w:sz w:val="20"/>
          <w:szCs w:val="20"/>
          <w:lang w:val="en-GB"/>
        </w:rPr>
        <w:t>Universiti</w:t>
      </w:r>
      <w:proofErr w:type="spellEnd"/>
      <w:r w:rsidR="00C148BD" w:rsidRPr="00606140">
        <w:rPr>
          <w:rFonts w:ascii="Times New Roman" w:hAnsi="Times New Roman" w:cs="Times New Roman"/>
          <w:sz w:val="20"/>
          <w:szCs w:val="20"/>
          <w:lang w:val="en-GB"/>
        </w:rPr>
        <w:t xml:space="preserve"> Malaysia Terengganu for research facilities and supports</w:t>
      </w:r>
      <w:bookmarkStart w:id="20" w:name="_Hlk97761681"/>
      <w:bookmarkEnd w:id="19"/>
      <w:r w:rsidR="00C148BD" w:rsidRPr="00606140">
        <w:rPr>
          <w:rFonts w:ascii="Times New Roman" w:hAnsi="Times New Roman" w:cs="Times New Roman"/>
          <w:sz w:val="20"/>
          <w:szCs w:val="20"/>
          <w:lang w:val="en-GB"/>
        </w:rPr>
        <w:t>.</w:t>
      </w:r>
      <w:bookmarkEnd w:id="20"/>
    </w:p>
    <w:p w14:paraId="557B0524" w14:textId="77777777" w:rsidR="00BD4C29" w:rsidRPr="00606140" w:rsidRDefault="00BD4C29" w:rsidP="00BD4C29">
      <w:pPr>
        <w:pStyle w:val="NoSpacing"/>
        <w:rPr>
          <w:rFonts w:eastAsiaTheme="minorEastAsia"/>
          <w:lang w:val="en-GB"/>
        </w:rPr>
      </w:pPr>
    </w:p>
    <w:p w14:paraId="42D863AD" w14:textId="1033540C" w:rsidR="00BD4C29" w:rsidRPr="00606140" w:rsidRDefault="00261D0C" w:rsidP="009A171D">
      <w:pPr>
        <w:pStyle w:val="NoSpacing"/>
        <w:jc w:val="center"/>
        <w:rPr>
          <w:rFonts w:ascii="Times New Roman" w:hAnsi="Times New Roman" w:cs="Times New Roman"/>
          <w:b/>
          <w:sz w:val="20"/>
          <w:szCs w:val="20"/>
          <w:lang w:val="en-GB"/>
        </w:rPr>
      </w:pPr>
      <w:r w:rsidRPr="00606140">
        <w:rPr>
          <w:rFonts w:ascii="Times New Roman" w:hAnsi="Times New Roman" w:cs="Times New Roman"/>
          <w:b/>
          <w:sz w:val="20"/>
          <w:szCs w:val="20"/>
          <w:lang w:val="en-GB"/>
        </w:rPr>
        <w:t>References</w:t>
      </w:r>
    </w:p>
    <w:p w14:paraId="22213CC9" w14:textId="09EC6564"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bookmarkStart w:id="21" w:name="_Hlk101419292"/>
      <w:proofErr w:type="spellStart"/>
      <w:r w:rsidRPr="00606140">
        <w:rPr>
          <w:rFonts w:ascii="Times New Roman" w:hAnsi="Times New Roman" w:cs="Times New Roman"/>
          <w:sz w:val="20"/>
          <w:szCs w:val="20"/>
          <w:lang w:val="en-GB"/>
        </w:rPr>
        <w:t>Sankaraperumal</w:t>
      </w:r>
      <w:proofErr w:type="spellEnd"/>
      <w:r w:rsidRPr="00606140">
        <w:rPr>
          <w:rFonts w:ascii="Times New Roman" w:hAnsi="Times New Roman" w:cs="Times New Roman"/>
          <w:sz w:val="20"/>
          <w:szCs w:val="20"/>
          <w:lang w:val="en-GB"/>
        </w:rPr>
        <w:t xml:space="preserve">, A., Shetty, A. N. and Karthikeyan, J. (2015). Structural </w:t>
      </w:r>
      <w:r w:rsidR="009A171D" w:rsidRPr="00606140">
        <w:rPr>
          <w:rFonts w:ascii="Times New Roman" w:hAnsi="Times New Roman" w:cs="Times New Roman"/>
          <w:sz w:val="20"/>
          <w:szCs w:val="20"/>
          <w:lang w:val="en-GB"/>
        </w:rPr>
        <w:t>characterization and nonlinear optical properties of 1-phenyl-3-(4-bis(2-</w:t>
      </w:r>
      <w:proofErr w:type="gramStart"/>
      <w:r w:rsidR="009A171D" w:rsidRPr="00606140">
        <w:rPr>
          <w:rFonts w:ascii="Times New Roman" w:hAnsi="Times New Roman" w:cs="Times New Roman"/>
          <w:sz w:val="20"/>
          <w:szCs w:val="20"/>
          <w:lang w:val="en-GB"/>
        </w:rPr>
        <w:t>chloroethyl)</w:t>
      </w:r>
      <w:proofErr w:type="spellStart"/>
      <w:r w:rsidR="009A171D" w:rsidRPr="00606140">
        <w:rPr>
          <w:rFonts w:ascii="Times New Roman" w:hAnsi="Times New Roman" w:cs="Times New Roman"/>
          <w:sz w:val="20"/>
          <w:szCs w:val="20"/>
          <w:lang w:val="en-GB"/>
        </w:rPr>
        <w:t>aminophenyl</w:t>
      </w:r>
      <w:proofErr w:type="spellEnd"/>
      <w:proofErr w:type="gramEnd"/>
      <w:r w:rsidR="009A171D" w:rsidRPr="00606140">
        <w:rPr>
          <w:rFonts w:ascii="Times New Roman" w:hAnsi="Times New Roman" w:cs="Times New Roman"/>
          <w:sz w:val="20"/>
          <w:szCs w:val="20"/>
          <w:lang w:val="en-GB"/>
        </w:rPr>
        <w:t xml:space="preserve">)-2-propen-1-one. </w:t>
      </w:r>
      <w:r w:rsidRPr="00606140">
        <w:rPr>
          <w:rFonts w:ascii="Times New Roman" w:hAnsi="Times New Roman" w:cs="Times New Roman"/>
          <w:i/>
          <w:sz w:val="20"/>
          <w:szCs w:val="20"/>
          <w:lang w:val="en-GB"/>
        </w:rPr>
        <w:t>Journal of Structural Chemistry</w:t>
      </w:r>
      <w:r w:rsidRPr="00606140">
        <w:rPr>
          <w:rFonts w:ascii="Times New Roman" w:hAnsi="Times New Roman" w:cs="Times New Roman"/>
          <w:sz w:val="20"/>
          <w:szCs w:val="20"/>
          <w:lang w:val="en-GB"/>
        </w:rPr>
        <w:t>,</w:t>
      </w:r>
      <w:r w:rsidRPr="00606140">
        <w:rPr>
          <w:rFonts w:ascii="Times New Roman" w:hAnsi="Times New Roman" w:cs="Times New Roman"/>
          <w:i/>
          <w:sz w:val="20"/>
          <w:szCs w:val="20"/>
          <w:lang w:val="en-GB"/>
        </w:rPr>
        <w:t xml:space="preserve"> </w:t>
      </w:r>
      <w:r w:rsidRPr="00606140">
        <w:rPr>
          <w:rFonts w:ascii="Times New Roman" w:hAnsi="Times New Roman" w:cs="Times New Roman"/>
          <w:sz w:val="20"/>
          <w:szCs w:val="20"/>
          <w:lang w:val="en-GB"/>
        </w:rPr>
        <w:t xml:space="preserve">56: 1398-1404. </w:t>
      </w:r>
    </w:p>
    <w:bookmarkEnd w:id="21"/>
    <w:p w14:paraId="7025BF0D" w14:textId="3C43D1CD"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Abegão</w:t>
      </w:r>
      <w:proofErr w:type="spellEnd"/>
      <w:r w:rsidRPr="00606140">
        <w:rPr>
          <w:rFonts w:ascii="Times New Roman" w:hAnsi="Times New Roman" w:cs="Times New Roman"/>
          <w:sz w:val="20"/>
          <w:szCs w:val="20"/>
          <w:lang w:val="en-GB"/>
        </w:rPr>
        <w:t xml:space="preserve">, L. M. G., Fonseca, R. D., Santos, F. A., Souza, G. B., </w:t>
      </w:r>
      <w:proofErr w:type="spellStart"/>
      <w:r w:rsidRPr="00606140">
        <w:rPr>
          <w:rFonts w:ascii="Times New Roman" w:hAnsi="Times New Roman" w:cs="Times New Roman"/>
          <w:sz w:val="20"/>
          <w:szCs w:val="20"/>
          <w:lang w:val="en-GB"/>
        </w:rPr>
        <w:t>Barreiros</w:t>
      </w:r>
      <w:proofErr w:type="spellEnd"/>
      <w:r w:rsidRPr="00606140">
        <w:rPr>
          <w:rFonts w:ascii="Times New Roman" w:hAnsi="Times New Roman" w:cs="Times New Roman"/>
          <w:sz w:val="20"/>
          <w:szCs w:val="20"/>
          <w:lang w:val="en-GB"/>
        </w:rPr>
        <w:t xml:space="preserve">, A. L. B. S., </w:t>
      </w:r>
      <w:proofErr w:type="spellStart"/>
      <w:r w:rsidRPr="00606140">
        <w:rPr>
          <w:rFonts w:ascii="Times New Roman" w:hAnsi="Times New Roman" w:cs="Times New Roman"/>
          <w:sz w:val="20"/>
          <w:szCs w:val="20"/>
          <w:lang w:val="en-GB"/>
        </w:rPr>
        <w:t>Barreiros</w:t>
      </w:r>
      <w:proofErr w:type="spellEnd"/>
      <w:r w:rsidRPr="00606140">
        <w:rPr>
          <w:rFonts w:ascii="Times New Roman" w:hAnsi="Times New Roman" w:cs="Times New Roman"/>
          <w:sz w:val="20"/>
          <w:szCs w:val="20"/>
          <w:lang w:val="en-GB"/>
        </w:rPr>
        <w:t xml:space="preserve">, M. L., </w:t>
      </w:r>
      <w:proofErr w:type="spellStart"/>
      <w:r w:rsidRPr="00606140">
        <w:rPr>
          <w:rFonts w:ascii="Times New Roman" w:hAnsi="Times New Roman" w:cs="Times New Roman"/>
          <w:sz w:val="20"/>
          <w:szCs w:val="20"/>
          <w:lang w:val="en-GB"/>
        </w:rPr>
        <w:t>Alencar</w:t>
      </w:r>
      <w:proofErr w:type="spellEnd"/>
      <w:r w:rsidRPr="00606140">
        <w:rPr>
          <w:rFonts w:ascii="Times New Roman" w:hAnsi="Times New Roman" w:cs="Times New Roman"/>
          <w:sz w:val="20"/>
          <w:szCs w:val="20"/>
          <w:lang w:val="en-GB"/>
        </w:rPr>
        <w:t xml:space="preserve">, M. A. R. C., Mendonca, C. R., Silva, D. L., </w:t>
      </w:r>
      <w:proofErr w:type="spellStart"/>
      <w:r w:rsidRPr="00606140">
        <w:rPr>
          <w:rFonts w:ascii="Times New Roman" w:hAnsi="Times New Roman" w:cs="Times New Roman"/>
          <w:sz w:val="20"/>
          <w:szCs w:val="20"/>
          <w:lang w:val="en-GB"/>
        </w:rPr>
        <w:t>Boni</w:t>
      </w:r>
      <w:proofErr w:type="spellEnd"/>
      <w:r w:rsidRPr="00606140">
        <w:rPr>
          <w:rFonts w:ascii="Times New Roman" w:hAnsi="Times New Roman" w:cs="Times New Roman"/>
          <w:sz w:val="20"/>
          <w:szCs w:val="20"/>
          <w:lang w:val="en-GB"/>
        </w:rPr>
        <w:t xml:space="preserve">, L. D. and Rodrigues Jr, J. J. (2016). Second- and </w:t>
      </w:r>
      <w:r w:rsidR="009A171D" w:rsidRPr="00606140">
        <w:rPr>
          <w:rFonts w:ascii="Times New Roman" w:hAnsi="Times New Roman" w:cs="Times New Roman"/>
          <w:sz w:val="20"/>
          <w:szCs w:val="20"/>
          <w:lang w:val="en-GB"/>
        </w:rPr>
        <w:t xml:space="preserve">third-order nonlinear optical properties of </w:t>
      </w:r>
      <w:proofErr w:type="spellStart"/>
      <w:r w:rsidR="009A171D" w:rsidRPr="00606140">
        <w:rPr>
          <w:rFonts w:ascii="Times New Roman" w:hAnsi="Times New Roman" w:cs="Times New Roman"/>
          <w:sz w:val="20"/>
          <w:szCs w:val="20"/>
          <w:lang w:val="en-GB"/>
        </w:rPr>
        <w:t>unsubstitutedand</w:t>
      </w:r>
      <w:proofErr w:type="spellEnd"/>
      <w:r w:rsidR="009A171D" w:rsidRPr="00606140">
        <w:rPr>
          <w:rFonts w:ascii="Times New Roman" w:hAnsi="Times New Roman" w:cs="Times New Roman"/>
          <w:sz w:val="20"/>
          <w:szCs w:val="20"/>
          <w:lang w:val="en-GB"/>
        </w:rPr>
        <w:t xml:space="preserve"> mono-substituted chalcones. </w:t>
      </w:r>
      <w:r w:rsidRPr="00606140">
        <w:rPr>
          <w:rFonts w:ascii="Times New Roman" w:hAnsi="Times New Roman" w:cs="Times New Roman"/>
          <w:i/>
          <w:sz w:val="20"/>
          <w:szCs w:val="20"/>
          <w:lang w:val="en-GB"/>
        </w:rPr>
        <w:t>Chemical Physical Letters</w:t>
      </w:r>
      <w:r w:rsidRPr="00606140">
        <w:rPr>
          <w:rFonts w:ascii="Times New Roman" w:hAnsi="Times New Roman" w:cs="Times New Roman"/>
          <w:sz w:val="20"/>
          <w:szCs w:val="20"/>
          <w:lang w:val="en-GB"/>
        </w:rPr>
        <w:t xml:space="preserve">, 648: 91-96. </w:t>
      </w:r>
    </w:p>
    <w:p w14:paraId="5DEE411E" w14:textId="6DA5C059" w:rsidR="00D21FD7" w:rsidRPr="00606140" w:rsidRDefault="00D21FD7"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Shkir</w:t>
      </w:r>
      <w:proofErr w:type="spellEnd"/>
      <w:r w:rsidRPr="00606140">
        <w:rPr>
          <w:rFonts w:ascii="Times New Roman" w:hAnsi="Times New Roman" w:cs="Times New Roman"/>
          <w:sz w:val="20"/>
          <w:szCs w:val="20"/>
          <w:lang w:val="en-GB"/>
        </w:rPr>
        <w:t xml:space="preserve">, M., </w:t>
      </w:r>
      <w:proofErr w:type="spellStart"/>
      <w:r w:rsidRPr="00606140">
        <w:rPr>
          <w:rFonts w:ascii="Times New Roman" w:hAnsi="Times New Roman" w:cs="Times New Roman"/>
          <w:sz w:val="20"/>
          <w:szCs w:val="20"/>
          <w:lang w:val="en-GB"/>
        </w:rPr>
        <w:t>Riscob</w:t>
      </w:r>
      <w:proofErr w:type="spellEnd"/>
      <w:r w:rsidRPr="00606140">
        <w:rPr>
          <w:rFonts w:ascii="Times New Roman" w:hAnsi="Times New Roman" w:cs="Times New Roman"/>
          <w:sz w:val="20"/>
          <w:szCs w:val="20"/>
          <w:lang w:val="en-GB"/>
        </w:rPr>
        <w:t>, B.</w:t>
      </w:r>
      <w:r w:rsidR="009A171D">
        <w:rPr>
          <w:rFonts w:ascii="Times New Roman" w:hAnsi="Times New Roman" w:cs="Times New Roman"/>
          <w:sz w:val="20"/>
          <w:szCs w:val="20"/>
          <w:lang w:val="en-GB"/>
        </w:rPr>
        <w:t xml:space="preserve"> and </w:t>
      </w:r>
      <w:proofErr w:type="spellStart"/>
      <w:r w:rsidRPr="00606140">
        <w:rPr>
          <w:rFonts w:ascii="Times New Roman" w:hAnsi="Times New Roman" w:cs="Times New Roman"/>
          <w:sz w:val="20"/>
          <w:szCs w:val="20"/>
          <w:lang w:val="en-GB"/>
        </w:rPr>
        <w:t>Bhagavannarayana</w:t>
      </w:r>
      <w:proofErr w:type="spellEnd"/>
      <w:r w:rsidRPr="00606140">
        <w:rPr>
          <w:rFonts w:ascii="Times New Roman" w:hAnsi="Times New Roman" w:cs="Times New Roman"/>
          <w:sz w:val="20"/>
          <w:szCs w:val="20"/>
          <w:lang w:val="en-GB"/>
        </w:rPr>
        <w:t>, G. (2012). Synthesis</w:t>
      </w:r>
      <w:r w:rsidR="008A3D5C" w:rsidRPr="00606140">
        <w:rPr>
          <w:rFonts w:ascii="Times New Roman" w:hAnsi="Times New Roman" w:cs="Times New Roman"/>
          <w:sz w:val="20"/>
          <w:szCs w:val="20"/>
          <w:lang w:val="en-GB"/>
        </w:rPr>
        <w:t xml:space="preserve">, </w:t>
      </w:r>
      <w:r w:rsidR="009A171D" w:rsidRPr="00606140">
        <w:rPr>
          <w:rFonts w:ascii="Times New Roman" w:hAnsi="Times New Roman" w:cs="Times New Roman"/>
          <w:sz w:val="20"/>
          <w:szCs w:val="20"/>
          <w:lang w:val="en-GB"/>
        </w:rPr>
        <w:t>growth, structural, spectroscopic, crystalline perfection, second harmonic generation</w:t>
      </w:r>
      <w:r w:rsidR="008A3D5C"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SHG</w:t>
      </w:r>
      <w:r w:rsidR="008A3D5C" w:rsidRPr="00606140">
        <w:rPr>
          <w:rFonts w:ascii="Times New Roman" w:hAnsi="Times New Roman" w:cs="Times New Roman"/>
          <w:sz w:val="20"/>
          <w:szCs w:val="20"/>
          <w:lang w:val="en-GB"/>
        </w:rPr>
        <w:t xml:space="preserve">) </w:t>
      </w:r>
      <w:r w:rsidR="009A171D" w:rsidRPr="00606140">
        <w:rPr>
          <w:rFonts w:ascii="Times New Roman" w:hAnsi="Times New Roman" w:cs="Times New Roman"/>
          <w:sz w:val="20"/>
          <w:szCs w:val="20"/>
          <w:lang w:val="en-GB"/>
        </w:rPr>
        <w:t xml:space="preserve">and thermal studies of 2-aminopyridinium picrate </w:t>
      </w:r>
      <w:r w:rsidRPr="00606140">
        <w:rPr>
          <w:rFonts w:ascii="Times New Roman" w:hAnsi="Times New Roman" w:cs="Times New Roman"/>
          <w:sz w:val="20"/>
          <w:szCs w:val="20"/>
          <w:lang w:val="en-GB"/>
        </w:rPr>
        <w:t xml:space="preserve">(2APP): A </w:t>
      </w:r>
      <w:r w:rsidR="009A171D" w:rsidRPr="00606140">
        <w:rPr>
          <w:rFonts w:ascii="Times New Roman" w:hAnsi="Times New Roman" w:cs="Times New Roman"/>
          <w:sz w:val="20"/>
          <w:szCs w:val="20"/>
          <w:lang w:val="en-GB"/>
        </w:rPr>
        <w:t xml:space="preserve">new nonlinear optical material. </w:t>
      </w:r>
      <w:r w:rsidRPr="00606140">
        <w:rPr>
          <w:rFonts w:ascii="Times New Roman" w:hAnsi="Times New Roman" w:cs="Times New Roman"/>
          <w:i/>
          <w:sz w:val="20"/>
          <w:szCs w:val="20"/>
          <w:lang w:val="en-GB"/>
        </w:rPr>
        <w:t xml:space="preserve">Solid </w:t>
      </w:r>
      <w:r w:rsidR="008A3D5C" w:rsidRPr="00606140">
        <w:rPr>
          <w:rFonts w:ascii="Times New Roman" w:hAnsi="Times New Roman" w:cs="Times New Roman"/>
          <w:i/>
          <w:sz w:val="20"/>
          <w:szCs w:val="20"/>
          <w:lang w:val="en-GB"/>
        </w:rPr>
        <w:t>S</w:t>
      </w:r>
      <w:r w:rsidRPr="00606140">
        <w:rPr>
          <w:rFonts w:ascii="Times New Roman" w:hAnsi="Times New Roman" w:cs="Times New Roman"/>
          <w:i/>
          <w:sz w:val="20"/>
          <w:szCs w:val="20"/>
          <w:lang w:val="en-GB"/>
        </w:rPr>
        <w:t xml:space="preserve">tate </w:t>
      </w:r>
      <w:r w:rsidR="008A3D5C" w:rsidRPr="00606140">
        <w:rPr>
          <w:rFonts w:ascii="Times New Roman" w:hAnsi="Times New Roman" w:cs="Times New Roman"/>
          <w:i/>
          <w:sz w:val="20"/>
          <w:szCs w:val="20"/>
          <w:lang w:val="en-GB"/>
        </w:rPr>
        <w:t>S</w:t>
      </w:r>
      <w:r w:rsidRPr="00606140">
        <w:rPr>
          <w:rFonts w:ascii="Times New Roman" w:hAnsi="Times New Roman" w:cs="Times New Roman"/>
          <w:i/>
          <w:sz w:val="20"/>
          <w:szCs w:val="20"/>
          <w:lang w:val="en-GB"/>
        </w:rPr>
        <w:t>ciences</w:t>
      </w:r>
      <w:r w:rsidRPr="00606140">
        <w:rPr>
          <w:rFonts w:ascii="Times New Roman" w:hAnsi="Times New Roman" w:cs="Times New Roman"/>
          <w:sz w:val="20"/>
          <w:szCs w:val="20"/>
          <w:lang w:val="en-GB"/>
        </w:rPr>
        <w:t>, 14(7): 773-776.</w:t>
      </w:r>
    </w:p>
    <w:p w14:paraId="2C7374B2" w14:textId="0EA86634" w:rsidR="00D21FD7" w:rsidRPr="00606140" w:rsidRDefault="00F82DF2" w:rsidP="00D21FD7">
      <w:pPr>
        <w:pStyle w:val="ListParagraph"/>
        <w:numPr>
          <w:ilvl w:val="0"/>
          <w:numId w:val="28"/>
        </w:numPr>
        <w:spacing w:line="240" w:lineRule="auto"/>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Liu, J., Ouyang, C., </w:t>
      </w:r>
      <w:proofErr w:type="spellStart"/>
      <w:r w:rsidRPr="00606140">
        <w:rPr>
          <w:rFonts w:ascii="Times New Roman" w:hAnsi="Times New Roman" w:cs="Times New Roman"/>
          <w:sz w:val="20"/>
          <w:szCs w:val="20"/>
          <w:lang w:val="en-GB"/>
        </w:rPr>
        <w:t>Huo</w:t>
      </w:r>
      <w:proofErr w:type="spellEnd"/>
      <w:r w:rsidRPr="00606140">
        <w:rPr>
          <w:rFonts w:ascii="Times New Roman" w:hAnsi="Times New Roman" w:cs="Times New Roman"/>
          <w:sz w:val="20"/>
          <w:szCs w:val="20"/>
          <w:lang w:val="en-GB"/>
        </w:rPr>
        <w:t>, F., He, W.</w:t>
      </w:r>
      <w:r w:rsidR="009A171D">
        <w:rPr>
          <w:rFonts w:ascii="Times New Roman" w:hAnsi="Times New Roman" w:cs="Times New Roman"/>
          <w:sz w:val="20"/>
          <w:szCs w:val="20"/>
          <w:lang w:val="en-GB"/>
        </w:rPr>
        <w:t xml:space="preserve"> and </w:t>
      </w:r>
      <w:r w:rsidRPr="00606140">
        <w:rPr>
          <w:rFonts w:ascii="Times New Roman" w:hAnsi="Times New Roman" w:cs="Times New Roman"/>
          <w:sz w:val="20"/>
          <w:szCs w:val="20"/>
          <w:lang w:val="en-GB"/>
        </w:rPr>
        <w:t xml:space="preserve">Cao, A. (2020). Progress </w:t>
      </w:r>
      <w:r w:rsidR="009A171D" w:rsidRPr="00606140">
        <w:rPr>
          <w:rFonts w:ascii="Times New Roman" w:hAnsi="Times New Roman" w:cs="Times New Roman"/>
          <w:sz w:val="20"/>
          <w:szCs w:val="20"/>
          <w:lang w:val="en-GB"/>
        </w:rPr>
        <w:t xml:space="preserve">in the enhancement of electro-optic coefficients and orientation stability for organic second-order nonlinear optical materials. </w:t>
      </w:r>
      <w:r w:rsidRPr="00606140">
        <w:rPr>
          <w:rFonts w:ascii="Times New Roman" w:hAnsi="Times New Roman" w:cs="Times New Roman"/>
          <w:i/>
          <w:sz w:val="20"/>
          <w:szCs w:val="20"/>
          <w:lang w:val="en-GB"/>
        </w:rPr>
        <w:t>Dyes and Pigments</w:t>
      </w:r>
      <w:r w:rsidRPr="00606140">
        <w:rPr>
          <w:rFonts w:ascii="Times New Roman" w:hAnsi="Times New Roman" w:cs="Times New Roman"/>
          <w:sz w:val="20"/>
          <w:szCs w:val="20"/>
          <w:lang w:val="en-GB"/>
        </w:rPr>
        <w:t>, 181: 108509.</w:t>
      </w:r>
      <w:r w:rsidR="00270E3A" w:rsidRPr="00606140">
        <w:rPr>
          <w:rFonts w:ascii="Times New Roman" w:hAnsi="Times New Roman" w:cs="Times New Roman"/>
          <w:sz w:val="20"/>
          <w:szCs w:val="20"/>
          <w:lang w:val="en-GB"/>
        </w:rPr>
        <w:t xml:space="preserve"> </w:t>
      </w:r>
    </w:p>
    <w:p w14:paraId="0FA57B33" w14:textId="3EAFA690"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lastRenderedPageBreak/>
        <w:t xml:space="preserve">Prasad, A. A., Muthu, K., </w:t>
      </w:r>
      <w:proofErr w:type="spellStart"/>
      <w:r w:rsidRPr="00606140">
        <w:rPr>
          <w:rFonts w:ascii="Times New Roman" w:hAnsi="Times New Roman" w:cs="Times New Roman"/>
          <w:sz w:val="20"/>
          <w:szCs w:val="20"/>
          <w:lang w:val="en-GB"/>
        </w:rPr>
        <w:t>Meenatchi</w:t>
      </w:r>
      <w:proofErr w:type="spellEnd"/>
      <w:r w:rsidRPr="00606140">
        <w:rPr>
          <w:rFonts w:ascii="Times New Roman" w:hAnsi="Times New Roman" w:cs="Times New Roman"/>
          <w:sz w:val="20"/>
          <w:szCs w:val="20"/>
          <w:lang w:val="en-GB"/>
        </w:rPr>
        <w:t xml:space="preserve">, V., Rajasekar, M., </w:t>
      </w:r>
      <w:proofErr w:type="spellStart"/>
      <w:r w:rsidRPr="00606140">
        <w:rPr>
          <w:rFonts w:ascii="Times New Roman" w:hAnsi="Times New Roman" w:cs="Times New Roman"/>
          <w:sz w:val="20"/>
          <w:szCs w:val="20"/>
          <w:lang w:val="en-GB"/>
        </w:rPr>
        <w:t>Agilandeshwari</w:t>
      </w:r>
      <w:proofErr w:type="spellEnd"/>
      <w:r w:rsidRPr="00606140">
        <w:rPr>
          <w:rFonts w:ascii="Times New Roman" w:hAnsi="Times New Roman" w:cs="Times New Roman"/>
          <w:sz w:val="20"/>
          <w:szCs w:val="20"/>
          <w:lang w:val="en-GB"/>
        </w:rPr>
        <w:t xml:space="preserve">, R., Meena, K., </w:t>
      </w:r>
      <w:proofErr w:type="spellStart"/>
      <w:r w:rsidRPr="00606140">
        <w:rPr>
          <w:rFonts w:ascii="Times New Roman" w:hAnsi="Times New Roman" w:cs="Times New Roman"/>
          <w:sz w:val="20"/>
          <w:szCs w:val="20"/>
          <w:lang w:val="en-GB"/>
        </w:rPr>
        <w:t>Manonmoni</w:t>
      </w:r>
      <w:proofErr w:type="spellEnd"/>
      <w:r w:rsidRPr="00606140">
        <w:rPr>
          <w:rFonts w:ascii="Times New Roman" w:hAnsi="Times New Roman" w:cs="Times New Roman"/>
          <w:sz w:val="20"/>
          <w:szCs w:val="20"/>
          <w:lang w:val="en-GB"/>
        </w:rPr>
        <w:t xml:space="preserve">, J. V. and </w:t>
      </w:r>
      <w:proofErr w:type="spellStart"/>
      <w:r w:rsidRPr="00606140">
        <w:rPr>
          <w:rFonts w:ascii="Times New Roman" w:hAnsi="Times New Roman" w:cs="Times New Roman"/>
          <w:sz w:val="20"/>
          <w:szCs w:val="20"/>
          <w:lang w:val="en-GB"/>
        </w:rPr>
        <w:t>Meenakshisundaram</w:t>
      </w:r>
      <w:proofErr w:type="spellEnd"/>
      <w:r w:rsidRPr="00606140">
        <w:rPr>
          <w:rFonts w:ascii="Times New Roman" w:hAnsi="Times New Roman" w:cs="Times New Roman"/>
          <w:sz w:val="20"/>
          <w:szCs w:val="20"/>
          <w:lang w:val="en-GB"/>
        </w:rPr>
        <w:t xml:space="preserve">, S. P. (2015). Optical, </w:t>
      </w:r>
      <w:r w:rsidR="009A171D" w:rsidRPr="00606140">
        <w:rPr>
          <w:rFonts w:ascii="Times New Roman" w:hAnsi="Times New Roman" w:cs="Times New Roman"/>
          <w:sz w:val="20"/>
          <w:szCs w:val="20"/>
          <w:lang w:val="en-GB"/>
        </w:rPr>
        <w:t>vibrational</w:t>
      </w:r>
      <w:r w:rsidRPr="00606140">
        <w:rPr>
          <w:rFonts w:ascii="Times New Roman" w:hAnsi="Times New Roman" w:cs="Times New Roman"/>
          <w:sz w:val="20"/>
          <w:szCs w:val="20"/>
          <w:lang w:val="en-GB"/>
        </w:rPr>
        <w:t xml:space="preserve">, NBO, </w:t>
      </w:r>
      <w:r w:rsidR="009A171D" w:rsidRPr="00606140">
        <w:rPr>
          <w:rFonts w:ascii="Times New Roman" w:hAnsi="Times New Roman" w:cs="Times New Roman"/>
          <w:sz w:val="20"/>
          <w:szCs w:val="20"/>
          <w:lang w:val="en-GB"/>
        </w:rPr>
        <w:t xml:space="preserve">first-order molecular hyperpolarizability and </w:t>
      </w:r>
      <w:proofErr w:type="spellStart"/>
      <w:r w:rsidR="009A171D" w:rsidRPr="00606140">
        <w:rPr>
          <w:rFonts w:ascii="Times New Roman" w:hAnsi="Times New Roman" w:cs="Times New Roman"/>
          <w:sz w:val="20"/>
          <w:szCs w:val="20"/>
          <w:lang w:val="en-GB"/>
        </w:rPr>
        <w:t>hirshfeld</w:t>
      </w:r>
      <w:proofErr w:type="spellEnd"/>
      <w:r w:rsidR="009A171D" w:rsidRPr="00606140">
        <w:rPr>
          <w:rFonts w:ascii="Times New Roman" w:hAnsi="Times New Roman" w:cs="Times New Roman"/>
          <w:sz w:val="20"/>
          <w:szCs w:val="20"/>
          <w:lang w:val="en-GB"/>
        </w:rPr>
        <w:t xml:space="preserve"> surface analysis of a nonlinear optical chalcone.</w:t>
      </w:r>
      <w:r w:rsidRPr="00606140">
        <w:rPr>
          <w:rFonts w:ascii="Times New Roman" w:hAnsi="Times New Roman" w:cs="Times New Roman"/>
          <w:sz w:val="20"/>
          <w:szCs w:val="20"/>
          <w:lang w:val="en-GB"/>
        </w:rPr>
        <w:t xml:space="preserve"> </w:t>
      </w:r>
      <w:proofErr w:type="spellStart"/>
      <w:r w:rsidRPr="00606140">
        <w:rPr>
          <w:rFonts w:ascii="Times New Roman" w:hAnsi="Times New Roman" w:cs="Times New Roman"/>
          <w:i/>
          <w:sz w:val="20"/>
          <w:szCs w:val="20"/>
          <w:lang w:val="en-GB"/>
        </w:rPr>
        <w:t>Spectrochimica</w:t>
      </w:r>
      <w:proofErr w:type="spellEnd"/>
      <w:r w:rsidRPr="00606140">
        <w:rPr>
          <w:rFonts w:ascii="Times New Roman" w:hAnsi="Times New Roman" w:cs="Times New Roman"/>
          <w:i/>
          <w:sz w:val="20"/>
          <w:szCs w:val="20"/>
          <w:lang w:val="en-GB"/>
        </w:rPr>
        <w:t xml:space="preserve"> Acta Part A: Molecular and Biomolecular Spectroscopy</w:t>
      </w:r>
      <w:r w:rsidRPr="00606140">
        <w:rPr>
          <w:rFonts w:ascii="Times New Roman" w:hAnsi="Times New Roman" w:cs="Times New Roman"/>
          <w:sz w:val="20"/>
          <w:szCs w:val="20"/>
          <w:lang w:val="en-GB"/>
        </w:rPr>
        <w:t xml:space="preserve">, 140: 311-327. </w:t>
      </w:r>
    </w:p>
    <w:p w14:paraId="5A73FC10" w14:textId="04D556C3"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Ekbote</w:t>
      </w:r>
      <w:proofErr w:type="spellEnd"/>
      <w:r w:rsidRPr="00606140">
        <w:rPr>
          <w:rFonts w:ascii="Times New Roman" w:hAnsi="Times New Roman" w:cs="Times New Roman"/>
          <w:sz w:val="20"/>
          <w:szCs w:val="20"/>
          <w:lang w:val="en-GB"/>
        </w:rPr>
        <w:t xml:space="preserve">, A., Patil, P. S., </w:t>
      </w:r>
      <w:proofErr w:type="spellStart"/>
      <w:r w:rsidRPr="00606140">
        <w:rPr>
          <w:rFonts w:ascii="Times New Roman" w:hAnsi="Times New Roman" w:cs="Times New Roman"/>
          <w:sz w:val="20"/>
          <w:szCs w:val="20"/>
          <w:lang w:val="en-GB"/>
        </w:rPr>
        <w:t>Maidur</w:t>
      </w:r>
      <w:proofErr w:type="spellEnd"/>
      <w:r w:rsidRPr="00606140">
        <w:rPr>
          <w:rFonts w:ascii="Times New Roman" w:hAnsi="Times New Roman" w:cs="Times New Roman"/>
          <w:sz w:val="20"/>
          <w:szCs w:val="20"/>
          <w:lang w:val="en-GB"/>
        </w:rPr>
        <w:t xml:space="preserve">, S. R., Chia, T. S. and Quah, C. K. (2017). Structural, </w:t>
      </w:r>
      <w:r w:rsidR="009A171D" w:rsidRPr="00606140">
        <w:rPr>
          <w:rFonts w:ascii="Times New Roman" w:hAnsi="Times New Roman" w:cs="Times New Roman"/>
          <w:sz w:val="20"/>
          <w:szCs w:val="20"/>
          <w:lang w:val="en-GB"/>
        </w:rPr>
        <w:t>third-order optical nonlinearities and figures of merit of (e)-1-(3-substituted phenyl)-3-(4-</w:t>
      </w:r>
      <w:proofErr w:type="gramStart"/>
      <w:r w:rsidR="009A171D" w:rsidRPr="00606140">
        <w:rPr>
          <w:rFonts w:ascii="Times New Roman" w:hAnsi="Times New Roman" w:cs="Times New Roman"/>
          <w:sz w:val="20"/>
          <w:szCs w:val="20"/>
          <w:lang w:val="en-GB"/>
        </w:rPr>
        <w:t>fluorophenyl)prop</w:t>
      </w:r>
      <w:proofErr w:type="gramEnd"/>
      <w:r w:rsidR="009A171D" w:rsidRPr="00606140">
        <w:rPr>
          <w:rFonts w:ascii="Times New Roman" w:hAnsi="Times New Roman" w:cs="Times New Roman"/>
          <w:sz w:val="20"/>
          <w:szCs w:val="20"/>
          <w:lang w:val="en-GB"/>
        </w:rPr>
        <w:t>-2-en-1-one under</w:t>
      </w:r>
      <w:r w:rsidRPr="00606140">
        <w:rPr>
          <w:rFonts w:ascii="Times New Roman" w:hAnsi="Times New Roman" w:cs="Times New Roman"/>
          <w:sz w:val="20"/>
          <w:szCs w:val="20"/>
          <w:lang w:val="en-GB"/>
        </w:rPr>
        <w:t xml:space="preserve"> CW </w:t>
      </w:r>
      <w:r w:rsidR="009A171D">
        <w:rPr>
          <w:rFonts w:ascii="Times New Roman" w:hAnsi="Times New Roman" w:cs="Times New Roman"/>
          <w:sz w:val="20"/>
          <w:szCs w:val="20"/>
          <w:lang w:val="en-GB"/>
        </w:rPr>
        <w:t>r</w:t>
      </w:r>
      <w:r w:rsidRPr="00606140">
        <w:rPr>
          <w:rFonts w:ascii="Times New Roman" w:hAnsi="Times New Roman" w:cs="Times New Roman"/>
          <w:sz w:val="20"/>
          <w:szCs w:val="20"/>
          <w:lang w:val="en-GB"/>
        </w:rPr>
        <w:t xml:space="preserve">egime: New </w:t>
      </w:r>
      <w:r w:rsidR="009A171D" w:rsidRPr="00606140">
        <w:rPr>
          <w:rFonts w:ascii="Times New Roman" w:hAnsi="Times New Roman" w:cs="Times New Roman"/>
          <w:sz w:val="20"/>
          <w:szCs w:val="20"/>
          <w:lang w:val="en-GB"/>
        </w:rPr>
        <w:t xml:space="preserve">chalcone derivatives for optical limiting applications. </w:t>
      </w:r>
      <w:r w:rsidRPr="00606140">
        <w:rPr>
          <w:rFonts w:ascii="Times New Roman" w:hAnsi="Times New Roman" w:cs="Times New Roman"/>
          <w:i/>
          <w:sz w:val="20"/>
          <w:szCs w:val="20"/>
          <w:lang w:val="en-GB"/>
        </w:rPr>
        <w:t>Dyes and Pigments</w:t>
      </w:r>
      <w:r w:rsidRPr="00606140">
        <w:rPr>
          <w:rFonts w:ascii="Times New Roman" w:hAnsi="Times New Roman" w:cs="Times New Roman"/>
          <w:sz w:val="20"/>
          <w:szCs w:val="20"/>
          <w:lang w:val="en-GB"/>
        </w:rPr>
        <w:t xml:space="preserve">, 16: S0143-7208. </w:t>
      </w:r>
    </w:p>
    <w:p w14:paraId="2E99D5EB" w14:textId="18566DD2"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Zaini</w:t>
      </w:r>
      <w:proofErr w:type="spellEnd"/>
      <w:r w:rsidRPr="00606140">
        <w:rPr>
          <w:rFonts w:ascii="Times New Roman" w:hAnsi="Times New Roman" w:cs="Times New Roman"/>
          <w:sz w:val="20"/>
          <w:szCs w:val="20"/>
          <w:lang w:val="en-GB"/>
        </w:rPr>
        <w:t xml:space="preserve">, M. F., Khairul, W. M., Arshad, S., Abdullah, M., </w:t>
      </w:r>
      <w:proofErr w:type="spellStart"/>
      <w:r w:rsidRPr="00606140">
        <w:rPr>
          <w:rFonts w:ascii="Times New Roman" w:hAnsi="Times New Roman" w:cs="Times New Roman"/>
          <w:sz w:val="20"/>
          <w:szCs w:val="20"/>
          <w:lang w:val="en-GB"/>
        </w:rPr>
        <w:t>Zainuri</w:t>
      </w:r>
      <w:proofErr w:type="spellEnd"/>
      <w:r w:rsidRPr="00606140">
        <w:rPr>
          <w:rFonts w:ascii="Times New Roman" w:hAnsi="Times New Roman" w:cs="Times New Roman"/>
          <w:sz w:val="20"/>
          <w:szCs w:val="20"/>
          <w:lang w:val="en-GB"/>
        </w:rPr>
        <w:t xml:space="preserve">, D. A., Rahamathullah, R., </w:t>
      </w:r>
      <w:proofErr w:type="spellStart"/>
      <w:r w:rsidRPr="00606140">
        <w:rPr>
          <w:rFonts w:ascii="Times New Roman" w:hAnsi="Times New Roman" w:cs="Times New Roman"/>
          <w:sz w:val="20"/>
          <w:szCs w:val="20"/>
          <w:lang w:val="en-GB"/>
        </w:rPr>
        <w:t>Rosli</w:t>
      </w:r>
      <w:proofErr w:type="spellEnd"/>
      <w:r w:rsidRPr="00606140">
        <w:rPr>
          <w:rFonts w:ascii="Times New Roman" w:hAnsi="Times New Roman" w:cs="Times New Roman"/>
          <w:sz w:val="20"/>
          <w:szCs w:val="20"/>
          <w:lang w:val="en-GB"/>
        </w:rPr>
        <w:t xml:space="preserve">, M. I., Aziz, M. S. A. and Razak, I. A. (2020). The </w:t>
      </w:r>
      <w:r w:rsidR="009A171D" w:rsidRPr="00606140">
        <w:rPr>
          <w:rFonts w:ascii="Times New Roman" w:hAnsi="Times New Roman" w:cs="Times New Roman"/>
          <w:sz w:val="20"/>
          <w:szCs w:val="20"/>
          <w:lang w:val="en-GB"/>
        </w:rPr>
        <w:t>structure-property studies and mechanism of optical limiting action of methyl 4-((4-</w:t>
      </w:r>
      <w:proofErr w:type="gramStart"/>
      <w:r w:rsidR="009A171D" w:rsidRPr="00606140">
        <w:rPr>
          <w:rFonts w:ascii="Times New Roman" w:hAnsi="Times New Roman" w:cs="Times New Roman"/>
          <w:sz w:val="20"/>
          <w:szCs w:val="20"/>
          <w:lang w:val="en-GB"/>
        </w:rPr>
        <w:t>aminophenyl)ethynyl</w:t>
      </w:r>
      <w:proofErr w:type="gramEnd"/>
      <w:r w:rsidR="009A171D" w:rsidRPr="00606140">
        <w:rPr>
          <w:rFonts w:ascii="Times New Roman" w:hAnsi="Times New Roman" w:cs="Times New Roman"/>
          <w:sz w:val="20"/>
          <w:szCs w:val="20"/>
          <w:lang w:val="en-GB"/>
        </w:rPr>
        <w:t xml:space="preserve">)benzoate crystal under continuous wave laser excitation. </w:t>
      </w:r>
      <w:r w:rsidRPr="00606140">
        <w:rPr>
          <w:rFonts w:ascii="Times New Roman" w:hAnsi="Times New Roman" w:cs="Times New Roman"/>
          <w:i/>
          <w:sz w:val="20"/>
          <w:szCs w:val="20"/>
          <w:lang w:val="en-GB"/>
        </w:rPr>
        <w:t>Optical Materials</w:t>
      </w:r>
      <w:r w:rsidRPr="00606140">
        <w:rPr>
          <w:rFonts w:ascii="Times New Roman" w:hAnsi="Times New Roman" w:cs="Times New Roman"/>
          <w:sz w:val="20"/>
          <w:szCs w:val="20"/>
          <w:lang w:val="en-GB"/>
        </w:rPr>
        <w:t>, 107: 110087.</w:t>
      </w:r>
    </w:p>
    <w:p w14:paraId="5EB0659F" w14:textId="460AD8BD"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Ganapayya</w:t>
      </w:r>
      <w:proofErr w:type="spellEnd"/>
      <w:r w:rsidRPr="00606140">
        <w:rPr>
          <w:rFonts w:ascii="Times New Roman" w:hAnsi="Times New Roman" w:cs="Times New Roman"/>
          <w:sz w:val="20"/>
          <w:szCs w:val="20"/>
          <w:lang w:val="en-GB"/>
        </w:rPr>
        <w:t xml:space="preserve">, B., </w:t>
      </w:r>
      <w:proofErr w:type="spellStart"/>
      <w:r w:rsidRPr="00606140">
        <w:rPr>
          <w:rFonts w:ascii="Times New Roman" w:hAnsi="Times New Roman" w:cs="Times New Roman"/>
          <w:sz w:val="20"/>
          <w:szCs w:val="20"/>
          <w:lang w:val="en-GB"/>
        </w:rPr>
        <w:t>Jayarama</w:t>
      </w:r>
      <w:proofErr w:type="spellEnd"/>
      <w:r w:rsidRPr="00606140">
        <w:rPr>
          <w:rFonts w:ascii="Times New Roman" w:hAnsi="Times New Roman" w:cs="Times New Roman"/>
          <w:sz w:val="20"/>
          <w:szCs w:val="20"/>
          <w:lang w:val="en-GB"/>
        </w:rPr>
        <w:t xml:space="preserve">, A., </w:t>
      </w:r>
      <w:proofErr w:type="spellStart"/>
      <w:r w:rsidRPr="00606140">
        <w:rPr>
          <w:rFonts w:ascii="Times New Roman" w:hAnsi="Times New Roman" w:cs="Times New Roman"/>
          <w:sz w:val="20"/>
          <w:szCs w:val="20"/>
          <w:lang w:val="en-GB"/>
        </w:rPr>
        <w:t>Sankoli</w:t>
      </w:r>
      <w:proofErr w:type="spellEnd"/>
      <w:r w:rsidRPr="00606140">
        <w:rPr>
          <w:rFonts w:ascii="Times New Roman" w:hAnsi="Times New Roman" w:cs="Times New Roman"/>
          <w:sz w:val="20"/>
          <w:szCs w:val="20"/>
          <w:lang w:val="en-GB"/>
        </w:rPr>
        <w:t xml:space="preserve">, R., Hathwar, V. R. and </w:t>
      </w:r>
      <w:proofErr w:type="spellStart"/>
      <w:r w:rsidRPr="00606140">
        <w:rPr>
          <w:rFonts w:ascii="Times New Roman" w:hAnsi="Times New Roman" w:cs="Times New Roman"/>
          <w:sz w:val="20"/>
          <w:szCs w:val="20"/>
          <w:lang w:val="en-GB"/>
        </w:rPr>
        <w:t>Dharmaprakash</w:t>
      </w:r>
      <w:proofErr w:type="spellEnd"/>
      <w:r w:rsidRPr="00606140">
        <w:rPr>
          <w:rFonts w:ascii="Times New Roman" w:hAnsi="Times New Roman" w:cs="Times New Roman"/>
          <w:sz w:val="20"/>
          <w:szCs w:val="20"/>
          <w:lang w:val="en-GB"/>
        </w:rPr>
        <w:t xml:space="preserve">, S. M. (2012). Synthesis, </w:t>
      </w:r>
      <w:r w:rsidR="009A171D" w:rsidRPr="00606140">
        <w:rPr>
          <w:rFonts w:ascii="Times New Roman" w:hAnsi="Times New Roman" w:cs="Times New Roman"/>
          <w:sz w:val="20"/>
          <w:szCs w:val="20"/>
          <w:lang w:val="en-GB"/>
        </w:rPr>
        <w:t xml:space="preserve">growth, and characterization of a new </w:t>
      </w:r>
      <w:r w:rsidRPr="00606140">
        <w:rPr>
          <w:rFonts w:ascii="Times New Roman" w:hAnsi="Times New Roman" w:cs="Times New Roman"/>
          <w:sz w:val="20"/>
          <w:szCs w:val="20"/>
          <w:lang w:val="en-GB"/>
        </w:rPr>
        <w:t xml:space="preserve">NLO </w:t>
      </w:r>
      <w:r w:rsidR="009A171D">
        <w:rPr>
          <w:rFonts w:ascii="Times New Roman" w:hAnsi="Times New Roman" w:cs="Times New Roman"/>
          <w:sz w:val="20"/>
          <w:szCs w:val="20"/>
          <w:lang w:val="en-GB"/>
        </w:rPr>
        <w:t>m</w:t>
      </w:r>
      <w:r w:rsidRPr="00606140">
        <w:rPr>
          <w:rFonts w:ascii="Times New Roman" w:hAnsi="Times New Roman" w:cs="Times New Roman"/>
          <w:sz w:val="20"/>
          <w:szCs w:val="20"/>
          <w:lang w:val="en-GB"/>
        </w:rPr>
        <w:t>aterial 3-(2,3-Dimethoxyphenyl)-1-(pyridin-2-</w:t>
      </w:r>
      <w:proofErr w:type="gramStart"/>
      <w:r w:rsidRPr="00606140">
        <w:rPr>
          <w:rFonts w:ascii="Times New Roman" w:hAnsi="Times New Roman" w:cs="Times New Roman"/>
          <w:sz w:val="20"/>
          <w:szCs w:val="20"/>
          <w:lang w:val="en-GB"/>
        </w:rPr>
        <w:t>yl)prop</w:t>
      </w:r>
      <w:proofErr w:type="gramEnd"/>
      <w:r w:rsidRPr="00606140">
        <w:rPr>
          <w:rFonts w:ascii="Times New Roman" w:hAnsi="Times New Roman" w:cs="Times New Roman"/>
          <w:sz w:val="20"/>
          <w:szCs w:val="20"/>
          <w:lang w:val="en-GB"/>
        </w:rPr>
        <w:t xml:space="preserve">-2-en-1-one. </w:t>
      </w:r>
      <w:r w:rsidRPr="00606140">
        <w:rPr>
          <w:rFonts w:ascii="Times New Roman" w:hAnsi="Times New Roman" w:cs="Times New Roman"/>
          <w:i/>
          <w:sz w:val="20"/>
          <w:szCs w:val="20"/>
          <w:lang w:val="en-GB"/>
        </w:rPr>
        <w:t>Journal of Molecular Structure</w:t>
      </w:r>
      <w:r w:rsidRPr="00606140">
        <w:rPr>
          <w:rFonts w:ascii="Times New Roman" w:hAnsi="Times New Roman" w:cs="Times New Roman"/>
          <w:sz w:val="20"/>
          <w:szCs w:val="20"/>
          <w:lang w:val="en-GB"/>
        </w:rPr>
        <w:t xml:space="preserve">, 1007: 175-178. </w:t>
      </w:r>
    </w:p>
    <w:p w14:paraId="30376904" w14:textId="3C1D253E"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Patil, P. S., </w:t>
      </w:r>
      <w:proofErr w:type="spellStart"/>
      <w:r w:rsidRPr="00606140">
        <w:rPr>
          <w:rFonts w:ascii="Times New Roman" w:hAnsi="Times New Roman" w:cs="Times New Roman"/>
          <w:sz w:val="20"/>
          <w:szCs w:val="20"/>
          <w:lang w:val="en-GB"/>
        </w:rPr>
        <w:t>Gummagol</w:t>
      </w:r>
      <w:proofErr w:type="spellEnd"/>
      <w:r w:rsidRPr="00606140">
        <w:rPr>
          <w:rFonts w:ascii="Times New Roman" w:hAnsi="Times New Roman" w:cs="Times New Roman"/>
          <w:sz w:val="20"/>
          <w:szCs w:val="20"/>
          <w:lang w:val="en-GB"/>
        </w:rPr>
        <w:t xml:space="preserve">, N. B., </w:t>
      </w:r>
      <w:proofErr w:type="spellStart"/>
      <w:r w:rsidRPr="00606140">
        <w:rPr>
          <w:rFonts w:ascii="Times New Roman" w:hAnsi="Times New Roman" w:cs="Times New Roman"/>
          <w:sz w:val="20"/>
          <w:szCs w:val="20"/>
          <w:lang w:val="en-GB"/>
        </w:rPr>
        <w:t>Ekbote</w:t>
      </w:r>
      <w:proofErr w:type="spellEnd"/>
      <w:r w:rsidRPr="00606140">
        <w:rPr>
          <w:rFonts w:ascii="Times New Roman" w:hAnsi="Times New Roman" w:cs="Times New Roman"/>
          <w:sz w:val="20"/>
          <w:szCs w:val="20"/>
          <w:lang w:val="en-GB"/>
        </w:rPr>
        <w:t xml:space="preserve">, A., Wong, Q. A., Quah, C. K., </w:t>
      </w:r>
      <w:proofErr w:type="spellStart"/>
      <w:r w:rsidRPr="00606140">
        <w:rPr>
          <w:rFonts w:ascii="Times New Roman" w:hAnsi="Times New Roman" w:cs="Times New Roman"/>
          <w:sz w:val="20"/>
          <w:szCs w:val="20"/>
          <w:lang w:val="en-GB"/>
        </w:rPr>
        <w:t>Shkir</w:t>
      </w:r>
      <w:proofErr w:type="spellEnd"/>
      <w:r w:rsidRPr="00606140">
        <w:rPr>
          <w:rFonts w:ascii="Times New Roman" w:hAnsi="Times New Roman" w:cs="Times New Roman"/>
          <w:sz w:val="20"/>
          <w:szCs w:val="20"/>
          <w:lang w:val="en-GB"/>
        </w:rPr>
        <w:t xml:space="preserve">, M., </w:t>
      </w:r>
      <w:proofErr w:type="spellStart"/>
      <w:r w:rsidRPr="00606140">
        <w:rPr>
          <w:rFonts w:ascii="Times New Roman" w:hAnsi="Times New Roman" w:cs="Times New Roman"/>
          <w:sz w:val="20"/>
          <w:szCs w:val="20"/>
          <w:lang w:val="en-GB"/>
        </w:rPr>
        <w:t>Maidur</w:t>
      </w:r>
      <w:proofErr w:type="spellEnd"/>
      <w:r w:rsidRPr="00606140">
        <w:rPr>
          <w:rFonts w:ascii="Times New Roman" w:hAnsi="Times New Roman" w:cs="Times New Roman"/>
          <w:sz w:val="20"/>
          <w:szCs w:val="20"/>
          <w:lang w:val="en-GB"/>
        </w:rPr>
        <w:t xml:space="preserve">, S. R. and Rao, S. V. (2020). Structural </w:t>
      </w:r>
      <w:r w:rsidR="009A171D" w:rsidRPr="00606140">
        <w:rPr>
          <w:rFonts w:ascii="Times New Roman" w:hAnsi="Times New Roman" w:cs="Times New Roman"/>
          <w:sz w:val="20"/>
          <w:szCs w:val="20"/>
          <w:lang w:val="en-GB"/>
        </w:rPr>
        <w:t xml:space="preserve">and femtosecond third-order nonlinear optical properties of electron donor-acceptor substituted chalcones: an experimental and computational approach. </w:t>
      </w:r>
      <w:r w:rsidRPr="00606140">
        <w:rPr>
          <w:rFonts w:ascii="Times New Roman" w:hAnsi="Times New Roman" w:cs="Times New Roman"/>
          <w:i/>
          <w:sz w:val="20"/>
          <w:szCs w:val="20"/>
          <w:lang w:val="en-GB"/>
        </w:rPr>
        <w:t>Journal of Molecular Structure</w:t>
      </w:r>
      <w:r w:rsidRPr="00606140">
        <w:rPr>
          <w:rFonts w:ascii="Times New Roman" w:hAnsi="Times New Roman" w:cs="Times New Roman"/>
          <w:sz w:val="20"/>
          <w:szCs w:val="20"/>
          <w:lang w:val="en-GB"/>
        </w:rPr>
        <w:t xml:space="preserve">, 1219: 128523. </w:t>
      </w:r>
    </w:p>
    <w:p w14:paraId="58C499A4" w14:textId="07FCBFDC"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Custodio</w:t>
      </w:r>
      <w:proofErr w:type="spellEnd"/>
      <w:r w:rsidRPr="00606140">
        <w:rPr>
          <w:rFonts w:ascii="Times New Roman" w:hAnsi="Times New Roman" w:cs="Times New Roman"/>
          <w:sz w:val="20"/>
          <w:szCs w:val="20"/>
          <w:lang w:val="en-GB"/>
        </w:rPr>
        <w:t xml:space="preserve">, J. M. F., </w:t>
      </w:r>
      <w:proofErr w:type="spellStart"/>
      <w:r w:rsidRPr="00606140">
        <w:rPr>
          <w:rFonts w:ascii="Times New Roman" w:hAnsi="Times New Roman" w:cs="Times New Roman"/>
          <w:sz w:val="20"/>
          <w:szCs w:val="20"/>
          <w:lang w:val="en-GB"/>
        </w:rPr>
        <w:t>Gotardo</w:t>
      </w:r>
      <w:proofErr w:type="spellEnd"/>
      <w:r w:rsidRPr="00606140">
        <w:rPr>
          <w:rFonts w:ascii="Times New Roman" w:hAnsi="Times New Roman" w:cs="Times New Roman"/>
          <w:sz w:val="20"/>
          <w:szCs w:val="20"/>
          <w:lang w:val="en-GB"/>
        </w:rPr>
        <w:t xml:space="preserve">, F., </w:t>
      </w:r>
      <w:proofErr w:type="spellStart"/>
      <w:r w:rsidRPr="00606140">
        <w:rPr>
          <w:rFonts w:ascii="Times New Roman" w:hAnsi="Times New Roman" w:cs="Times New Roman"/>
          <w:sz w:val="20"/>
          <w:szCs w:val="20"/>
          <w:lang w:val="en-GB"/>
        </w:rPr>
        <w:t>Vaz</w:t>
      </w:r>
      <w:proofErr w:type="spellEnd"/>
      <w:r w:rsidRPr="00606140">
        <w:rPr>
          <w:rFonts w:ascii="Times New Roman" w:hAnsi="Times New Roman" w:cs="Times New Roman"/>
          <w:sz w:val="20"/>
          <w:szCs w:val="20"/>
          <w:lang w:val="en-GB"/>
        </w:rPr>
        <w:t xml:space="preserve">, W. F., </w:t>
      </w:r>
      <w:proofErr w:type="spellStart"/>
      <w:r w:rsidRPr="00606140">
        <w:rPr>
          <w:rFonts w:ascii="Times New Roman" w:hAnsi="Times New Roman" w:cs="Times New Roman"/>
          <w:sz w:val="20"/>
          <w:szCs w:val="20"/>
          <w:lang w:val="en-GB"/>
        </w:rPr>
        <w:t>D’Oliveira</w:t>
      </w:r>
      <w:proofErr w:type="spellEnd"/>
      <w:r w:rsidRPr="00606140">
        <w:rPr>
          <w:rFonts w:ascii="Times New Roman" w:hAnsi="Times New Roman" w:cs="Times New Roman"/>
          <w:sz w:val="20"/>
          <w:szCs w:val="20"/>
          <w:lang w:val="en-GB"/>
        </w:rPr>
        <w:t xml:space="preserve">, G. D. C., de Almeida, L. R., Fonseca, R. D., </w:t>
      </w:r>
      <w:proofErr w:type="spellStart"/>
      <w:r w:rsidRPr="00606140">
        <w:rPr>
          <w:rFonts w:ascii="Times New Roman" w:hAnsi="Times New Roman" w:cs="Times New Roman"/>
          <w:sz w:val="20"/>
          <w:szCs w:val="20"/>
          <w:lang w:val="en-GB"/>
        </w:rPr>
        <w:t>Cocca</w:t>
      </w:r>
      <w:proofErr w:type="spellEnd"/>
      <w:r w:rsidRPr="00606140">
        <w:rPr>
          <w:rFonts w:ascii="Times New Roman" w:hAnsi="Times New Roman" w:cs="Times New Roman"/>
          <w:sz w:val="20"/>
          <w:szCs w:val="20"/>
          <w:lang w:val="en-GB"/>
        </w:rPr>
        <w:t xml:space="preserve">, L. H. Z., Perez, C. N., Oliver, A. G., de </w:t>
      </w:r>
      <w:proofErr w:type="spellStart"/>
      <w:r w:rsidRPr="00606140">
        <w:rPr>
          <w:rFonts w:ascii="Times New Roman" w:hAnsi="Times New Roman" w:cs="Times New Roman"/>
          <w:sz w:val="20"/>
          <w:szCs w:val="20"/>
          <w:lang w:val="en-GB"/>
        </w:rPr>
        <w:t>Boni</w:t>
      </w:r>
      <w:proofErr w:type="spellEnd"/>
      <w:r w:rsidRPr="00606140">
        <w:rPr>
          <w:rFonts w:ascii="Times New Roman" w:hAnsi="Times New Roman" w:cs="Times New Roman"/>
          <w:sz w:val="20"/>
          <w:szCs w:val="20"/>
          <w:lang w:val="en-GB"/>
        </w:rPr>
        <w:t xml:space="preserve">, L. and Napolitano, H. B. (2020). </w:t>
      </w:r>
      <w:proofErr w:type="spellStart"/>
      <w:r w:rsidRPr="00606140">
        <w:rPr>
          <w:rFonts w:ascii="Times New Roman" w:hAnsi="Times New Roman" w:cs="Times New Roman"/>
          <w:sz w:val="20"/>
          <w:szCs w:val="20"/>
          <w:lang w:val="en-GB"/>
        </w:rPr>
        <w:t>Benzenesulfonyl</w:t>
      </w:r>
      <w:proofErr w:type="spellEnd"/>
      <w:r w:rsidRPr="00606140">
        <w:rPr>
          <w:rFonts w:ascii="Times New Roman" w:hAnsi="Times New Roman" w:cs="Times New Roman"/>
          <w:sz w:val="20"/>
          <w:szCs w:val="20"/>
          <w:lang w:val="en-GB"/>
        </w:rPr>
        <w:t xml:space="preserve"> </w:t>
      </w:r>
      <w:r w:rsidR="009A171D" w:rsidRPr="00606140">
        <w:rPr>
          <w:rFonts w:ascii="Times New Roman" w:hAnsi="Times New Roman" w:cs="Times New Roman"/>
          <w:sz w:val="20"/>
          <w:szCs w:val="20"/>
          <w:lang w:val="en-GB"/>
        </w:rPr>
        <w:t xml:space="preserve">incorporated chalcones: synthesis, structural and optical properties. </w:t>
      </w:r>
      <w:r w:rsidRPr="00606140">
        <w:rPr>
          <w:rFonts w:ascii="Times New Roman" w:hAnsi="Times New Roman" w:cs="Times New Roman"/>
          <w:i/>
          <w:sz w:val="20"/>
          <w:szCs w:val="20"/>
          <w:lang w:val="en-GB"/>
        </w:rPr>
        <w:t>Journal of Molecular Structure</w:t>
      </w:r>
      <w:r w:rsidRPr="00606140">
        <w:rPr>
          <w:rFonts w:ascii="Times New Roman" w:hAnsi="Times New Roman" w:cs="Times New Roman"/>
          <w:sz w:val="20"/>
          <w:szCs w:val="20"/>
          <w:lang w:val="en-GB"/>
        </w:rPr>
        <w:t xml:space="preserve">, 1208: 127845. </w:t>
      </w:r>
    </w:p>
    <w:p w14:paraId="09470498" w14:textId="2009020F"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Arshad, M. N., Al-Dies, A, M., Asiri, A. M., Khalid, M., </w:t>
      </w:r>
      <w:proofErr w:type="spellStart"/>
      <w:r w:rsidRPr="00606140">
        <w:rPr>
          <w:rFonts w:ascii="Times New Roman" w:hAnsi="Times New Roman" w:cs="Times New Roman"/>
          <w:sz w:val="20"/>
          <w:szCs w:val="20"/>
          <w:lang w:val="en-GB"/>
        </w:rPr>
        <w:t>Birinji</w:t>
      </w:r>
      <w:proofErr w:type="spellEnd"/>
      <w:r w:rsidRPr="00606140">
        <w:rPr>
          <w:rFonts w:ascii="Times New Roman" w:hAnsi="Times New Roman" w:cs="Times New Roman"/>
          <w:sz w:val="20"/>
          <w:szCs w:val="20"/>
          <w:lang w:val="en-GB"/>
        </w:rPr>
        <w:t>, A. S., Al-</w:t>
      </w:r>
      <w:proofErr w:type="spellStart"/>
      <w:r w:rsidRPr="00606140">
        <w:rPr>
          <w:rFonts w:ascii="Times New Roman" w:hAnsi="Times New Roman" w:cs="Times New Roman"/>
          <w:sz w:val="20"/>
          <w:szCs w:val="20"/>
          <w:lang w:val="en-GB"/>
        </w:rPr>
        <w:t>Amry</w:t>
      </w:r>
      <w:proofErr w:type="spellEnd"/>
      <w:r w:rsidRPr="00606140">
        <w:rPr>
          <w:rFonts w:ascii="Times New Roman" w:hAnsi="Times New Roman" w:cs="Times New Roman"/>
          <w:sz w:val="20"/>
          <w:szCs w:val="20"/>
          <w:lang w:val="en-GB"/>
        </w:rPr>
        <w:t xml:space="preserve">, K. A. and Braga, A. A. C. (2017). Synthesis, </w:t>
      </w:r>
      <w:r w:rsidR="009A171D" w:rsidRPr="00606140">
        <w:rPr>
          <w:rFonts w:ascii="Times New Roman" w:hAnsi="Times New Roman" w:cs="Times New Roman"/>
          <w:sz w:val="20"/>
          <w:szCs w:val="20"/>
          <w:lang w:val="en-GB"/>
        </w:rPr>
        <w:t>crystal structures, spectroscopic and nonlinear optical properties of chalcone derivatives: a combined experimental and theoretical study.</w:t>
      </w:r>
      <w:r w:rsidRPr="00606140">
        <w:rPr>
          <w:rFonts w:ascii="Times New Roman" w:hAnsi="Times New Roman" w:cs="Times New Roman"/>
          <w:sz w:val="20"/>
          <w:szCs w:val="20"/>
          <w:lang w:val="en-GB"/>
        </w:rPr>
        <w:t xml:space="preserve"> </w:t>
      </w:r>
      <w:r w:rsidRPr="00606140">
        <w:rPr>
          <w:rFonts w:ascii="Times New Roman" w:hAnsi="Times New Roman" w:cs="Times New Roman"/>
          <w:i/>
          <w:sz w:val="20"/>
          <w:szCs w:val="20"/>
          <w:lang w:val="en-GB"/>
        </w:rPr>
        <w:t xml:space="preserve">Journal of Molecular Structure, </w:t>
      </w:r>
      <w:r w:rsidRPr="00606140">
        <w:rPr>
          <w:rFonts w:ascii="Times New Roman" w:hAnsi="Times New Roman" w:cs="Times New Roman"/>
          <w:sz w:val="20"/>
          <w:szCs w:val="20"/>
          <w:lang w:val="en-GB"/>
        </w:rPr>
        <w:t xml:space="preserve">1141: 124-156. </w:t>
      </w:r>
    </w:p>
    <w:p w14:paraId="0487F0CC" w14:textId="0A9F9C05"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Daud, A. I., Khairul, W. M., Augustine, E., Arshad, S. and Razak, I. A. (2019). Synthesis, </w:t>
      </w:r>
      <w:r w:rsidR="009A171D" w:rsidRPr="00606140">
        <w:rPr>
          <w:rFonts w:ascii="Times New Roman" w:hAnsi="Times New Roman" w:cs="Times New Roman"/>
          <w:sz w:val="20"/>
          <w:szCs w:val="20"/>
          <w:lang w:val="en-GB"/>
        </w:rPr>
        <w:t>spectroscopic, structural elucidation,</w:t>
      </w:r>
      <w:r w:rsidRPr="00606140">
        <w:rPr>
          <w:rFonts w:ascii="Times New Roman" w:hAnsi="Times New Roman" w:cs="Times New Roman"/>
          <w:sz w:val="20"/>
          <w:szCs w:val="20"/>
          <w:lang w:val="en-GB"/>
        </w:rPr>
        <w:t xml:space="preserve"> NLO </w:t>
      </w:r>
      <w:r w:rsidR="009A171D" w:rsidRPr="00606140">
        <w:rPr>
          <w:rFonts w:ascii="Times New Roman" w:hAnsi="Times New Roman" w:cs="Times New Roman"/>
          <w:sz w:val="20"/>
          <w:szCs w:val="20"/>
          <w:lang w:val="en-GB"/>
        </w:rPr>
        <w:t xml:space="preserve">characteristic and </w:t>
      </w:r>
      <w:proofErr w:type="spellStart"/>
      <w:r w:rsidR="009A171D" w:rsidRPr="00606140">
        <w:rPr>
          <w:rFonts w:ascii="Times New Roman" w:hAnsi="Times New Roman" w:cs="Times New Roman"/>
          <w:sz w:val="20"/>
          <w:szCs w:val="20"/>
          <w:lang w:val="en-GB"/>
        </w:rPr>
        <w:t>hirshfeld</w:t>
      </w:r>
      <w:proofErr w:type="spellEnd"/>
      <w:r w:rsidR="009A171D" w:rsidRPr="00606140">
        <w:rPr>
          <w:rFonts w:ascii="Times New Roman" w:hAnsi="Times New Roman" w:cs="Times New Roman"/>
          <w:sz w:val="20"/>
          <w:szCs w:val="20"/>
          <w:lang w:val="en-GB"/>
        </w:rPr>
        <w:t xml:space="preserve"> surface analysis of (e)-1-(4-ethylphenyl)-3-(4-(</w:t>
      </w:r>
      <w:proofErr w:type="spellStart"/>
      <w:proofErr w:type="gramStart"/>
      <w:r w:rsidR="009A171D" w:rsidRPr="00606140">
        <w:rPr>
          <w:rFonts w:ascii="Times New Roman" w:hAnsi="Times New Roman" w:cs="Times New Roman"/>
          <w:sz w:val="20"/>
          <w:szCs w:val="20"/>
          <w:lang w:val="en-GB"/>
        </w:rPr>
        <w:t>heptyloxy</w:t>
      </w:r>
      <w:proofErr w:type="spellEnd"/>
      <w:r w:rsidR="009A171D" w:rsidRPr="00606140">
        <w:rPr>
          <w:rFonts w:ascii="Times New Roman" w:hAnsi="Times New Roman" w:cs="Times New Roman"/>
          <w:sz w:val="20"/>
          <w:szCs w:val="20"/>
          <w:lang w:val="en-GB"/>
        </w:rPr>
        <w:t>)phenyl</w:t>
      </w:r>
      <w:proofErr w:type="gramEnd"/>
      <w:r w:rsidR="009A171D" w:rsidRPr="00606140">
        <w:rPr>
          <w:rFonts w:ascii="Times New Roman" w:hAnsi="Times New Roman" w:cs="Times New Roman"/>
          <w:sz w:val="20"/>
          <w:szCs w:val="20"/>
          <w:lang w:val="en-GB"/>
        </w:rPr>
        <w:t xml:space="preserve">)prop-2-en-1-one: a dual approach of experimental and </w:t>
      </w:r>
      <w:r w:rsidRPr="00606140">
        <w:rPr>
          <w:rFonts w:ascii="Times New Roman" w:hAnsi="Times New Roman" w:cs="Times New Roman"/>
          <w:sz w:val="20"/>
          <w:szCs w:val="20"/>
          <w:lang w:val="en-GB"/>
        </w:rPr>
        <w:t xml:space="preserve">DFT </w:t>
      </w:r>
      <w:r w:rsidR="009A171D">
        <w:rPr>
          <w:rFonts w:ascii="Times New Roman" w:hAnsi="Times New Roman" w:cs="Times New Roman"/>
          <w:sz w:val="20"/>
          <w:szCs w:val="20"/>
          <w:lang w:val="en-GB"/>
        </w:rPr>
        <w:t>c</w:t>
      </w:r>
      <w:r w:rsidRPr="00606140">
        <w:rPr>
          <w:rFonts w:ascii="Times New Roman" w:hAnsi="Times New Roman" w:cs="Times New Roman"/>
          <w:sz w:val="20"/>
          <w:szCs w:val="20"/>
          <w:lang w:val="en-GB"/>
        </w:rPr>
        <w:t xml:space="preserve">alculations. </w:t>
      </w:r>
      <w:r w:rsidRPr="00606140">
        <w:rPr>
          <w:rFonts w:ascii="Times New Roman" w:hAnsi="Times New Roman" w:cs="Times New Roman"/>
          <w:i/>
          <w:sz w:val="20"/>
          <w:szCs w:val="20"/>
          <w:lang w:val="en-GB"/>
        </w:rPr>
        <w:t>Journal of Molecular Structure</w:t>
      </w:r>
      <w:r w:rsidRPr="00606140">
        <w:rPr>
          <w:rFonts w:ascii="Times New Roman" w:hAnsi="Times New Roman" w:cs="Times New Roman"/>
          <w:sz w:val="20"/>
          <w:szCs w:val="20"/>
          <w:lang w:val="en-GB"/>
        </w:rPr>
        <w:t xml:space="preserve">, 1194: 124-137. </w:t>
      </w:r>
    </w:p>
    <w:p w14:paraId="6E2D70B6" w14:textId="01A367BC"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Voronin, V. V., </w:t>
      </w:r>
      <w:proofErr w:type="spellStart"/>
      <w:r w:rsidRPr="00606140">
        <w:rPr>
          <w:rFonts w:ascii="Times New Roman" w:hAnsi="Times New Roman" w:cs="Times New Roman"/>
          <w:sz w:val="20"/>
          <w:szCs w:val="20"/>
          <w:lang w:val="en-GB"/>
        </w:rPr>
        <w:t>Ledovskaya</w:t>
      </w:r>
      <w:proofErr w:type="spellEnd"/>
      <w:r w:rsidRPr="00606140">
        <w:rPr>
          <w:rFonts w:ascii="Times New Roman" w:hAnsi="Times New Roman" w:cs="Times New Roman"/>
          <w:sz w:val="20"/>
          <w:szCs w:val="20"/>
          <w:lang w:val="en-GB"/>
        </w:rPr>
        <w:t xml:space="preserve">, M. S., </w:t>
      </w:r>
      <w:proofErr w:type="spellStart"/>
      <w:r w:rsidRPr="00606140">
        <w:rPr>
          <w:rFonts w:ascii="Times New Roman" w:hAnsi="Times New Roman" w:cs="Times New Roman"/>
          <w:sz w:val="20"/>
          <w:szCs w:val="20"/>
          <w:lang w:val="en-GB"/>
        </w:rPr>
        <w:t>Bogashenkov</w:t>
      </w:r>
      <w:proofErr w:type="spellEnd"/>
      <w:r w:rsidRPr="00606140">
        <w:rPr>
          <w:rFonts w:ascii="Times New Roman" w:hAnsi="Times New Roman" w:cs="Times New Roman"/>
          <w:sz w:val="20"/>
          <w:szCs w:val="20"/>
          <w:lang w:val="en-GB"/>
        </w:rPr>
        <w:t xml:space="preserve">, A. S., </w:t>
      </w:r>
      <w:proofErr w:type="spellStart"/>
      <w:r w:rsidRPr="00606140">
        <w:rPr>
          <w:rFonts w:ascii="Times New Roman" w:hAnsi="Times New Roman" w:cs="Times New Roman"/>
          <w:sz w:val="20"/>
          <w:szCs w:val="20"/>
          <w:lang w:val="en-GB"/>
        </w:rPr>
        <w:t>Rodygin</w:t>
      </w:r>
      <w:proofErr w:type="spellEnd"/>
      <w:r w:rsidRPr="00606140">
        <w:rPr>
          <w:rFonts w:ascii="Times New Roman" w:hAnsi="Times New Roman" w:cs="Times New Roman"/>
          <w:sz w:val="20"/>
          <w:szCs w:val="20"/>
          <w:lang w:val="en-GB"/>
        </w:rPr>
        <w:t xml:space="preserve">, K. S. and </w:t>
      </w:r>
      <w:proofErr w:type="spellStart"/>
      <w:r w:rsidRPr="00606140">
        <w:rPr>
          <w:rFonts w:ascii="Times New Roman" w:hAnsi="Times New Roman" w:cs="Times New Roman"/>
          <w:sz w:val="20"/>
          <w:szCs w:val="20"/>
          <w:lang w:val="en-GB"/>
        </w:rPr>
        <w:t>Ananikov</w:t>
      </w:r>
      <w:proofErr w:type="spellEnd"/>
      <w:r w:rsidRPr="00606140">
        <w:rPr>
          <w:rFonts w:ascii="Times New Roman" w:hAnsi="Times New Roman" w:cs="Times New Roman"/>
          <w:sz w:val="20"/>
          <w:szCs w:val="20"/>
          <w:lang w:val="en-GB"/>
        </w:rPr>
        <w:t xml:space="preserve">, V. P. (2018). Acetylene </w:t>
      </w:r>
      <w:r w:rsidR="008808A8" w:rsidRPr="00606140">
        <w:rPr>
          <w:rFonts w:ascii="Times New Roman" w:hAnsi="Times New Roman" w:cs="Times New Roman"/>
          <w:sz w:val="20"/>
          <w:szCs w:val="20"/>
          <w:lang w:val="en-GB"/>
        </w:rPr>
        <w:t xml:space="preserve">in organic synthesis: recent progress and new uses. </w:t>
      </w:r>
      <w:r w:rsidRPr="00606140">
        <w:rPr>
          <w:rFonts w:ascii="Times New Roman" w:hAnsi="Times New Roman" w:cs="Times New Roman"/>
          <w:i/>
          <w:sz w:val="20"/>
          <w:szCs w:val="20"/>
          <w:lang w:val="en-GB"/>
        </w:rPr>
        <w:t>Molecules</w:t>
      </w:r>
      <w:r w:rsidRPr="00606140">
        <w:rPr>
          <w:rFonts w:ascii="Times New Roman" w:hAnsi="Times New Roman" w:cs="Times New Roman"/>
          <w:sz w:val="20"/>
          <w:szCs w:val="20"/>
          <w:lang w:val="en-GB"/>
        </w:rPr>
        <w:t xml:space="preserve">, 23: 2442. </w:t>
      </w:r>
    </w:p>
    <w:p w14:paraId="6049F592" w14:textId="4E075007"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Sakaguchi</w:t>
      </w:r>
      <w:proofErr w:type="spellEnd"/>
      <w:r w:rsidRPr="00606140">
        <w:rPr>
          <w:rFonts w:ascii="Times New Roman" w:hAnsi="Times New Roman" w:cs="Times New Roman"/>
          <w:sz w:val="20"/>
          <w:szCs w:val="20"/>
          <w:lang w:val="en-GB"/>
        </w:rPr>
        <w:t xml:space="preserve">, T., Azuma, S. and Hashimoto, T. (2016). Metathesis </w:t>
      </w:r>
      <w:r w:rsidR="008808A8" w:rsidRPr="00606140">
        <w:rPr>
          <w:rFonts w:ascii="Times New Roman" w:hAnsi="Times New Roman" w:cs="Times New Roman"/>
          <w:sz w:val="20"/>
          <w:szCs w:val="20"/>
          <w:lang w:val="en-GB"/>
        </w:rPr>
        <w:t xml:space="preserve">polymerization of diphenylacetylenes possessing electron-donating and electron-withdrawing groups and emission properties of polymers. </w:t>
      </w:r>
      <w:r w:rsidRPr="00606140">
        <w:rPr>
          <w:rFonts w:ascii="Times New Roman" w:hAnsi="Times New Roman" w:cs="Times New Roman"/>
          <w:i/>
          <w:sz w:val="20"/>
          <w:szCs w:val="20"/>
          <w:lang w:val="en-GB"/>
        </w:rPr>
        <w:t>Synthetic Metals</w:t>
      </w:r>
      <w:r w:rsidRPr="00606140">
        <w:rPr>
          <w:rFonts w:ascii="Times New Roman" w:hAnsi="Times New Roman" w:cs="Times New Roman"/>
          <w:sz w:val="20"/>
          <w:szCs w:val="20"/>
          <w:lang w:val="en-GB"/>
        </w:rPr>
        <w:t>, 212: 174-179.</w:t>
      </w:r>
    </w:p>
    <w:p w14:paraId="105EBAD5" w14:textId="58B823AB"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Moylan, C. R., </w:t>
      </w:r>
      <w:proofErr w:type="spellStart"/>
      <w:r w:rsidRPr="00606140">
        <w:rPr>
          <w:rFonts w:ascii="Times New Roman" w:hAnsi="Times New Roman" w:cs="Times New Roman"/>
          <w:sz w:val="20"/>
          <w:szCs w:val="20"/>
          <w:lang w:val="en-GB"/>
        </w:rPr>
        <w:t>Twieg</w:t>
      </w:r>
      <w:proofErr w:type="spellEnd"/>
      <w:r w:rsidRPr="00606140">
        <w:rPr>
          <w:rFonts w:ascii="Times New Roman" w:hAnsi="Times New Roman" w:cs="Times New Roman"/>
          <w:sz w:val="20"/>
          <w:szCs w:val="20"/>
          <w:lang w:val="en-GB"/>
        </w:rPr>
        <w:t xml:space="preserve">, R. J., Lee, V.Y., Swanson, S. A., Betterton, K. M. and Miller, R. D. (1993). Nonlinear </w:t>
      </w:r>
      <w:r w:rsidR="008808A8" w:rsidRPr="00606140">
        <w:rPr>
          <w:rFonts w:ascii="Times New Roman" w:hAnsi="Times New Roman" w:cs="Times New Roman"/>
          <w:sz w:val="20"/>
          <w:szCs w:val="20"/>
          <w:lang w:val="en-GB"/>
        </w:rPr>
        <w:t xml:space="preserve">optical chromophores with large hyperpolarizabilities and enhanced thermal stabilities. </w:t>
      </w:r>
      <w:r w:rsidRPr="00606140">
        <w:rPr>
          <w:rFonts w:ascii="Times New Roman" w:hAnsi="Times New Roman" w:cs="Times New Roman"/>
          <w:i/>
          <w:sz w:val="20"/>
          <w:szCs w:val="20"/>
          <w:lang w:val="en-GB"/>
        </w:rPr>
        <w:t xml:space="preserve">Journal of </w:t>
      </w:r>
      <w:r w:rsidR="008A3D5C" w:rsidRPr="00606140">
        <w:rPr>
          <w:rFonts w:ascii="Times New Roman" w:hAnsi="Times New Roman" w:cs="Times New Roman"/>
          <w:i/>
          <w:sz w:val="20"/>
          <w:szCs w:val="20"/>
          <w:lang w:val="en-GB"/>
        </w:rPr>
        <w:t>t</w:t>
      </w:r>
      <w:r w:rsidRPr="00606140">
        <w:rPr>
          <w:rFonts w:ascii="Times New Roman" w:hAnsi="Times New Roman" w:cs="Times New Roman"/>
          <w:i/>
          <w:sz w:val="20"/>
          <w:szCs w:val="20"/>
          <w:lang w:val="en-GB"/>
        </w:rPr>
        <w:t>he American Chemical Society</w:t>
      </w:r>
      <w:r w:rsidRPr="00606140">
        <w:rPr>
          <w:rFonts w:ascii="Times New Roman" w:hAnsi="Times New Roman" w:cs="Times New Roman"/>
          <w:sz w:val="20"/>
          <w:szCs w:val="20"/>
          <w:lang w:val="en-GB"/>
        </w:rPr>
        <w:t xml:space="preserve">, 115: 12599-12600. </w:t>
      </w:r>
    </w:p>
    <w:p w14:paraId="1D323A39" w14:textId="606414D4"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Ghanavathar</w:t>
      </w:r>
      <w:proofErr w:type="spellEnd"/>
      <w:r w:rsidRPr="00606140">
        <w:rPr>
          <w:rFonts w:ascii="Times New Roman" w:hAnsi="Times New Roman" w:cs="Times New Roman"/>
          <w:sz w:val="20"/>
          <w:szCs w:val="20"/>
          <w:lang w:val="en-GB"/>
        </w:rPr>
        <w:t xml:space="preserve">, C. W., Mishra, V. R. and </w:t>
      </w:r>
      <w:proofErr w:type="spellStart"/>
      <w:r w:rsidRPr="00606140">
        <w:rPr>
          <w:rFonts w:ascii="Times New Roman" w:hAnsi="Times New Roman" w:cs="Times New Roman"/>
          <w:sz w:val="20"/>
          <w:szCs w:val="20"/>
          <w:lang w:val="en-GB"/>
        </w:rPr>
        <w:t>Sekar</w:t>
      </w:r>
      <w:proofErr w:type="spellEnd"/>
      <w:r w:rsidRPr="00606140">
        <w:rPr>
          <w:rFonts w:ascii="Times New Roman" w:hAnsi="Times New Roman" w:cs="Times New Roman"/>
          <w:sz w:val="20"/>
          <w:szCs w:val="20"/>
          <w:lang w:val="en-GB"/>
        </w:rPr>
        <w:t>, N. (2021).  Review of NLO</w:t>
      </w:r>
      <w:r w:rsidR="008808A8">
        <w:rPr>
          <w:rFonts w:ascii="Times New Roman" w:hAnsi="Times New Roman" w:cs="Times New Roman"/>
          <w:sz w:val="20"/>
          <w:szCs w:val="20"/>
          <w:lang w:val="en-GB"/>
        </w:rPr>
        <w:t xml:space="preserve"> </w:t>
      </w:r>
      <w:proofErr w:type="spellStart"/>
      <w:r w:rsidR="008808A8" w:rsidRPr="00606140">
        <w:rPr>
          <w:rFonts w:ascii="Times New Roman" w:hAnsi="Times New Roman" w:cs="Times New Roman"/>
          <w:sz w:val="20"/>
          <w:szCs w:val="20"/>
          <w:lang w:val="en-GB"/>
        </w:rPr>
        <w:t>phoric</w:t>
      </w:r>
      <w:proofErr w:type="spellEnd"/>
      <w:r w:rsidR="008808A8" w:rsidRPr="00606140">
        <w:rPr>
          <w:rFonts w:ascii="Times New Roman" w:hAnsi="Times New Roman" w:cs="Times New Roman"/>
          <w:sz w:val="20"/>
          <w:szCs w:val="20"/>
          <w:lang w:val="en-GB"/>
        </w:rPr>
        <w:t xml:space="preserve"> azo dyes – developments in hyperpolarizabilities in last two decades. </w:t>
      </w:r>
      <w:r w:rsidRPr="00606140">
        <w:rPr>
          <w:rFonts w:ascii="Times New Roman" w:hAnsi="Times New Roman" w:cs="Times New Roman"/>
          <w:i/>
          <w:sz w:val="20"/>
          <w:szCs w:val="20"/>
          <w:lang w:val="en-GB"/>
        </w:rPr>
        <w:t>Dyes and Pigments</w:t>
      </w:r>
      <w:r w:rsidRPr="00606140">
        <w:rPr>
          <w:rFonts w:ascii="Times New Roman" w:hAnsi="Times New Roman" w:cs="Times New Roman"/>
          <w:sz w:val="20"/>
          <w:szCs w:val="20"/>
          <w:lang w:val="en-GB"/>
        </w:rPr>
        <w:t xml:space="preserve">, 191: 109367. </w:t>
      </w:r>
    </w:p>
    <w:p w14:paraId="2AF06311" w14:textId="15C7DC63"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Teixeira, A. M. R., Santos, H. S., Bandeira, P. N., Juliao, M. S. S., Freire, P. T. C., Lima, V. N., Cruz, B. G., da Silva, P. T., Coutinho, H. D. M. and </w:t>
      </w:r>
      <w:proofErr w:type="spellStart"/>
      <w:r w:rsidRPr="00606140">
        <w:rPr>
          <w:rFonts w:ascii="Times New Roman" w:hAnsi="Times New Roman" w:cs="Times New Roman"/>
          <w:sz w:val="20"/>
          <w:szCs w:val="20"/>
          <w:lang w:val="en-GB"/>
        </w:rPr>
        <w:t>Sena</w:t>
      </w:r>
      <w:proofErr w:type="spellEnd"/>
      <w:r w:rsidRPr="00606140">
        <w:rPr>
          <w:rFonts w:ascii="Times New Roman" w:hAnsi="Times New Roman" w:cs="Times New Roman"/>
          <w:sz w:val="20"/>
          <w:szCs w:val="20"/>
          <w:lang w:val="en-GB"/>
        </w:rPr>
        <w:t xml:space="preserve"> Jr, D. M. (2019). Structural, </w:t>
      </w:r>
      <w:r w:rsidR="008808A8" w:rsidRPr="00606140">
        <w:rPr>
          <w:rFonts w:ascii="Times New Roman" w:hAnsi="Times New Roman" w:cs="Times New Roman"/>
          <w:sz w:val="20"/>
          <w:szCs w:val="20"/>
          <w:lang w:val="en-GB"/>
        </w:rPr>
        <w:t xml:space="preserve">spectroscopic and microbiological characterization of the chalcone 2e-1-(2ʹ-hydroxy-3ʹ,4ʹ,6ʹ-trimethoxyphenyl)-3-(phenyl)-prop-2-en-1-one derived from the natural product 2-hydroxy-3,4,6-trimethoxyacetophenone. </w:t>
      </w:r>
      <w:r w:rsidRPr="00606140">
        <w:rPr>
          <w:rFonts w:ascii="Times New Roman" w:hAnsi="Times New Roman" w:cs="Times New Roman"/>
          <w:i/>
          <w:sz w:val="20"/>
          <w:szCs w:val="20"/>
          <w:lang w:val="en-GB"/>
        </w:rPr>
        <w:t>Journal of Molecular Structure</w:t>
      </w:r>
      <w:r w:rsidRPr="00606140">
        <w:rPr>
          <w:rFonts w:ascii="Times New Roman" w:hAnsi="Times New Roman" w:cs="Times New Roman"/>
          <w:sz w:val="20"/>
          <w:szCs w:val="20"/>
          <w:lang w:val="en-GB"/>
        </w:rPr>
        <w:t>, 1179: 739-748.</w:t>
      </w:r>
    </w:p>
    <w:p w14:paraId="63154C27" w14:textId="2765A9F4"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Kosar</w:t>
      </w:r>
      <w:proofErr w:type="spellEnd"/>
      <w:r w:rsidRPr="00606140">
        <w:rPr>
          <w:rFonts w:ascii="Times New Roman" w:hAnsi="Times New Roman" w:cs="Times New Roman"/>
          <w:sz w:val="20"/>
          <w:szCs w:val="20"/>
          <w:lang w:val="en-GB"/>
        </w:rPr>
        <w:t xml:space="preserve">, B. and </w:t>
      </w:r>
      <w:proofErr w:type="spellStart"/>
      <w:r w:rsidRPr="00606140">
        <w:rPr>
          <w:rFonts w:ascii="Times New Roman" w:hAnsi="Times New Roman" w:cs="Times New Roman"/>
          <w:sz w:val="20"/>
          <w:szCs w:val="20"/>
          <w:lang w:val="en-GB"/>
        </w:rPr>
        <w:t>Albayak</w:t>
      </w:r>
      <w:proofErr w:type="spellEnd"/>
      <w:r w:rsidRPr="00606140">
        <w:rPr>
          <w:rFonts w:ascii="Times New Roman" w:hAnsi="Times New Roman" w:cs="Times New Roman"/>
          <w:sz w:val="20"/>
          <w:szCs w:val="20"/>
          <w:lang w:val="en-GB"/>
        </w:rPr>
        <w:t xml:space="preserve">, C. (2011). Spectroscopic </w:t>
      </w:r>
      <w:r w:rsidR="008808A8" w:rsidRPr="00606140">
        <w:rPr>
          <w:rFonts w:ascii="Times New Roman" w:hAnsi="Times New Roman" w:cs="Times New Roman"/>
          <w:sz w:val="20"/>
          <w:szCs w:val="20"/>
          <w:lang w:val="en-GB"/>
        </w:rPr>
        <w:t>investigations and quantum chemical computational study of (e)-4-methoxy-2-[(p-</w:t>
      </w:r>
      <w:proofErr w:type="spellStart"/>
      <w:proofErr w:type="gramStart"/>
      <w:r w:rsidR="008808A8" w:rsidRPr="00606140">
        <w:rPr>
          <w:rFonts w:ascii="Times New Roman" w:hAnsi="Times New Roman" w:cs="Times New Roman"/>
          <w:sz w:val="20"/>
          <w:szCs w:val="20"/>
          <w:lang w:val="en-GB"/>
        </w:rPr>
        <w:t>tolylimino</w:t>
      </w:r>
      <w:proofErr w:type="spellEnd"/>
      <w:r w:rsidR="008808A8" w:rsidRPr="00606140">
        <w:rPr>
          <w:rFonts w:ascii="Times New Roman" w:hAnsi="Times New Roman" w:cs="Times New Roman"/>
          <w:sz w:val="20"/>
          <w:szCs w:val="20"/>
          <w:lang w:val="en-GB"/>
        </w:rPr>
        <w:t>)methyl</w:t>
      </w:r>
      <w:proofErr w:type="gramEnd"/>
      <w:r w:rsidR="008808A8" w:rsidRPr="00606140">
        <w:rPr>
          <w:rFonts w:ascii="Times New Roman" w:hAnsi="Times New Roman" w:cs="Times New Roman"/>
          <w:sz w:val="20"/>
          <w:szCs w:val="20"/>
          <w:lang w:val="en-GB"/>
        </w:rPr>
        <w:t>]phenol</w:t>
      </w:r>
      <w:r w:rsidR="008808A8" w:rsidRPr="00606140">
        <w:rPr>
          <w:rFonts w:ascii="Times New Roman" w:hAnsi="Times New Roman" w:cs="Times New Roman"/>
          <w:i/>
          <w:sz w:val="20"/>
          <w:szCs w:val="20"/>
          <w:lang w:val="en-GB"/>
        </w:rPr>
        <w:t xml:space="preserve">. </w:t>
      </w:r>
      <w:proofErr w:type="spellStart"/>
      <w:r w:rsidRPr="00606140">
        <w:rPr>
          <w:rFonts w:ascii="Times New Roman" w:hAnsi="Times New Roman" w:cs="Times New Roman"/>
          <w:i/>
          <w:sz w:val="20"/>
          <w:szCs w:val="20"/>
          <w:lang w:val="en-GB"/>
        </w:rPr>
        <w:t>Spectrochimica</w:t>
      </w:r>
      <w:proofErr w:type="spellEnd"/>
      <w:r w:rsidRPr="00606140">
        <w:rPr>
          <w:rFonts w:ascii="Times New Roman" w:hAnsi="Times New Roman" w:cs="Times New Roman"/>
          <w:i/>
          <w:sz w:val="20"/>
          <w:szCs w:val="20"/>
          <w:lang w:val="en-GB"/>
        </w:rPr>
        <w:t xml:space="preserve"> Acta Part A: Molecular and Biomolecular Spectroscopy</w:t>
      </w:r>
      <w:r w:rsidRPr="00606140">
        <w:rPr>
          <w:rFonts w:ascii="Times New Roman" w:hAnsi="Times New Roman" w:cs="Times New Roman"/>
          <w:sz w:val="20"/>
          <w:szCs w:val="20"/>
          <w:lang w:val="en-GB"/>
        </w:rPr>
        <w:t xml:space="preserve">, 78: 160-167. </w:t>
      </w:r>
    </w:p>
    <w:p w14:paraId="43177139" w14:textId="54BDD965"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Boudhar</w:t>
      </w:r>
      <w:proofErr w:type="spellEnd"/>
      <w:r w:rsidRPr="00606140">
        <w:rPr>
          <w:rFonts w:ascii="Times New Roman" w:hAnsi="Times New Roman" w:cs="Times New Roman"/>
          <w:sz w:val="20"/>
          <w:szCs w:val="20"/>
          <w:lang w:val="en-GB"/>
        </w:rPr>
        <w:t xml:space="preserve">, K., </w:t>
      </w:r>
      <w:proofErr w:type="spellStart"/>
      <w:r w:rsidRPr="00606140">
        <w:rPr>
          <w:rFonts w:ascii="Times New Roman" w:hAnsi="Times New Roman" w:cs="Times New Roman"/>
          <w:sz w:val="20"/>
          <w:szCs w:val="20"/>
          <w:lang w:val="en-GB"/>
        </w:rPr>
        <w:t>Debieche</w:t>
      </w:r>
      <w:proofErr w:type="spellEnd"/>
      <w:r w:rsidRPr="00606140">
        <w:rPr>
          <w:rFonts w:ascii="Times New Roman" w:hAnsi="Times New Roman" w:cs="Times New Roman"/>
          <w:sz w:val="20"/>
          <w:szCs w:val="20"/>
          <w:lang w:val="en-GB"/>
        </w:rPr>
        <w:t xml:space="preserve">, M., </w:t>
      </w:r>
      <w:proofErr w:type="spellStart"/>
      <w:r w:rsidRPr="00606140">
        <w:rPr>
          <w:rFonts w:ascii="Times New Roman" w:hAnsi="Times New Roman" w:cs="Times New Roman"/>
          <w:sz w:val="20"/>
          <w:szCs w:val="20"/>
          <w:lang w:val="en-GB"/>
        </w:rPr>
        <w:t>Serhane</w:t>
      </w:r>
      <w:proofErr w:type="spellEnd"/>
      <w:r w:rsidRPr="00606140">
        <w:rPr>
          <w:rFonts w:ascii="Times New Roman" w:hAnsi="Times New Roman" w:cs="Times New Roman"/>
          <w:sz w:val="20"/>
          <w:szCs w:val="20"/>
          <w:lang w:val="en-GB"/>
        </w:rPr>
        <w:t xml:space="preserve">, A. and </w:t>
      </w:r>
      <w:proofErr w:type="spellStart"/>
      <w:r w:rsidRPr="00606140">
        <w:rPr>
          <w:rFonts w:ascii="Times New Roman" w:hAnsi="Times New Roman" w:cs="Times New Roman"/>
          <w:sz w:val="20"/>
          <w:szCs w:val="20"/>
          <w:lang w:val="en-GB"/>
        </w:rPr>
        <w:t>Zeghdaoui</w:t>
      </w:r>
      <w:proofErr w:type="spellEnd"/>
      <w:r w:rsidRPr="00606140">
        <w:rPr>
          <w:rFonts w:ascii="Times New Roman" w:hAnsi="Times New Roman" w:cs="Times New Roman"/>
          <w:sz w:val="20"/>
          <w:szCs w:val="20"/>
          <w:lang w:val="en-GB"/>
        </w:rPr>
        <w:t xml:space="preserve">, A. (2021). Crystal </w:t>
      </w:r>
      <w:r w:rsidR="008808A8" w:rsidRPr="00606140">
        <w:rPr>
          <w:rFonts w:ascii="Times New Roman" w:hAnsi="Times New Roman" w:cs="Times New Roman"/>
          <w:sz w:val="20"/>
          <w:szCs w:val="20"/>
          <w:lang w:val="en-GB"/>
        </w:rPr>
        <w:t xml:space="preserve">structure, </w:t>
      </w:r>
      <w:proofErr w:type="spellStart"/>
      <w:r w:rsidR="008808A8" w:rsidRPr="00606140">
        <w:rPr>
          <w:rFonts w:ascii="Times New Roman" w:hAnsi="Times New Roman" w:cs="Times New Roman"/>
          <w:sz w:val="20"/>
          <w:szCs w:val="20"/>
          <w:lang w:val="en-GB"/>
        </w:rPr>
        <w:t>raman</w:t>
      </w:r>
      <w:proofErr w:type="spellEnd"/>
      <w:r w:rsidR="008808A8" w:rsidRPr="00606140">
        <w:rPr>
          <w:rFonts w:ascii="Times New Roman" w:hAnsi="Times New Roman" w:cs="Times New Roman"/>
          <w:sz w:val="20"/>
          <w:szCs w:val="20"/>
          <w:lang w:val="en-GB"/>
        </w:rPr>
        <w:t xml:space="preserve"> spectroscopy study and quantum chemical </w:t>
      </w:r>
      <w:r w:rsidRPr="00606140">
        <w:rPr>
          <w:rFonts w:ascii="Times New Roman" w:hAnsi="Times New Roman" w:cs="Times New Roman"/>
          <w:sz w:val="20"/>
          <w:szCs w:val="20"/>
          <w:lang w:val="en-GB"/>
        </w:rPr>
        <w:t xml:space="preserve">DFT </w:t>
      </w:r>
      <w:r w:rsidR="008808A8" w:rsidRPr="00606140">
        <w:rPr>
          <w:rFonts w:ascii="Times New Roman" w:hAnsi="Times New Roman" w:cs="Times New Roman"/>
          <w:sz w:val="20"/>
          <w:szCs w:val="20"/>
          <w:lang w:val="en-GB"/>
        </w:rPr>
        <w:t xml:space="preserve">calculations of n-phenyl -3-para nitro phenyl isoxazolidine-5-carbonitrile. </w:t>
      </w:r>
      <w:r w:rsidRPr="00606140">
        <w:rPr>
          <w:rFonts w:ascii="Times New Roman" w:hAnsi="Times New Roman" w:cs="Times New Roman"/>
          <w:i/>
          <w:sz w:val="20"/>
          <w:szCs w:val="20"/>
          <w:lang w:val="en-GB"/>
        </w:rPr>
        <w:t>Journal of Molecular Structure</w:t>
      </w:r>
      <w:r w:rsidRPr="00606140">
        <w:rPr>
          <w:rFonts w:ascii="Times New Roman" w:hAnsi="Times New Roman" w:cs="Times New Roman"/>
          <w:sz w:val="20"/>
          <w:szCs w:val="20"/>
          <w:lang w:val="en-GB"/>
        </w:rPr>
        <w:t xml:space="preserve">, 1246: 131029. </w:t>
      </w:r>
    </w:p>
    <w:p w14:paraId="755F779D" w14:textId="046ABCEF"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Thorand</w:t>
      </w:r>
      <w:proofErr w:type="spellEnd"/>
      <w:r w:rsidRPr="00606140">
        <w:rPr>
          <w:rFonts w:ascii="Times New Roman" w:hAnsi="Times New Roman" w:cs="Times New Roman"/>
          <w:sz w:val="20"/>
          <w:szCs w:val="20"/>
          <w:lang w:val="en-GB"/>
        </w:rPr>
        <w:t>, S.</w:t>
      </w:r>
      <w:r w:rsidR="008808A8">
        <w:rPr>
          <w:rFonts w:ascii="Times New Roman" w:hAnsi="Times New Roman" w:cs="Times New Roman"/>
          <w:sz w:val="20"/>
          <w:szCs w:val="20"/>
          <w:lang w:val="en-GB"/>
        </w:rPr>
        <w:t xml:space="preserve"> and </w:t>
      </w:r>
      <w:r w:rsidRPr="00606140">
        <w:rPr>
          <w:rFonts w:ascii="Times New Roman" w:hAnsi="Times New Roman" w:cs="Times New Roman"/>
          <w:sz w:val="20"/>
          <w:szCs w:val="20"/>
          <w:lang w:val="en-GB"/>
        </w:rPr>
        <w:t xml:space="preserve">Krause, N. (1998). Improved </w:t>
      </w:r>
      <w:r w:rsidR="008808A8" w:rsidRPr="00606140">
        <w:rPr>
          <w:rFonts w:ascii="Times New Roman" w:hAnsi="Times New Roman" w:cs="Times New Roman"/>
          <w:sz w:val="20"/>
          <w:szCs w:val="20"/>
          <w:lang w:val="en-GB"/>
        </w:rPr>
        <w:t>procedures for the palladium-</w:t>
      </w:r>
      <w:proofErr w:type="spellStart"/>
      <w:r w:rsidR="008808A8" w:rsidRPr="00606140">
        <w:rPr>
          <w:rFonts w:ascii="Times New Roman" w:hAnsi="Times New Roman" w:cs="Times New Roman"/>
          <w:sz w:val="20"/>
          <w:szCs w:val="20"/>
          <w:lang w:val="en-GB"/>
        </w:rPr>
        <w:t>catalyzed</w:t>
      </w:r>
      <w:proofErr w:type="spellEnd"/>
      <w:r w:rsidR="008808A8" w:rsidRPr="00606140">
        <w:rPr>
          <w:rFonts w:ascii="Times New Roman" w:hAnsi="Times New Roman" w:cs="Times New Roman"/>
          <w:sz w:val="20"/>
          <w:szCs w:val="20"/>
          <w:lang w:val="en-GB"/>
        </w:rPr>
        <w:t xml:space="preserve"> coupling of terminal alkynes with aryl bromides (</w:t>
      </w:r>
      <w:proofErr w:type="spellStart"/>
      <w:r w:rsidR="008808A8" w:rsidRPr="00606140">
        <w:rPr>
          <w:rFonts w:ascii="Times New Roman" w:hAnsi="Times New Roman" w:cs="Times New Roman"/>
          <w:sz w:val="20"/>
          <w:szCs w:val="20"/>
          <w:lang w:val="en-GB"/>
        </w:rPr>
        <w:t>sonogashira</w:t>
      </w:r>
      <w:proofErr w:type="spellEnd"/>
      <w:r w:rsidR="008808A8" w:rsidRPr="00606140">
        <w:rPr>
          <w:rFonts w:ascii="Times New Roman" w:hAnsi="Times New Roman" w:cs="Times New Roman"/>
          <w:sz w:val="20"/>
          <w:szCs w:val="20"/>
          <w:lang w:val="en-GB"/>
        </w:rPr>
        <w:t xml:space="preserve"> coupling). </w:t>
      </w:r>
      <w:r w:rsidRPr="00606140">
        <w:rPr>
          <w:rFonts w:ascii="Times New Roman" w:hAnsi="Times New Roman" w:cs="Times New Roman"/>
          <w:i/>
          <w:iCs/>
          <w:sz w:val="20"/>
          <w:szCs w:val="20"/>
          <w:lang w:val="en-GB"/>
        </w:rPr>
        <w:t>Journal of Organic Chemistry</w:t>
      </w:r>
      <w:r w:rsidRPr="00606140">
        <w:rPr>
          <w:rFonts w:ascii="Times New Roman" w:hAnsi="Times New Roman" w:cs="Times New Roman"/>
          <w:sz w:val="20"/>
          <w:szCs w:val="20"/>
          <w:lang w:val="en-GB"/>
        </w:rPr>
        <w:t xml:space="preserve">, </w:t>
      </w:r>
      <w:r w:rsidR="008808A8">
        <w:rPr>
          <w:rFonts w:ascii="Times New Roman" w:hAnsi="Times New Roman" w:cs="Times New Roman"/>
          <w:sz w:val="20"/>
          <w:szCs w:val="20"/>
          <w:lang w:val="en-GB"/>
        </w:rPr>
        <w:t xml:space="preserve">1998: </w:t>
      </w:r>
      <w:r w:rsidRPr="00606140">
        <w:rPr>
          <w:rFonts w:ascii="Times New Roman" w:hAnsi="Times New Roman" w:cs="Times New Roman"/>
          <w:sz w:val="20"/>
          <w:szCs w:val="20"/>
          <w:lang w:val="en-GB"/>
        </w:rPr>
        <w:t>8551-8553.</w:t>
      </w:r>
    </w:p>
    <w:p w14:paraId="6A7CAF0E" w14:textId="0879C0B1" w:rsidR="00270E3A" w:rsidRPr="00606140" w:rsidRDefault="00270E3A" w:rsidP="00270E3A">
      <w:pPr>
        <w:pStyle w:val="ListParagraph"/>
        <w:numPr>
          <w:ilvl w:val="0"/>
          <w:numId w:val="28"/>
        </w:numPr>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Mobaraki</w:t>
      </w:r>
      <w:proofErr w:type="spellEnd"/>
      <w:r w:rsidRPr="00606140">
        <w:rPr>
          <w:rFonts w:ascii="Times New Roman" w:hAnsi="Times New Roman" w:cs="Times New Roman"/>
          <w:sz w:val="20"/>
          <w:szCs w:val="20"/>
          <w:lang w:val="en-GB"/>
        </w:rPr>
        <w:t xml:space="preserve">, N. and </w:t>
      </w:r>
      <w:proofErr w:type="spellStart"/>
      <w:r w:rsidRPr="00606140">
        <w:rPr>
          <w:rFonts w:ascii="Times New Roman" w:hAnsi="Times New Roman" w:cs="Times New Roman"/>
          <w:sz w:val="20"/>
          <w:szCs w:val="20"/>
          <w:lang w:val="en-GB"/>
        </w:rPr>
        <w:t>Hemmateenejad</w:t>
      </w:r>
      <w:proofErr w:type="spellEnd"/>
      <w:r w:rsidRPr="00606140">
        <w:rPr>
          <w:rFonts w:ascii="Times New Roman" w:hAnsi="Times New Roman" w:cs="Times New Roman"/>
          <w:sz w:val="20"/>
          <w:szCs w:val="20"/>
          <w:lang w:val="en-GB"/>
        </w:rPr>
        <w:t xml:space="preserve">, B. (2011). Structural </w:t>
      </w:r>
      <w:r w:rsidR="008808A8" w:rsidRPr="00606140">
        <w:rPr>
          <w:rFonts w:ascii="Times New Roman" w:hAnsi="Times New Roman" w:cs="Times New Roman"/>
          <w:sz w:val="20"/>
          <w:szCs w:val="20"/>
          <w:lang w:val="en-GB"/>
        </w:rPr>
        <w:t xml:space="preserve">characterization of carbonyl compounds by </w:t>
      </w:r>
      <w:r w:rsidRPr="00606140">
        <w:rPr>
          <w:rFonts w:ascii="Times New Roman" w:hAnsi="Times New Roman" w:cs="Times New Roman"/>
          <w:sz w:val="20"/>
          <w:szCs w:val="20"/>
          <w:lang w:val="en-GB"/>
        </w:rPr>
        <w:t xml:space="preserve">IR </w:t>
      </w:r>
      <w:r w:rsidR="008808A8" w:rsidRPr="00606140">
        <w:rPr>
          <w:rFonts w:ascii="Times New Roman" w:hAnsi="Times New Roman" w:cs="Times New Roman"/>
          <w:sz w:val="20"/>
          <w:szCs w:val="20"/>
          <w:lang w:val="en-GB"/>
        </w:rPr>
        <w:t xml:space="preserve">spectroscopy and chemometrics data analysis. </w:t>
      </w:r>
      <w:r w:rsidRPr="00606140">
        <w:rPr>
          <w:rFonts w:ascii="Times New Roman" w:hAnsi="Times New Roman" w:cs="Times New Roman"/>
          <w:i/>
          <w:iCs/>
          <w:sz w:val="20"/>
          <w:szCs w:val="20"/>
          <w:lang w:val="en-GB"/>
        </w:rPr>
        <w:t>Chemometrics and Intelligent Laboratory Systems</w:t>
      </w:r>
      <w:r w:rsidRPr="00606140">
        <w:rPr>
          <w:rFonts w:ascii="Times New Roman" w:hAnsi="Times New Roman" w:cs="Times New Roman"/>
          <w:sz w:val="20"/>
          <w:szCs w:val="20"/>
          <w:lang w:val="en-GB"/>
        </w:rPr>
        <w:t xml:space="preserve">, 109: 171-177. </w:t>
      </w:r>
    </w:p>
    <w:p w14:paraId="4C549104" w14:textId="7E33D9B8" w:rsidR="00270E3A" w:rsidRPr="00606140" w:rsidRDefault="00270E3A" w:rsidP="00270E3A">
      <w:pPr>
        <w:pStyle w:val="ListParagraph"/>
        <w:numPr>
          <w:ilvl w:val="0"/>
          <w:numId w:val="28"/>
        </w:numPr>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John, J. S., </w:t>
      </w:r>
      <w:proofErr w:type="spellStart"/>
      <w:r w:rsidRPr="00606140">
        <w:rPr>
          <w:rFonts w:ascii="Times New Roman" w:hAnsi="Times New Roman" w:cs="Times New Roman"/>
          <w:sz w:val="20"/>
          <w:szCs w:val="20"/>
          <w:lang w:val="en-GB"/>
        </w:rPr>
        <w:t>Sajan</w:t>
      </w:r>
      <w:proofErr w:type="spellEnd"/>
      <w:r w:rsidRPr="00606140">
        <w:rPr>
          <w:rFonts w:ascii="Times New Roman" w:hAnsi="Times New Roman" w:cs="Times New Roman"/>
          <w:sz w:val="20"/>
          <w:szCs w:val="20"/>
          <w:lang w:val="en-GB"/>
        </w:rPr>
        <w:t xml:space="preserve">, D., Narayana, C., Joy, N. and Philip, R. (2018). Theoretical </w:t>
      </w:r>
      <w:r w:rsidR="008808A8" w:rsidRPr="00606140">
        <w:rPr>
          <w:rFonts w:ascii="Times New Roman" w:hAnsi="Times New Roman" w:cs="Times New Roman"/>
          <w:sz w:val="20"/>
          <w:szCs w:val="20"/>
          <w:lang w:val="en-GB"/>
        </w:rPr>
        <w:t>and experimental approach to the investigation of hyperpolarizability and charge transfer characteristics of</w:t>
      </w:r>
      <w:r w:rsidRPr="00606140">
        <w:rPr>
          <w:rFonts w:ascii="Times New Roman" w:hAnsi="Times New Roman" w:cs="Times New Roman"/>
          <w:sz w:val="20"/>
          <w:szCs w:val="20"/>
          <w:lang w:val="en-GB"/>
        </w:rPr>
        <w:t xml:space="preserve"> NLO </w:t>
      </w:r>
      <w:r w:rsidR="008808A8" w:rsidRPr="00606140">
        <w:rPr>
          <w:rFonts w:ascii="Times New Roman" w:hAnsi="Times New Roman" w:cs="Times New Roman"/>
          <w:sz w:val="20"/>
          <w:szCs w:val="20"/>
          <w:lang w:val="en-GB"/>
        </w:rPr>
        <w:t xml:space="preserve">active 2′,3,4,4′,5-pentamethoxy chalcone with silver atoms adsorbed. </w:t>
      </w:r>
      <w:r w:rsidRPr="00606140">
        <w:rPr>
          <w:rFonts w:ascii="Times New Roman" w:hAnsi="Times New Roman" w:cs="Times New Roman"/>
          <w:i/>
          <w:sz w:val="20"/>
          <w:szCs w:val="20"/>
          <w:lang w:val="en-GB"/>
        </w:rPr>
        <w:t>Optical Materials</w:t>
      </w:r>
      <w:r w:rsidRPr="00606140">
        <w:rPr>
          <w:rFonts w:ascii="Times New Roman" w:hAnsi="Times New Roman" w:cs="Times New Roman"/>
          <w:sz w:val="20"/>
          <w:szCs w:val="20"/>
          <w:lang w:val="en-GB"/>
        </w:rPr>
        <w:t xml:space="preserve">, 84: 409-421. </w:t>
      </w:r>
    </w:p>
    <w:p w14:paraId="634C13A1" w14:textId="510C3343" w:rsidR="00270E3A" w:rsidRPr="00606140" w:rsidRDefault="00270E3A" w:rsidP="00270E3A">
      <w:pPr>
        <w:pStyle w:val="ListParagraph"/>
        <w:numPr>
          <w:ilvl w:val="0"/>
          <w:numId w:val="28"/>
        </w:numPr>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Prabu, S. R., Upadhyaya, V. and </w:t>
      </w:r>
      <w:proofErr w:type="spellStart"/>
      <w:r w:rsidRPr="00606140">
        <w:rPr>
          <w:rFonts w:ascii="Times New Roman" w:hAnsi="Times New Roman" w:cs="Times New Roman"/>
          <w:sz w:val="20"/>
          <w:szCs w:val="20"/>
          <w:lang w:val="en-GB"/>
        </w:rPr>
        <w:t>Jayarama</w:t>
      </w:r>
      <w:proofErr w:type="spellEnd"/>
      <w:r w:rsidRPr="00606140">
        <w:rPr>
          <w:rFonts w:ascii="Times New Roman" w:hAnsi="Times New Roman" w:cs="Times New Roman"/>
          <w:sz w:val="20"/>
          <w:szCs w:val="20"/>
          <w:lang w:val="en-GB"/>
        </w:rPr>
        <w:t xml:space="preserve">, A. (2017). Synthesis, </w:t>
      </w:r>
      <w:r w:rsidR="008808A8" w:rsidRPr="00606140">
        <w:rPr>
          <w:rFonts w:ascii="Times New Roman" w:hAnsi="Times New Roman" w:cs="Times New Roman"/>
          <w:sz w:val="20"/>
          <w:szCs w:val="20"/>
          <w:lang w:val="en-GB"/>
        </w:rPr>
        <w:t xml:space="preserve">crystal structure and </w:t>
      </w:r>
      <w:proofErr w:type="spellStart"/>
      <w:r w:rsidR="008808A8" w:rsidRPr="00606140">
        <w:rPr>
          <w:rFonts w:ascii="Times New Roman" w:hAnsi="Times New Roman" w:cs="Times New Roman"/>
          <w:sz w:val="20"/>
          <w:szCs w:val="20"/>
          <w:lang w:val="en-GB"/>
        </w:rPr>
        <w:t>hirshfeld</w:t>
      </w:r>
      <w:proofErr w:type="spellEnd"/>
      <w:r w:rsidR="008808A8" w:rsidRPr="00606140">
        <w:rPr>
          <w:rFonts w:ascii="Times New Roman" w:hAnsi="Times New Roman" w:cs="Times New Roman"/>
          <w:sz w:val="20"/>
          <w:szCs w:val="20"/>
          <w:lang w:val="en-GB"/>
        </w:rPr>
        <w:t xml:space="preserve"> surface analysis of a novel chalcone derivative: (</w:t>
      </w:r>
      <w:r w:rsidR="008808A8" w:rsidRPr="00606140">
        <w:rPr>
          <w:rFonts w:ascii="Times New Roman" w:hAnsi="Times New Roman" w:cs="Times New Roman"/>
          <w:i/>
          <w:iCs/>
          <w:sz w:val="20"/>
          <w:szCs w:val="20"/>
          <w:lang w:val="en-GB"/>
        </w:rPr>
        <w:t>2e</w:t>
      </w:r>
      <w:r w:rsidR="008808A8" w:rsidRPr="00606140">
        <w:rPr>
          <w:rFonts w:ascii="Times New Roman" w:hAnsi="Times New Roman" w:cs="Times New Roman"/>
          <w:sz w:val="20"/>
          <w:szCs w:val="20"/>
          <w:lang w:val="en-GB"/>
        </w:rPr>
        <w:t xml:space="preserve">)-3-(2,3-dimethoxyphenyl)-1-(3- </w:t>
      </w:r>
      <w:proofErr w:type="gramStart"/>
      <w:r w:rsidR="008808A8" w:rsidRPr="00606140">
        <w:rPr>
          <w:rFonts w:ascii="Times New Roman" w:hAnsi="Times New Roman" w:cs="Times New Roman"/>
          <w:sz w:val="20"/>
          <w:szCs w:val="20"/>
          <w:lang w:val="en-GB"/>
        </w:rPr>
        <w:t>nitrophenyl)prop</w:t>
      </w:r>
      <w:proofErr w:type="gramEnd"/>
      <w:r w:rsidR="008808A8" w:rsidRPr="00606140">
        <w:rPr>
          <w:rFonts w:ascii="Times New Roman" w:hAnsi="Times New Roman" w:cs="Times New Roman"/>
          <w:sz w:val="20"/>
          <w:szCs w:val="20"/>
          <w:lang w:val="en-GB"/>
        </w:rPr>
        <w:t xml:space="preserve">-2-en-1-one. </w:t>
      </w:r>
      <w:r w:rsidRPr="00606140">
        <w:rPr>
          <w:rFonts w:ascii="Times New Roman" w:hAnsi="Times New Roman" w:cs="Times New Roman"/>
          <w:i/>
          <w:iCs/>
          <w:sz w:val="20"/>
          <w:szCs w:val="20"/>
          <w:lang w:val="en-GB"/>
        </w:rPr>
        <w:t>Chemical Data Collections</w:t>
      </w:r>
      <w:r w:rsidRPr="00606140">
        <w:rPr>
          <w:rFonts w:ascii="Times New Roman" w:hAnsi="Times New Roman" w:cs="Times New Roman"/>
          <w:sz w:val="20"/>
          <w:szCs w:val="20"/>
          <w:lang w:val="en-GB"/>
        </w:rPr>
        <w:t>, 11-12: 199-210.</w:t>
      </w:r>
    </w:p>
    <w:p w14:paraId="7899E4C5" w14:textId="4AE88AD1"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lastRenderedPageBreak/>
        <w:t xml:space="preserve">Khairul, W. M., </w:t>
      </w:r>
      <w:proofErr w:type="spellStart"/>
      <w:r w:rsidRPr="00606140">
        <w:rPr>
          <w:rFonts w:ascii="Times New Roman" w:hAnsi="Times New Roman" w:cs="Times New Roman"/>
          <w:sz w:val="20"/>
          <w:szCs w:val="20"/>
          <w:lang w:val="en-GB"/>
        </w:rPr>
        <w:t>Zuki</w:t>
      </w:r>
      <w:proofErr w:type="spellEnd"/>
      <w:r w:rsidRPr="00606140">
        <w:rPr>
          <w:rFonts w:ascii="Times New Roman" w:hAnsi="Times New Roman" w:cs="Times New Roman"/>
          <w:sz w:val="20"/>
          <w:szCs w:val="20"/>
          <w:lang w:val="en-GB"/>
        </w:rPr>
        <w:t xml:space="preserve">, H. M., Hasan, M. F. A. and Daud, A. I. (2016). Pyridine </w:t>
      </w:r>
      <w:r w:rsidR="008808A8" w:rsidRPr="00606140">
        <w:rPr>
          <w:rFonts w:ascii="Times New Roman" w:hAnsi="Times New Roman" w:cs="Times New Roman"/>
          <w:sz w:val="20"/>
          <w:szCs w:val="20"/>
          <w:lang w:val="en-GB"/>
        </w:rPr>
        <w:t>acyl thiourea as ionophore for the detection of copper (</w:t>
      </w:r>
      <w:r w:rsidR="008808A8">
        <w:rPr>
          <w:rFonts w:ascii="Times New Roman" w:hAnsi="Times New Roman" w:cs="Times New Roman"/>
          <w:sz w:val="20"/>
          <w:szCs w:val="20"/>
          <w:lang w:val="en-GB"/>
        </w:rPr>
        <w:t>II</w:t>
      </w:r>
      <w:r w:rsidR="008808A8" w:rsidRPr="00606140">
        <w:rPr>
          <w:rFonts w:ascii="Times New Roman" w:hAnsi="Times New Roman" w:cs="Times New Roman"/>
          <w:sz w:val="20"/>
          <w:szCs w:val="20"/>
          <w:lang w:val="en-GB"/>
        </w:rPr>
        <w:t xml:space="preserve">) in aqueous phase. </w:t>
      </w:r>
      <w:r w:rsidRPr="00606140">
        <w:rPr>
          <w:rFonts w:ascii="Times New Roman" w:hAnsi="Times New Roman" w:cs="Times New Roman"/>
          <w:i/>
          <w:sz w:val="20"/>
          <w:szCs w:val="20"/>
          <w:lang w:val="en-GB"/>
        </w:rPr>
        <w:t>Procedia Chemistry</w:t>
      </w:r>
      <w:r w:rsidRPr="00606140">
        <w:rPr>
          <w:rFonts w:ascii="Times New Roman" w:hAnsi="Times New Roman" w:cs="Times New Roman"/>
          <w:sz w:val="20"/>
          <w:szCs w:val="20"/>
          <w:lang w:val="en-GB"/>
        </w:rPr>
        <w:t>, 20: 105-114.</w:t>
      </w:r>
    </w:p>
    <w:p w14:paraId="42EA5F3D" w14:textId="2BB8A899"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Kumar, P. C. R., </w:t>
      </w:r>
      <w:proofErr w:type="spellStart"/>
      <w:r w:rsidRPr="00606140">
        <w:rPr>
          <w:rFonts w:ascii="Times New Roman" w:hAnsi="Times New Roman" w:cs="Times New Roman"/>
          <w:sz w:val="20"/>
          <w:szCs w:val="20"/>
          <w:lang w:val="en-GB"/>
        </w:rPr>
        <w:t>Ravindrachary</w:t>
      </w:r>
      <w:proofErr w:type="spellEnd"/>
      <w:r w:rsidRPr="00606140">
        <w:rPr>
          <w:rFonts w:ascii="Times New Roman" w:hAnsi="Times New Roman" w:cs="Times New Roman"/>
          <w:sz w:val="20"/>
          <w:szCs w:val="20"/>
          <w:lang w:val="en-GB"/>
        </w:rPr>
        <w:t xml:space="preserve">, V., </w:t>
      </w:r>
      <w:proofErr w:type="spellStart"/>
      <w:r w:rsidRPr="00606140">
        <w:rPr>
          <w:rFonts w:ascii="Times New Roman" w:hAnsi="Times New Roman" w:cs="Times New Roman"/>
          <w:sz w:val="20"/>
          <w:szCs w:val="20"/>
          <w:lang w:val="en-GB"/>
        </w:rPr>
        <w:t>Janardhana</w:t>
      </w:r>
      <w:proofErr w:type="spellEnd"/>
      <w:r w:rsidRPr="00606140">
        <w:rPr>
          <w:rFonts w:ascii="Times New Roman" w:hAnsi="Times New Roman" w:cs="Times New Roman"/>
          <w:sz w:val="20"/>
          <w:szCs w:val="20"/>
          <w:lang w:val="en-GB"/>
        </w:rPr>
        <w:t xml:space="preserve">, K., Manjunath, H. R., </w:t>
      </w:r>
      <w:proofErr w:type="spellStart"/>
      <w:r w:rsidRPr="00606140">
        <w:rPr>
          <w:rFonts w:ascii="Times New Roman" w:hAnsi="Times New Roman" w:cs="Times New Roman"/>
          <w:sz w:val="20"/>
          <w:szCs w:val="20"/>
          <w:lang w:val="en-GB"/>
        </w:rPr>
        <w:t>Karegouda</w:t>
      </w:r>
      <w:proofErr w:type="spellEnd"/>
      <w:r w:rsidRPr="00606140">
        <w:rPr>
          <w:rFonts w:ascii="Times New Roman" w:hAnsi="Times New Roman" w:cs="Times New Roman"/>
          <w:sz w:val="20"/>
          <w:szCs w:val="20"/>
          <w:lang w:val="en-GB"/>
        </w:rPr>
        <w:t xml:space="preserve">, P., </w:t>
      </w:r>
      <w:proofErr w:type="spellStart"/>
      <w:r w:rsidRPr="00606140">
        <w:rPr>
          <w:rFonts w:ascii="Times New Roman" w:hAnsi="Times New Roman" w:cs="Times New Roman"/>
          <w:sz w:val="20"/>
          <w:szCs w:val="20"/>
          <w:lang w:val="en-GB"/>
        </w:rPr>
        <w:t>Crasta</w:t>
      </w:r>
      <w:proofErr w:type="spellEnd"/>
      <w:r w:rsidRPr="00606140">
        <w:rPr>
          <w:rFonts w:ascii="Times New Roman" w:hAnsi="Times New Roman" w:cs="Times New Roman"/>
          <w:sz w:val="20"/>
          <w:szCs w:val="20"/>
          <w:lang w:val="en-GB"/>
        </w:rPr>
        <w:t xml:space="preserve">, V. and Sridhar, M. A. (2011). Optical </w:t>
      </w:r>
      <w:r w:rsidR="008808A8" w:rsidRPr="00606140">
        <w:rPr>
          <w:rFonts w:ascii="Times New Roman" w:hAnsi="Times New Roman" w:cs="Times New Roman"/>
          <w:sz w:val="20"/>
          <w:szCs w:val="20"/>
          <w:lang w:val="en-GB"/>
        </w:rPr>
        <w:t xml:space="preserve">and structural properties of chalcone </w:t>
      </w:r>
      <w:r w:rsidRPr="00606140">
        <w:rPr>
          <w:rFonts w:ascii="Times New Roman" w:hAnsi="Times New Roman" w:cs="Times New Roman"/>
          <w:sz w:val="20"/>
          <w:szCs w:val="20"/>
          <w:lang w:val="en-GB"/>
        </w:rPr>
        <w:t xml:space="preserve">NLO </w:t>
      </w:r>
      <w:r w:rsidR="008808A8" w:rsidRPr="00606140">
        <w:rPr>
          <w:rFonts w:ascii="Times New Roman" w:hAnsi="Times New Roman" w:cs="Times New Roman"/>
          <w:sz w:val="20"/>
          <w:szCs w:val="20"/>
          <w:lang w:val="en-GB"/>
        </w:rPr>
        <w:t xml:space="preserve">single crystals. </w:t>
      </w:r>
      <w:r w:rsidRPr="00606140">
        <w:rPr>
          <w:rFonts w:ascii="Times New Roman" w:hAnsi="Times New Roman" w:cs="Times New Roman"/>
          <w:i/>
          <w:sz w:val="20"/>
          <w:szCs w:val="20"/>
          <w:lang w:val="en-GB"/>
        </w:rPr>
        <w:t>Journal of Molecular Structure</w:t>
      </w:r>
      <w:r w:rsidRPr="00606140">
        <w:rPr>
          <w:rFonts w:ascii="Times New Roman" w:hAnsi="Times New Roman" w:cs="Times New Roman"/>
          <w:sz w:val="20"/>
          <w:szCs w:val="20"/>
          <w:lang w:val="en-GB"/>
        </w:rPr>
        <w:t xml:space="preserve">, 1005: 1-7. </w:t>
      </w:r>
    </w:p>
    <w:p w14:paraId="345482CC" w14:textId="7B3E9D50"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Naik, V. S., Patil, P. S., </w:t>
      </w:r>
      <w:proofErr w:type="spellStart"/>
      <w:r w:rsidRPr="00606140">
        <w:rPr>
          <w:rFonts w:ascii="Times New Roman" w:hAnsi="Times New Roman" w:cs="Times New Roman"/>
          <w:sz w:val="20"/>
          <w:szCs w:val="20"/>
          <w:lang w:val="en-GB"/>
        </w:rPr>
        <w:t>Gummagol</w:t>
      </w:r>
      <w:proofErr w:type="spellEnd"/>
      <w:r w:rsidRPr="00606140">
        <w:rPr>
          <w:rFonts w:ascii="Times New Roman" w:hAnsi="Times New Roman" w:cs="Times New Roman"/>
          <w:sz w:val="20"/>
          <w:szCs w:val="20"/>
          <w:lang w:val="en-GB"/>
        </w:rPr>
        <w:t xml:space="preserve">, N. B., Wong, Q. A., Quah, C. K. and </w:t>
      </w:r>
      <w:proofErr w:type="spellStart"/>
      <w:r w:rsidRPr="00606140">
        <w:rPr>
          <w:rFonts w:ascii="Times New Roman" w:hAnsi="Times New Roman" w:cs="Times New Roman"/>
          <w:sz w:val="20"/>
          <w:szCs w:val="20"/>
          <w:lang w:val="en-GB"/>
        </w:rPr>
        <w:t>Jayanna</w:t>
      </w:r>
      <w:proofErr w:type="spellEnd"/>
      <w:r w:rsidRPr="00606140">
        <w:rPr>
          <w:rFonts w:ascii="Times New Roman" w:hAnsi="Times New Roman" w:cs="Times New Roman"/>
          <w:sz w:val="20"/>
          <w:szCs w:val="20"/>
          <w:lang w:val="en-GB"/>
        </w:rPr>
        <w:t xml:space="preserve">, H. S. (2020). Structural, </w:t>
      </w:r>
      <w:r w:rsidR="008808A8" w:rsidRPr="00606140">
        <w:rPr>
          <w:rFonts w:ascii="Times New Roman" w:hAnsi="Times New Roman" w:cs="Times New Roman"/>
          <w:sz w:val="20"/>
          <w:szCs w:val="20"/>
          <w:lang w:val="en-GB"/>
        </w:rPr>
        <w:t xml:space="preserve">linear optical, second and third-order nonlinear optical properties of two halogenated chalcone derivatives containing thiophene moiety. </w:t>
      </w:r>
      <w:r w:rsidRPr="00606140">
        <w:rPr>
          <w:rFonts w:ascii="Times New Roman" w:hAnsi="Times New Roman" w:cs="Times New Roman"/>
          <w:i/>
          <w:sz w:val="20"/>
          <w:szCs w:val="20"/>
          <w:lang w:val="en-GB"/>
        </w:rPr>
        <w:t>Chemical Physics Letters</w:t>
      </w:r>
      <w:r w:rsidRPr="00606140">
        <w:rPr>
          <w:rFonts w:ascii="Times New Roman" w:hAnsi="Times New Roman" w:cs="Times New Roman"/>
          <w:sz w:val="20"/>
          <w:szCs w:val="20"/>
          <w:lang w:val="en-GB"/>
        </w:rPr>
        <w:t xml:space="preserve">, 761: 138051. </w:t>
      </w:r>
    </w:p>
    <w:p w14:paraId="292AAB92" w14:textId="106B96B7"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Pramod, A. G., </w:t>
      </w:r>
      <w:proofErr w:type="spellStart"/>
      <w:r w:rsidRPr="00606140">
        <w:rPr>
          <w:rFonts w:ascii="Times New Roman" w:hAnsi="Times New Roman" w:cs="Times New Roman"/>
          <w:sz w:val="20"/>
          <w:szCs w:val="20"/>
          <w:lang w:val="en-GB"/>
        </w:rPr>
        <w:t>Nadaf</w:t>
      </w:r>
      <w:proofErr w:type="spellEnd"/>
      <w:r w:rsidRPr="00606140">
        <w:rPr>
          <w:rFonts w:ascii="Times New Roman" w:hAnsi="Times New Roman" w:cs="Times New Roman"/>
          <w:sz w:val="20"/>
          <w:szCs w:val="20"/>
          <w:lang w:val="en-GB"/>
        </w:rPr>
        <w:t xml:space="preserve">, Y. F. and Renuka, C. G. (2019). A </w:t>
      </w:r>
      <w:r w:rsidR="008808A8" w:rsidRPr="00606140">
        <w:rPr>
          <w:rFonts w:ascii="Times New Roman" w:hAnsi="Times New Roman" w:cs="Times New Roman"/>
          <w:sz w:val="20"/>
          <w:szCs w:val="20"/>
          <w:lang w:val="en-GB"/>
        </w:rPr>
        <w:t xml:space="preserve">combined experimental theoretical approach for energy gap determination, photophysical, photostable, optoelectronic, </w:t>
      </w:r>
      <w:r w:rsidRPr="00606140">
        <w:rPr>
          <w:rFonts w:ascii="Times New Roman" w:hAnsi="Times New Roman" w:cs="Times New Roman"/>
          <w:sz w:val="20"/>
          <w:szCs w:val="20"/>
          <w:lang w:val="en-GB"/>
        </w:rPr>
        <w:t>NLO</w:t>
      </w:r>
      <w:r w:rsidR="008A3D5C" w:rsidRPr="00606140">
        <w:rPr>
          <w:rFonts w:ascii="Times New Roman" w:hAnsi="Times New Roman" w:cs="Times New Roman"/>
          <w:sz w:val="20"/>
          <w:szCs w:val="20"/>
          <w:lang w:val="en-GB"/>
        </w:rPr>
        <w:t xml:space="preserve">, </w:t>
      </w:r>
      <w:r w:rsidR="008808A8" w:rsidRPr="00606140">
        <w:rPr>
          <w:rFonts w:ascii="Times New Roman" w:hAnsi="Times New Roman" w:cs="Times New Roman"/>
          <w:sz w:val="20"/>
          <w:szCs w:val="20"/>
          <w:lang w:val="en-GB"/>
        </w:rPr>
        <w:t>and organic light emitting diode</w:t>
      </w:r>
      <w:r w:rsidR="008A3D5C" w:rsidRPr="00606140">
        <w:rPr>
          <w:rFonts w:ascii="Times New Roman" w:hAnsi="Times New Roman" w:cs="Times New Roman"/>
          <w:sz w:val="20"/>
          <w:szCs w:val="20"/>
          <w:lang w:val="en-GB"/>
        </w:rPr>
        <w:t xml:space="preserve"> </w:t>
      </w:r>
      <w:r w:rsidRPr="00606140">
        <w:rPr>
          <w:rFonts w:ascii="Times New Roman" w:hAnsi="Times New Roman" w:cs="Times New Roman"/>
          <w:sz w:val="20"/>
          <w:szCs w:val="20"/>
          <w:lang w:val="en-GB"/>
        </w:rPr>
        <w:t xml:space="preserve">(OLED) </w:t>
      </w:r>
      <w:r w:rsidR="008808A8" w:rsidRPr="00606140">
        <w:rPr>
          <w:rFonts w:ascii="Times New Roman" w:hAnsi="Times New Roman" w:cs="Times New Roman"/>
          <w:sz w:val="20"/>
          <w:szCs w:val="20"/>
          <w:lang w:val="en-GB"/>
        </w:rPr>
        <w:t>application: synthesized coumarin derivative.</w:t>
      </w:r>
      <w:r w:rsidRPr="00606140">
        <w:rPr>
          <w:rFonts w:ascii="Times New Roman" w:hAnsi="Times New Roman" w:cs="Times New Roman"/>
          <w:sz w:val="20"/>
          <w:szCs w:val="20"/>
          <w:lang w:val="en-GB"/>
        </w:rPr>
        <w:t xml:space="preserve"> </w:t>
      </w:r>
      <w:r w:rsidRPr="00606140">
        <w:rPr>
          <w:rFonts w:ascii="Times New Roman" w:hAnsi="Times New Roman" w:cs="Times New Roman"/>
          <w:i/>
          <w:sz w:val="20"/>
          <w:szCs w:val="20"/>
          <w:lang w:val="en-GB"/>
        </w:rPr>
        <w:t>Journal of Molecular Structure</w:t>
      </w:r>
      <w:r w:rsidRPr="00606140">
        <w:rPr>
          <w:rFonts w:ascii="Times New Roman" w:hAnsi="Times New Roman" w:cs="Times New Roman"/>
          <w:sz w:val="20"/>
          <w:szCs w:val="20"/>
          <w:lang w:val="en-GB"/>
        </w:rPr>
        <w:t xml:space="preserve">, 1194: 271-283. </w:t>
      </w:r>
    </w:p>
    <w:p w14:paraId="6504C33F" w14:textId="378FD385"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Maidur</w:t>
      </w:r>
      <w:proofErr w:type="spellEnd"/>
      <w:r w:rsidRPr="00606140">
        <w:rPr>
          <w:rFonts w:ascii="Times New Roman" w:hAnsi="Times New Roman" w:cs="Times New Roman"/>
          <w:sz w:val="20"/>
          <w:szCs w:val="20"/>
          <w:lang w:val="en-GB"/>
        </w:rPr>
        <w:t xml:space="preserve">, S. R., Patil, P. S., Rao, S. V., </w:t>
      </w:r>
      <w:proofErr w:type="spellStart"/>
      <w:r w:rsidRPr="00606140">
        <w:rPr>
          <w:rFonts w:ascii="Times New Roman" w:hAnsi="Times New Roman" w:cs="Times New Roman"/>
          <w:sz w:val="20"/>
          <w:szCs w:val="20"/>
          <w:lang w:val="en-GB"/>
        </w:rPr>
        <w:t>Shkir</w:t>
      </w:r>
      <w:proofErr w:type="spellEnd"/>
      <w:r w:rsidRPr="00606140">
        <w:rPr>
          <w:rFonts w:ascii="Times New Roman" w:hAnsi="Times New Roman" w:cs="Times New Roman"/>
          <w:sz w:val="20"/>
          <w:szCs w:val="20"/>
          <w:lang w:val="en-GB"/>
        </w:rPr>
        <w:t xml:space="preserve">, M. and </w:t>
      </w:r>
      <w:proofErr w:type="spellStart"/>
      <w:r w:rsidRPr="00606140">
        <w:rPr>
          <w:rFonts w:ascii="Times New Roman" w:hAnsi="Times New Roman" w:cs="Times New Roman"/>
          <w:sz w:val="20"/>
          <w:szCs w:val="20"/>
          <w:lang w:val="en-GB"/>
        </w:rPr>
        <w:t>Dharmaprakash</w:t>
      </w:r>
      <w:proofErr w:type="spellEnd"/>
      <w:r w:rsidRPr="00606140">
        <w:rPr>
          <w:rFonts w:ascii="Times New Roman" w:hAnsi="Times New Roman" w:cs="Times New Roman"/>
          <w:sz w:val="20"/>
          <w:szCs w:val="20"/>
          <w:lang w:val="en-GB"/>
        </w:rPr>
        <w:t xml:space="preserve">, S. M. (2017).  Experimental and </w:t>
      </w:r>
      <w:r w:rsidR="008808A8" w:rsidRPr="00606140">
        <w:rPr>
          <w:rFonts w:ascii="Times New Roman" w:hAnsi="Times New Roman" w:cs="Times New Roman"/>
          <w:sz w:val="20"/>
          <w:szCs w:val="20"/>
          <w:lang w:val="en-GB"/>
        </w:rPr>
        <w:t xml:space="preserve">computational studies on second- and third-order nonlinear optical properties of a novel </w:t>
      </w:r>
      <w:r w:rsidRPr="00606140">
        <w:rPr>
          <w:rFonts w:ascii="Times New Roman" w:hAnsi="Times New Roman" w:cs="Times New Roman"/>
          <w:sz w:val="20"/>
          <w:szCs w:val="20"/>
          <w:lang w:val="en-GB"/>
        </w:rPr>
        <w:t xml:space="preserve">D-p-A </w:t>
      </w:r>
      <w:r w:rsidR="008808A8" w:rsidRPr="00606140">
        <w:rPr>
          <w:rFonts w:ascii="Times New Roman" w:hAnsi="Times New Roman" w:cs="Times New Roman"/>
          <w:sz w:val="20"/>
          <w:szCs w:val="20"/>
          <w:lang w:val="en-GB"/>
        </w:rPr>
        <w:t xml:space="preserve">type chalcone derivative: 3-(4-methoxyphenyl)-1-(4-nitrophenyl) prop-2-en-1-one. </w:t>
      </w:r>
      <w:r w:rsidRPr="00606140">
        <w:rPr>
          <w:rFonts w:ascii="Times New Roman" w:hAnsi="Times New Roman" w:cs="Times New Roman"/>
          <w:i/>
          <w:sz w:val="20"/>
          <w:szCs w:val="20"/>
          <w:lang w:val="en-GB"/>
        </w:rPr>
        <w:t>Optics and Laser technology</w:t>
      </w:r>
      <w:r w:rsidRPr="00606140">
        <w:rPr>
          <w:rFonts w:ascii="Times New Roman" w:hAnsi="Times New Roman" w:cs="Times New Roman"/>
          <w:sz w:val="20"/>
          <w:szCs w:val="20"/>
          <w:lang w:val="en-GB"/>
        </w:rPr>
        <w:t>, 97: 219-228.</w:t>
      </w:r>
    </w:p>
    <w:p w14:paraId="02C34578" w14:textId="78C94077"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Zaini</w:t>
      </w:r>
      <w:proofErr w:type="spellEnd"/>
      <w:r w:rsidRPr="00606140">
        <w:rPr>
          <w:rFonts w:ascii="Times New Roman" w:hAnsi="Times New Roman" w:cs="Times New Roman"/>
          <w:sz w:val="20"/>
          <w:szCs w:val="20"/>
          <w:lang w:val="en-GB"/>
        </w:rPr>
        <w:t xml:space="preserve">, M. F., Razak, I. A., Khairul, W. K. and Arshad, S. (2020). Structural, </w:t>
      </w:r>
      <w:proofErr w:type="spellStart"/>
      <w:r w:rsidRPr="00606140">
        <w:rPr>
          <w:rFonts w:ascii="Times New Roman" w:hAnsi="Times New Roman" w:cs="Times New Roman"/>
          <w:sz w:val="20"/>
          <w:szCs w:val="20"/>
          <w:lang w:val="en-GB"/>
        </w:rPr>
        <w:t>Hirshfeld</w:t>
      </w:r>
      <w:proofErr w:type="spellEnd"/>
      <w:r w:rsidRPr="00606140">
        <w:rPr>
          <w:rFonts w:ascii="Times New Roman" w:hAnsi="Times New Roman" w:cs="Times New Roman"/>
          <w:sz w:val="20"/>
          <w:szCs w:val="20"/>
          <w:lang w:val="en-GB"/>
        </w:rPr>
        <w:t xml:space="preserve"> and DFT </w:t>
      </w:r>
      <w:r w:rsidR="008808A8" w:rsidRPr="00606140">
        <w:rPr>
          <w:rFonts w:ascii="Times New Roman" w:hAnsi="Times New Roman" w:cs="Times New Roman"/>
          <w:sz w:val="20"/>
          <w:szCs w:val="20"/>
          <w:lang w:val="en-GB"/>
        </w:rPr>
        <w:t>studies of conjugated</w:t>
      </w:r>
      <w:r w:rsidRPr="00606140">
        <w:rPr>
          <w:rFonts w:ascii="Times New Roman" w:hAnsi="Times New Roman" w:cs="Times New Roman"/>
          <w:sz w:val="20"/>
          <w:szCs w:val="20"/>
          <w:lang w:val="en-GB"/>
        </w:rPr>
        <w:t xml:space="preserve"> D–</w:t>
      </w:r>
      <m:oMath>
        <m:r>
          <w:rPr>
            <w:rFonts w:ascii="Cambria Math" w:hAnsi="Cambria Math" w:cs="Times New Roman"/>
            <w:sz w:val="20"/>
            <w:szCs w:val="20"/>
            <w:lang w:val="en-GB"/>
          </w:rPr>
          <m:t>π</m:t>
        </m:r>
      </m:oMath>
      <w:r w:rsidRPr="00606140">
        <w:rPr>
          <w:rFonts w:ascii="Times New Roman" w:hAnsi="Times New Roman" w:cs="Times New Roman"/>
          <w:sz w:val="20"/>
          <w:szCs w:val="20"/>
          <w:lang w:val="en-GB"/>
        </w:rPr>
        <w:t xml:space="preserve">–A </w:t>
      </w:r>
      <w:r w:rsidR="008808A8" w:rsidRPr="00606140">
        <w:rPr>
          <w:rFonts w:ascii="Times New Roman" w:hAnsi="Times New Roman" w:cs="Times New Roman"/>
          <w:sz w:val="20"/>
          <w:szCs w:val="20"/>
          <w:lang w:val="en-GB"/>
        </w:rPr>
        <w:t xml:space="preserve">carbazole chalcone crystal. </w:t>
      </w:r>
      <w:r w:rsidRPr="00606140">
        <w:rPr>
          <w:rFonts w:ascii="Times New Roman" w:hAnsi="Times New Roman" w:cs="Times New Roman"/>
          <w:i/>
          <w:sz w:val="20"/>
          <w:szCs w:val="20"/>
          <w:lang w:val="en-GB"/>
        </w:rPr>
        <w:t>Crystallographic Communications</w:t>
      </w:r>
      <w:r w:rsidRPr="00606140">
        <w:rPr>
          <w:rFonts w:ascii="Times New Roman" w:hAnsi="Times New Roman" w:cs="Times New Roman"/>
          <w:sz w:val="20"/>
          <w:szCs w:val="20"/>
          <w:lang w:val="en-GB"/>
        </w:rPr>
        <w:t xml:space="preserve">, E76: 387-391. </w:t>
      </w:r>
    </w:p>
    <w:p w14:paraId="184CD08E" w14:textId="5435A818"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Barakat, A., Al-Majid, A. M., Soliman, S. M., </w:t>
      </w:r>
      <w:proofErr w:type="spellStart"/>
      <w:r w:rsidRPr="00606140">
        <w:rPr>
          <w:rFonts w:ascii="Times New Roman" w:hAnsi="Times New Roman" w:cs="Times New Roman"/>
          <w:sz w:val="20"/>
          <w:szCs w:val="20"/>
          <w:lang w:val="en-GB"/>
        </w:rPr>
        <w:t>Mabkhot</w:t>
      </w:r>
      <w:proofErr w:type="spellEnd"/>
      <w:r w:rsidRPr="00606140">
        <w:rPr>
          <w:rFonts w:ascii="Times New Roman" w:hAnsi="Times New Roman" w:cs="Times New Roman"/>
          <w:sz w:val="20"/>
          <w:szCs w:val="20"/>
          <w:lang w:val="en-GB"/>
        </w:rPr>
        <w:t xml:space="preserve">, Y. N., Ali, M., </w:t>
      </w:r>
      <w:proofErr w:type="spellStart"/>
      <w:r w:rsidRPr="00606140">
        <w:rPr>
          <w:rFonts w:ascii="Times New Roman" w:hAnsi="Times New Roman" w:cs="Times New Roman"/>
          <w:sz w:val="20"/>
          <w:szCs w:val="20"/>
          <w:lang w:val="en-GB"/>
        </w:rPr>
        <w:t>Ghabbour</w:t>
      </w:r>
      <w:proofErr w:type="spellEnd"/>
      <w:r w:rsidRPr="00606140">
        <w:rPr>
          <w:rFonts w:ascii="Times New Roman" w:hAnsi="Times New Roman" w:cs="Times New Roman"/>
          <w:sz w:val="20"/>
          <w:szCs w:val="20"/>
          <w:lang w:val="en-GB"/>
        </w:rPr>
        <w:t xml:space="preserve">, H. A., Fun, H-K. and </w:t>
      </w:r>
      <w:proofErr w:type="spellStart"/>
      <w:r w:rsidRPr="00606140">
        <w:rPr>
          <w:rFonts w:ascii="Times New Roman" w:hAnsi="Times New Roman" w:cs="Times New Roman"/>
          <w:sz w:val="20"/>
          <w:szCs w:val="20"/>
          <w:lang w:val="en-GB"/>
        </w:rPr>
        <w:t>Wadood</w:t>
      </w:r>
      <w:proofErr w:type="spellEnd"/>
      <w:r w:rsidRPr="00606140">
        <w:rPr>
          <w:rFonts w:ascii="Times New Roman" w:hAnsi="Times New Roman" w:cs="Times New Roman"/>
          <w:sz w:val="20"/>
          <w:szCs w:val="20"/>
          <w:lang w:val="en-GB"/>
        </w:rPr>
        <w:t xml:space="preserve">, A. (2015). Structural </w:t>
      </w:r>
      <w:r w:rsidR="008808A8" w:rsidRPr="00606140">
        <w:rPr>
          <w:rFonts w:ascii="Times New Roman" w:hAnsi="Times New Roman" w:cs="Times New Roman"/>
          <w:sz w:val="20"/>
          <w:szCs w:val="20"/>
          <w:lang w:val="en-GB"/>
        </w:rPr>
        <w:t xml:space="preserve">and spectral investigations of the recently synthesized chalcone </w:t>
      </w:r>
      <w:r w:rsidRPr="00606140">
        <w:rPr>
          <w:rFonts w:ascii="Times New Roman" w:hAnsi="Times New Roman" w:cs="Times New Roman"/>
          <w:sz w:val="20"/>
          <w:szCs w:val="20"/>
          <w:lang w:val="en-GB"/>
        </w:rPr>
        <w:t>(</w:t>
      </w:r>
      <w:r w:rsidRPr="00606140">
        <w:rPr>
          <w:rFonts w:ascii="Times New Roman" w:hAnsi="Times New Roman" w:cs="Times New Roman"/>
          <w:i/>
          <w:iCs/>
          <w:sz w:val="20"/>
          <w:szCs w:val="20"/>
          <w:lang w:val="en-GB"/>
        </w:rPr>
        <w:t>E</w:t>
      </w:r>
      <w:r w:rsidRPr="00606140">
        <w:rPr>
          <w:rFonts w:ascii="Times New Roman" w:hAnsi="Times New Roman" w:cs="Times New Roman"/>
          <w:sz w:val="20"/>
          <w:szCs w:val="20"/>
          <w:lang w:val="en-GB"/>
        </w:rPr>
        <w:t>)-3-</w:t>
      </w:r>
      <w:r w:rsidR="008808A8" w:rsidRPr="00606140">
        <w:rPr>
          <w:rFonts w:ascii="Times New Roman" w:hAnsi="Times New Roman" w:cs="Times New Roman"/>
          <w:sz w:val="20"/>
          <w:szCs w:val="20"/>
          <w:lang w:val="en-GB"/>
        </w:rPr>
        <w:t xml:space="preserve">mesityl-1-(naphthalen-2-yl) prop-2-en-1-one, a potential chemotherapeutic agent. </w:t>
      </w:r>
      <w:r w:rsidRPr="00606140">
        <w:rPr>
          <w:rFonts w:ascii="Times New Roman" w:hAnsi="Times New Roman" w:cs="Times New Roman"/>
          <w:i/>
          <w:sz w:val="20"/>
          <w:szCs w:val="20"/>
          <w:lang w:val="en-GB"/>
        </w:rPr>
        <w:t>Chemistry Central Journal</w:t>
      </w:r>
      <w:r w:rsidRPr="00606140">
        <w:rPr>
          <w:rFonts w:ascii="Times New Roman" w:hAnsi="Times New Roman" w:cs="Times New Roman"/>
          <w:sz w:val="20"/>
          <w:szCs w:val="20"/>
          <w:lang w:val="en-GB"/>
        </w:rPr>
        <w:t xml:space="preserve">, 9: 35. </w:t>
      </w:r>
    </w:p>
    <w:p w14:paraId="55E9A7C3" w14:textId="750B07CA"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Anizaim</w:t>
      </w:r>
      <w:proofErr w:type="spellEnd"/>
      <w:r w:rsidRPr="00606140">
        <w:rPr>
          <w:rFonts w:ascii="Times New Roman" w:hAnsi="Times New Roman" w:cs="Times New Roman"/>
          <w:sz w:val="20"/>
          <w:szCs w:val="20"/>
          <w:lang w:val="en-GB"/>
        </w:rPr>
        <w:t xml:space="preserve">, A. H., Arshad, S., </w:t>
      </w:r>
      <w:proofErr w:type="spellStart"/>
      <w:r w:rsidRPr="00606140">
        <w:rPr>
          <w:rFonts w:ascii="Times New Roman" w:hAnsi="Times New Roman" w:cs="Times New Roman"/>
          <w:sz w:val="20"/>
          <w:szCs w:val="20"/>
          <w:lang w:val="en-GB"/>
        </w:rPr>
        <w:t>Zaini</w:t>
      </w:r>
      <w:proofErr w:type="spellEnd"/>
      <w:r w:rsidRPr="00606140">
        <w:rPr>
          <w:rFonts w:ascii="Times New Roman" w:hAnsi="Times New Roman" w:cs="Times New Roman"/>
          <w:sz w:val="20"/>
          <w:szCs w:val="20"/>
          <w:lang w:val="en-GB"/>
        </w:rPr>
        <w:t xml:space="preserve">, M. F., Abdullah, M., </w:t>
      </w:r>
      <w:proofErr w:type="spellStart"/>
      <w:r w:rsidRPr="00606140">
        <w:rPr>
          <w:rFonts w:ascii="Times New Roman" w:hAnsi="Times New Roman" w:cs="Times New Roman"/>
          <w:sz w:val="20"/>
          <w:szCs w:val="20"/>
          <w:lang w:val="en-GB"/>
        </w:rPr>
        <w:t>Zainuri</w:t>
      </w:r>
      <w:proofErr w:type="spellEnd"/>
      <w:r w:rsidRPr="00606140">
        <w:rPr>
          <w:rFonts w:ascii="Times New Roman" w:hAnsi="Times New Roman" w:cs="Times New Roman"/>
          <w:sz w:val="20"/>
          <w:szCs w:val="20"/>
          <w:lang w:val="en-GB"/>
        </w:rPr>
        <w:t xml:space="preserve">, D. A. and Razak, I. A. (2019). Third </w:t>
      </w:r>
      <w:r w:rsidR="008808A8" w:rsidRPr="00606140">
        <w:rPr>
          <w:rFonts w:ascii="Times New Roman" w:hAnsi="Times New Roman" w:cs="Times New Roman"/>
          <w:sz w:val="20"/>
          <w:szCs w:val="20"/>
          <w:lang w:val="en-GB"/>
        </w:rPr>
        <w:t>order nonlinear optical properties of selected fluorinated chalcone derivatives.</w:t>
      </w:r>
      <w:r w:rsidRPr="00606140">
        <w:rPr>
          <w:rFonts w:ascii="Times New Roman" w:hAnsi="Times New Roman" w:cs="Times New Roman"/>
          <w:sz w:val="20"/>
          <w:szCs w:val="20"/>
          <w:lang w:val="en-GB"/>
        </w:rPr>
        <w:t xml:space="preserve"> </w:t>
      </w:r>
      <w:r w:rsidRPr="00606140">
        <w:rPr>
          <w:rFonts w:ascii="Times New Roman" w:hAnsi="Times New Roman" w:cs="Times New Roman"/>
          <w:i/>
          <w:sz w:val="20"/>
          <w:szCs w:val="20"/>
          <w:lang w:val="en-GB"/>
        </w:rPr>
        <w:t>Optical Materials</w:t>
      </w:r>
      <w:r w:rsidRPr="00606140">
        <w:rPr>
          <w:rFonts w:ascii="Times New Roman" w:hAnsi="Times New Roman" w:cs="Times New Roman"/>
          <w:sz w:val="20"/>
          <w:szCs w:val="20"/>
          <w:lang w:val="en-GB"/>
        </w:rPr>
        <w:t xml:space="preserve">, 98: 109406. </w:t>
      </w:r>
    </w:p>
    <w:p w14:paraId="7FD5BBF4" w14:textId="3248B62C"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Woon</w:t>
      </w:r>
      <w:proofErr w:type="spellEnd"/>
      <w:r w:rsidRPr="00606140">
        <w:rPr>
          <w:rFonts w:ascii="Times New Roman" w:hAnsi="Times New Roman" w:cs="Times New Roman"/>
          <w:sz w:val="20"/>
          <w:szCs w:val="20"/>
          <w:lang w:val="en-GB"/>
        </w:rPr>
        <w:t xml:space="preserve">, P. S., </w:t>
      </w:r>
      <w:proofErr w:type="spellStart"/>
      <w:r w:rsidRPr="00606140">
        <w:rPr>
          <w:rFonts w:ascii="Times New Roman" w:hAnsi="Times New Roman" w:cs="Times New Roman"/>
          <w:sz w:val="20"/>
          <w:szCs w:val="20"/>
          <w:lang w:val="en-GB"/>
        </w:rPr>
        <w:t>Sapari</w:t>
      </w:r>
      <w:proofErr w:type="spellEnd"/>
      <w:r w:rsidRPr="00606140">
        <w:rPr>
          <w:rFonts w:ascii="Times New Roman" w:hAnsi="Times New Roman" w:cs="Times New Roman"/>
          <w:sz w:val="20"/>
          <w:szCs w:val="20"/>
          <w:lang w:val="en-GB"/>
        </w:rPr>
        <w:t xml:space="preserve">, S., </w:t>
      </w:r>
      <w:proofErr w:type="spellStart"/>
      <w:r w:rsidRPr="00606140">
        <w:rPr>
          <w:rFonts w:ascii="Times New Roman" w:hAnsi="Times New Roman" w:cs="Times New Roman"/>
          <w:sz w:val="20"/>
          <w:szCs w:val="20"/>
          <w:lang w:val="en-GB"/>
        </w:rPr>
        <w:t>Matmin</w:t>
      </w:r>
      <w:proofErr w:type="spellEnd"/>
      <w:r w:rsidRPr="00606140">
        <w:rPr>
          <w:rFonts w:ascii="Times New Roman" w:hAnsi="Times New Roman" w:cs="Times New Roman"/>
          <w:sz w:val="20"/>
          <w:szCs w:val="20"/>
          <w:lang w:val="en-GB"/>
        </w:rPr>
        <w:t xml:space="preserve">, J. and Razak, F. I. A. (2020). Computational </w:t>
      </w:r>
      <w:r w:rsidR="008808A8" w:rsidRPr="00606140">
        <w:rPr>
          <w:rFonts w:ascii="Times New Roman" w:hAnsi="Times New Roman" w:cs="Times New Roman"/>
          <w:sz w:val="20"/>
          <w:szCs w:val="20"/>
          <w:lang w:val="en-GB"/>
        </w:rPr>
        <w:t xml:space="preserve">studies on nonlinear optical properties of   metal complexes containing azobenzene. </w:t>
      </w:r>
      <w:r w:rsidRPr="00606140">
        <w:rPr>
          <w:rFonts w:ascii="Times New Roman" w:hAnsi="Times New Roman" w:cs="Times New Roman"/>
          <w:i/>
          <w:sz w:val="20"/>
          <w:szCs w:val="20"/>
          <w:lang w:val="en-GB"/>
        </w:rPr>
        <w:t>Malaysian Journal of Analytical Sciences</w:t>
      </w:r>
      <w:r w:rsidRPr="00606140">
        <w:rPr>
          <w:rFonts w:ascii="Times New Roman" w:hAnsi="Times New Roman" w:cs="Times New Roman"/>
          <w:sz w:val="20"/>
          <w:szCs w:val="20"/>
          <w:lang w:val="en-GB"/>
        </w:rPr>
        <w:t>, 24: 719-726.</w:t>
      </w:r>
    </w:p>
    <w:p w14:paraId="459870DB" w14:textId="7531454C"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r w:rsidRPr="00606140">
        <w:rPr>
          <w:rFonts w:ascii="Times New Roman" w:hAnsi="Times New Roman" w:cs="Times New Roman"/>
          <w:sz w:val="20"/>
          <w:szCs w:val="20"/>
          <w:lang w:val="en-GB"/>
        </w:rPr>
        <w:t xml:space="preserve">Khalid, M., Ali, A., </w:t>
      </w:r>
      <w:proofErr w:type="spellStart"/>
      <w:r w:rsidRPr="00606140">
        <w:rPr>
          <w:rFonts w:ascii="Times New Roman" w:hAnsi="Times New Roman" w:cs="Times New Roman"/>
          <w:sz w:val="20"/>
          <w:szCs w:val="20"/>
          <w:lang w:val="en-GB"/>
        </w:rPr>
        <w:t>Jawaria</w:t>
      </w:r>
      <w:proofErr w:type="spellEnd"/>
      <w:r w:rsidRPr="00606140">
        <w:rPr>
          <w:rFonts w:ascii="Times New Roman" w:hAnsi="Times New Roman" w:cs="Times New Roman"/>
          <w:sz w:val="20"/>
          <w:szCs w:val="20"/>
          <w:lang w:val="en-GB"/>
        </w:rPr>
        <w:t xml:space="preserve">, R., Asghar, M. A., Asim, S., Khan, M. U., Hussain, R., </w:t>
      </w:r>
      <w:proofErr w:type="spellStart"/>
      <w:r w:rsidRPr="00606140">
        <w:rPr>
          <w:rFonts w:ascii="Times New Roman" w:hAnsi="Times New Roman" w:cs="Times New Roman"/>
          <w:sz w:val="20"/>
          <w:szCs w:val="20"/>
          <w:lang w:val="en-GB"/>
        </w:rPr>
        <w:t>ur</w:t>
      </w:r>
      <w:proofErr w:type="spellEnd"/>
      <w:r w:rsidRPr="00606140">
        <w:rPr>
          <w:rFonts w:ascii="Times New Roman" w:hAnsi="Times New Roman" w:cs="Times New Roman"/>
          <w:sz w:val="20"/>
          <w:szCs w:val="20"/>
          <w:lang w:val="en-GB"/>
        </w:rPr>
        <w:t xml:space="preserve"> Rehman, M. F., Ennis, C. J. and </w:t>
      </w:r>
      <w:proofErr w:type="spellStart"/>
      <w:r w:rsidRPr="00606140">
        <w:rPr>
          <w:rFonts w:ascii="Times New Roman" w:hAnsi="Times New Roman" w:cs="Times New Roman"/>
          <w:sz w:val="20"/>
          <w:szCs w:val="20"/>
          <w:lang w:val="en-GB"/>
        </w:rPr>
        <w:t>Akram</w:t>
      </w:r>
      <w:proofErr w:type="spellEnd"/>
      <w:r w:rsidRPr="00606140">
        <w:rPr>
          <w:rFonts w:ascii="Times New Roman" w:hAnsi="Times New Roman" w:cs="Times New Roman"/>
          <w:sz w:val="20"/>
          <w:szCs w:val="20"/>
          <w:lang w:val="en-GB"/>
        </w:rPr>
        <w:t xml:space="preserve">, M. S. (2020). First </w:t>
      </w:r>
      <w:r w:rsidR="008808A8" w:rsidRPr="00606140">
        <w:rPr>
          <w:rFonts w:ascii="Times New Roman" w:hAnsi="Times New Roman" w:cs="Times New Roman"/>
          <w:sz w:val="20"/>
          <w:szCs w:val="20"/>
          <w:lang w:val="en-GB"/>
        </w:rPr>
        <w:t xml:space="preserve">principles study of electronic and nonlinear optical properties of </w:t>
      </w:r>
      <w:r w:rsidRPr="00606140">
        <w:rPr>
          <w:rFonts w:ascii="Times New Roman" w:hAnsi="Times New Roman" w:cs="Times New Roman"/>
          <w:sz w:val="20"/>
          <w:szCs w:val="20"/>
          <w:lang w:val="en-GB"/>
        </w:rPr>
        <w:t>A–D–</w:t>
      </w:r>
      <m:oMath>
        <m:r>
          <w:rPr>
            <w:rFonts w:ascii="Cambria Math" w:hAnsi="Cambria Math" w:cs="Times New Roman"/>
            <w:sz w:val="20"/>
            <w:szCs w:val="20"/>
            <w:lang w:val="en-GB"/>
          </w:rPr>
          <m:t>π</m:t>
        </m:r>
      </m:oMath>
      <w:r w:rsidRPr="00606140">
        <w:rPr>
          <w:rFonts w:ascii="Times New Roman" w:hAnsi="Times New Roman" w:cs="Times New Roman"/>
          <w:sz w:val="20"/>
          <w:szCs w:val="20"/>
          <w:lang w:val="en-GB"/>
        </w:rPr>
        <w:t>–A and D–A–D–</w:t>
      </w:r>
      <m:oMath>
        <m:r>
          <w:rPr>
            <w:rFonts w:ascii="Cambria Math" w:hAnsi="Cambria Math" w:cs="Times New Roman"/>
            <w:sz w:val="20"/>
            <w:szCs w:val="20"/>
            <w:lang w:val="en-GB"/>
          </w:rPr>
          <m:t>π</m:t>
        </m:r>
      </m:oMath>
      <w:r w:rsidRPr="00606140">
        <w:rPr>
          <w:rFonts w:ascii="Times New Roman" w:hAnsi="Times New Roman" w:cs="Times New Roman"/>
          <w:sz w:val="20"/>
          <w:szCs w:val="20"/>
          <w:lang w:val="en-GB"/>
        </w:rPr>
        <w:t xml:space="preserve">–A </w:t>
      </w:r>
      <w:r w:rsidR="008808A8" w:rsidRPr="00606140">
        <w:rPr>
          <w:rFonts w:ascii="Times New Roman" w:hAnsi="Times New Roman" w:cs="Times New Roman"/>
          <w:sz w:val="20"/>
          <w:szCs w:val="20"/>
          <w:lang w:val="en-GB"/>
        </w:rPr>
        <w:t>configured compounds containing novel quinoline–carbazole derivatives</w:t>
      </w:r>
      <w:r w:rsidRPr="00606140">
        <w:rPr>
          <w:rFonts w:ascii="Times New Roman" w:hAnsi="Times New Roman" w:cs="Times New Roman"/>
          <w:sz w:val="20"/>
          <w:szCs w:val="20"/>
          <w:lang w:val="en-GB"/>
        </w:rPr>
        <w:t xml:space="preserve">. </w:t>
      </w:r>
      <w:r w:rsidRPr="00606140">
        <w:rPr>
          <w:rFonts w:ascii="Times New Roman" w:hAnsi="Times New Roman" w:cs="Times New Roman"/>
          <w:i/>
          <w:sz w:val="20"/>
          <w:szCs w:val="20"/>
          <w:lang w:val="en-GB"/>
        </w:rPr>
        <w:t>RSC Advances</w:t>
      </w:r>
      <w:r w:rsidRPr="00606140">
        <w:rPr>
          <w:rFonts w:ascii="Times New Roman" w:hAnsi="Times New Roman" w:cs="Times New Roman"/>
          <w:sz w:val="20"/>
          <w:szCs w:val="20"/>
          <w:lang w:val="en-GB"/>
        </w:rPr>
        <w:t xml:space="preserve">, 10: 22273. </w:t>
      </w:r>
    </w:p>
    <w:p w14:paraId="042E6D16" w14:textId="701DCF7D" w:rsidR="00270E3A" w:rsidRPr="00606140" w:rsidRDefault="00270E3A" w:rsidP="00270E3A">
      <w:pPr>
        <w:pStyle w:val="ListParagraph"/>
        <w:numPr>
          <w:ilvl w:val="0"/>
          <w:numId w:val="28"/>
        </w:numPr>
        <w:spacing w:line="240" w:lineRule="auto"/>
        <w:jc w:val="both"/>
        <w:rPr>
          <w:rFonts w:ascii="Times New Roman" w:hAnsi="Times New Roman" w:cs="Times New Roman"/>
          <w:sz w:val="20"/>
          <w:szCs w:val="20"/>
          <w:lang w:val="en-GB"/>
        </w:rPr>
      </w:pPr>
      <w:proofErr w:type="spellStart"/>
      <w:r w:rsidRPr="00606140">
        <w:rPr>
          <w:rFonts w:ascii="Times New Roman" w:hAnsi="Times New Roman" w:cs="Times New Roman"/>
          <w:sz w:val="20"/>
          <w:szCs w:val="20"/>
          <w:lang w:val="en-GB"/>
        </w:rPr>
        <w:t>Bartashevich</w:t>
      </w:r>
      <w:proofErr w:type="spellEnd"/>
      <w:r w:rsidRPr="00606140">
        <w:rPr>
          <w:rFonts w:ascii="Times New Roman" w:hAnsi="Times New Roman" w:cs="Times New Roman"/>
          <w:sz w:val="20"/>
          <w:szCs w:val="20"/>
          <w:lang w:val="en-GB"/>
        </w:rPr>
        <w:t xml:space="preserve">, E. and </w:t>
      </w:r>
      <w:proofErr w:type="spellStart"/>
      <w:r w:rsidRPr="00606140">
        <w:rPr>
          <w:rFonts w:ascii="Times New Roman" w:hAnsi="Times New Roman" w:cs="Times New Roman"/>
          <w:sz w:val="20"/>
          <w:szCs w:val="20"/>
          <w:lang w:val="en-GB"/>
        </w:rPr>
        <w:t>Tsirelson</w:t>
      </w:r>
      <w:proofErr w:type="spellEnd"/>
      <w:r w:rsidRPr="00606140">
        <w:rPr>
          <w:rFonts w:ascii="Times New Roman" w:hAnsi="Times New Roman" w:cs="Times New Roman"/>
          <w:sz w:val="20"/>
          <w:szCs w:val="20"/>
          <w:lang w:val="en-GB"/>
        </w:rPr>
        <w:t xml:space="preserve">, V. (2013). Atomic </w:t>
      </w:r>
      <w:r w:rsidR="008808A8" w:rsidRPr="00606140">
        <w:rPr>
          <w:rFonts w:ascii="Times New Roman" w:hAnsi="Times New Roman" w:cs="Times New Roman"/>
          <w:sz w:val="20"/>
          <w:szCs w:val="20"/>
          <w:lang w:val="en-GB"/>
        </w:rPr>
        <w:t xml:space="preserve">dipole polarization in charge-transfer complexes with halogen bonding. </w:t>
      </w:r>
      <w:r w:rsidRPr="00606140">
        <w:rPr>
          <w:rFonts w:ascii="Times New Roman" w:hAnsi="Times New Roman" w:cs="Times New Roman"/>
          <w:i/>
          <w:sz w:val="20"/>
          <w:szCs w:val="20"/>
          <w:lang w:val="en-GB"/>
        </w:rPr>
        <w:t>Physical Chemistry Chemical Physics</w:t>
      </w:r>
      <w:r w:rsidRPr="00606140">
        <w:rPr>
          <w:rFonts w:ascii="Times New Roman" w:hAnsi="Times New Roman" w:cs="Times New Roman"/>
          <w:sz w:val="20"/>
          <w:szCs w:val="20"/>
          <w:lang w:val="en-GB"/>
        </w:rPr>
        <w:t xml:space="preserve">, 15: 2530-2538. </w:t>
      </w:r>
    </w:p>
    <w:p w14:paraId="041B8B36" w14:textId="77777777" w:rsidR="00270E3A" w:rsidRPr="00606140" w:rsidRDefault="00270E3A" w:rsidP="00270E3A">
      <w:pPr>
        <w:jc w:val="both"/>
        <w:rPr>
          <w:rFonts w:ascii="TimesNewRomanPSMT" w:hAnsi="TimesNewRomanPSMT"/>
          <w:sz w:val="24"/>
          <w:szCs w:val="24"/>
        </w:rPr>
      </w:pPr>
    </w:p>
    <w:p w14:paraId="0AA2C9B8" w14:textId="77777777" w:rsidR="00270E3A" w:rsidRDefault="00270E3A" w:rsidP="00BD4C29">
      <w:pPr>
        <w:pStyle w:val="NoSpacing"/>
        <w:jc w:val="center"/>
        <w:rPr>
          <w:rFonts w:ascii="Times New Roman" w:hAnsi="Times New Roman" w:cs="Times New Roman"/>
          <w:b/>
          <w:sz w:val="20"/>
          <w:szCs w:val="20"/>
          <w:lang w:val="en-GB"/>
        </w:rPr>
      </w:pPr>
      <w:bookmarkStart w:id="22" w:name="_GoBack"/>
      <w:bookmarkEnd w:id="22"/>
    </w:p>
    <w:sectPr w:rsidR="00270E3A" w:rsidSect="006061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811BBD" w14:textId="77777777" w:rsidR="00607592" w:rsidRDefault="00607592" w:rsidP="00091E54">
      <w:pPr>
        <w:spacing w:after="0" w:line="240" w:lineRule="auto"/>
      </w:pPr>
      <w:r>
        <w:separator/>
      </w:r>
    </w:p>
  </w:endnote>
  <w:endnote w:type="continuationSeparator" w:id="0">
    <w:p w14:paraId="63F2A346" w14:textId="77777777" w:rsidR="00607592" w:rsidRDefault="00607592" w:rsidP="00091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9DB457" w14:textId="77777777" w:rsidR="00607592" w:rsidRDefault="00607592" w:rsidP="00091E54">
      <w:pPr>
        <w:spacing w:after="0" w:line="240" w:lineRule="auto"/>
      </w:pPr>
      <w:r>
        <w:separator/>
      </w:r>
    </w:p>
  </w:footnote>
  <w:footnote w:type="continuationSeparator" w:id="0">
    <w:p w14:paraId="66C2BF89" w14:textId="77777777" w:rsidR="00607592" w:rsidRDefault="00607592" w:rsidP="00091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96983"/>
    <w:multiLevelType w:val="multilevel"/>
    <w:tmpl w:val="3708AC4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6F59CD"/>
    <w:multiLevelType w:val="hybridMultilevel"/>
    <w:tmpl w:val="7D64FF06"/>
    <w:lvl w:ilvl="0" w:tplc="4409000F">
      <w:start w:val="4"/>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03C122F5"/>
    <w:multiLevelType w:val="hybridMultilevel"/>
    <w:tmpl w:val="F51233DA"/>
    <w:lvl w:ilvl="0" w:tplc="4409000F">
      <w:start w:val="3"/>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0BAB5ACC"/>
    <w:multiLevelType w:val="hybridMultilevel"/>
    <w:tmpl w:val="3A66B21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0C44432B"/>
    <w:multiLevelType w:val="multilevel"/>
    <w:tmpl w:val="1C5AEB7A"/>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D7126D"/>
    <w:multiLevelType w:val="multilevel"/>
    <w:tmpl w:val="0A4C639C"/>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5F5D77"/>
    <w:multiLevelType w:val="hybridMultilevel"/>
    <w:tmpl w:val="EE6668AE"/>
    <w:lvl w:ilvl="0" w:tplc="9F8E9EBC">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1AF01D9F"/>
    <w:multiLevelType w:val="hybridMultilevel"/>
    <w:tmpl w:val="DA5C88A8"/>
    <w:lvl w:ilvl="0" w:tplc="4409000F">
      <w:start w:val="1"/>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207F6BDC"/>
    <w:multiLevelType w:val="hybridMultilevel"/>
    <w:tmpl w:val="D4D450D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290B4A90"/>
    <w:multiLevelType w:val="hybridMultilevel"/>
    <w:tmpl w:val="5600D278"/>
    <w:lvl w:ilvl="0" w:tplc="9F8E9EBC">
      <w:start w:val="1"/>
      <w:numFmt w:val="decimal"/>
      <w:lvlText w:val="[%1]"/>
      <w:lvlJc w:val="left"/>
      <w:pPr>
        <w:ind w:left="78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2ECA3604"/>
    <w:multiLevelType w:val="hybridMultilevel"/>
    <w:tmpl w:val="02C6BA4A"/>
    <w:lvl w:ilvl="0" w:tplc="4409000F">
      <w:start w:val="1"/>
      <w:numFmt w:val="decimal"/>
      <w:lvlText w:val="%1."/>
      <w:lvlJc w:val="left"/>
      <w:pPr>
        <w:ind w:left="720" w:hanging="360"/>
      </w:pPr>
      <w:rPr>
        <w:rFonts w:hint="default"/>
        <w:b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35C20156"/>
    <w:multiLevelType w:val="hybridMultilevel"/>
    <w:tmpl w:val="367ED5D0"/>
    <w:lvl w:ilvl="0" w:tplc="5284293C">
      <w:start w:val="1"/>
      <w:numFmt w:val="decimal"/>
      <w:lvlText w:val="%1."/>
      <w:lvlJc w:val="left"/>
      <w:pPr>
        <w:ind w:left="72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391C14A6"/>
    <w:multiLevelType w:val="hybridMultilevel"/>
    <w:tmpl w:val="24D0901A"/>
    <w:lvl w:ilvl="0" w:tplc="80047C54">
      <w:start w:val="2"/>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3A3A109B"/>
    <w:multiLevelType w:val="hybridMultilevel"/>
    <w:tmpl w:val="37FC1CAC"/>
    <w:lvl w:ilvl="0" w:tplc="4409000F">
      <w:start w:val="3"/>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3BCB1819"/>
    <w:multiLevelType w:val="hybridMultilevel"/>
    <w:tmpl w:val="242ACD32"/>
    <w:lvl w:ilvl="0" w:tplc="1932E4EE">
      <w:start w:val="2"/>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3E9B7EB2"/>
    <w:multiLevelType w:val="hybridMultilevel"/>
    <w:tmpl w:val="05F6F7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00E1A32"/>
    <w:multiLevelType w:val="hybridMultilevel"/>
    <w:tmpl w:val="17DEFA7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4359739B"/>
    <w:multiLevelType w:val="hybridMultilevel"/>
    <w:tmpl w:val="633453B0"/>
    <w:lvl w:ilvl="0" w:tplc="4409000F">
      <w:start w:val="3"/>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15:restartNumberingAfterBreak="0">
    <w:nsid w:val="454C3D8E"/>
    <w:multiLevelType w:val="hybridMultilevel"/>
    <w:tmpl w:val="7870C826"/>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15:restartNumberingAfterBreak="0">
    <w:nsid w:val="5356607B"/>
    <w:multiLevelType w:val="hybridMultilevel"/>
    <w:tmpl w:val="CCAED5E0"/>
    <w:lvl w:ilvl="0" w:tplc="4409000F">
      <w:start w:val="1"/>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53983E4F"/>
    <w:multiLevelType w:val="multilevel"/>
    <w:tmpl w:val="F50EDD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6C31BDE"/>
    <w:multiLevelType w:val="multilevel"/>
    <w:tmpl w:val="75E09C1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C0411E8"/>
    <w:multiLevelType w:val="multilevel"/>
    <w:tmpl w:val="48E8743C"/>
    <w:lvl w:ilvl="0">
      <w:start w:val="3"/>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739F6653"/>
    <w:multiLevelType w:val="hybridMultilevel"/>
    <w:tmpl w:val="08027548"/>
    <w:lvl w:ilvl="0" w:tplc="4409000F">
      <w:start w:val="4"/>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792E3973"/>
    <w:multiLevelType w:val="hybridMultilevel"/>
    <w:tmpl w:val="12C0C79E"/>
    <w:lvl w:ilvl="0" w:tplc="4409000F">
      <w:start w:val="1"/>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15:restartNumberingAfterBreak="0">
    <w:nsid w:val="7AB12575"/>
    <w:multiLevelType w:val="hybridMultilevel"/>
    <w:tmpl w:val="B39616B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7BCD4327"/>
    <w:multiLevelType w:val="hybridMultilevel"/>
    <w:tmpl w:val="B95EFB76"/>
    <w:lvl w:ilvl="0" w:tplc="4409000F">
      <w:start w:val="3"/>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7E902D9C"/>
    <w:multiLevelType w:val="hybridMultilevel"/>
    <w:tmpl w:val="EFFAF674"/>
    <w:lvl w:ilvl="0" w:tplc="9F8E9EBC">
      <w:start w:val="1"/>
      <w:numFmt w:val="decimal"/>
      <w:lvlText w:val="[%1]"/>
      <w:lvlJc w:val="left"/>
      <w:pPr>
        <w:ind w:left="780" w:hanging="360"/>
      </w:pPr>
      <w:rPr>
        <w:rFonts w:hint="default"/>
      </w:rPr>
    </w:lvl>
    <w:lvl w:ilvl="1" w:tplc="44090019" w:tentative="1">
      <w:start w:val="1"/>
      <w:numFmt w:val="lowerLetter"/>
      <w:lvlText w:val="%2."/>
      <w:lvlJc w:val="left"/>
      <w:pPr>
        <w:ind w:left="1500" w:hanging="360"/>
      </w:pPr>
    </w:lvl>
    <w:lvl w:ilvl="2" w:tplc="4409001B" w:tentative="1">
      <w:start w:val="1"/>
      <w:numFmt w:val="lowerRoman"/>
      <w:lvlText w:val="%3."/>
      <w:lvlJc w:val="right"/>
      <w:pPr>
        <w:ind w:left="2220" w:hanging="180"/>
      </w:pPr>
    </w:lvl>
    <w:lvl w:ilvl="3" w:tplc="4409000F" w:tentative="1">
      <w:start w:val="1"/>
      <w:numFmt w:val="decimal"/>
      <w:lvlText w:val="%4."/>
      <w:lvlJc w:val="left"/>
      <w:pPr>
        <w:ind w:left="2940" w:hanging="360"/>
      </w:pPr>
    </w:lvl>
    <w:lvl w:ilvl="4" w:tplc="44090019" w:tentative="1">
      <w:start w:val="1"/>
      <w:numFmt w:val="lowerLetter"/>
      <w:lvlText w:val="%5."/>
      <w:lvlJc w:val="left"/>
      <w:pPr>
        <w:ind w:left="3660" w:hanging="360"/>
      </w:pPr>
    </w:lvl>
    <w:lvl w:ilvl="5" w:tplc="4409001B" w:tentative="1">
      <w:start w:val="1"/>
      <w:numFmt w:val="lowerRoman"/>
      <w:lvlText w:val="%6."/>
      <w:lvlJc w:val="right"/>
      <w:pPr>
        <w:ind w:left="4380" w:hanging="180"/>
      </w:pPr>
    </w:lvl>
    <w:lvl w:ilvl="6" w:tplc="4409000F" w:tentative="1">
      <w:start w:val="1"/>
      <w:numFmt w:val="decimal"/>
      <w:lvlText w:val="%7."/>
      <w:lvlJc w:val="left"/>
      <w:pPr>
        <w:ind w:left="5100" w:hanging="360"/>
      </w:pPr>
    </w:lvl>
    <w:lvl w:ilvl="7" w:tplc="44090019" w:tentative="1">
      <w:start w:val="1"/>
      <w:numFmt w:val="lowerLetter"/>
      <w:lvlText w:val="%8."/>
      <w:lvlJc w:val="left"/>
      <w:pPr>
        <w:ind w:left="5820" w:hanging="360"/>
      </w:pPr>
    </w:lvl>
    <w:lvl w:ilvl="8" w:tplc="4409001B" w:tentative="1">
      <w:start w:val="1"/>
      <w:numFmt w:val="lowerRoman"/>
      <w:lvlText w:val="%9."/>
      <w:lvlJc w:val="right"/>
      <w:pPr>
        <w:ind w:left="6540" w:hanging="180"/>
      </w:pPr>
    </w:lvl>
  </w:abstractNum>
  <w:num w:numId="1">
    <w:abstractNumId w:val="20"/>
  </w:num>
  <w:num w:numId="2">
    <w:abstractNumId w:val="16"/>
  </w:num>
  <w:num w:numId="3">
    <w:abstractNumId w:val="7"/>
  </w:num>
  <w:num w:numId="4">
    <w:abstractNumId w:val="19"/>
  </w:num>
  <w:num w:numId="5">
    <w:abstractNumId w:val="12"/>
  </w:num>
  <w:num w:numId="6">
    <w:abstractNumId w:val="14"/>
  </w:num>
  <w:num w:numId="7">
    <w:abstractNumId w:val="11"/>
  </w:num>
  <w:num w:numId="8">
    <w:abstractNumId w:val="10"/>
  </w:num>
  <w:num w:numId="9">
    <w:abstractNumId w:val="24"/>
  </w:num>
  <w:num w:numId="10">
    <w:abstractNumId w:val="26"/>
  </w:num>
  <w:num w:numId="11">
    <w:abstractNumId w:val="25"/>
  </w:num>
  <w:num w:numId="12">
    <w:abstractNumId w:val="13"/>
  </w:num>
  <w:num w:numId="13">
    <w:abstractNumId w:val="17"/>
  </w:num>
  <w:num w:numId="14">
    <w:abstractNumId w:val="2"/>
  </w:num>
  <w:num w:numId="15">
    <w:abstractNumId w:val="0"/>
  </w:num>
  <w:num w:numId="16">
    <w:abstractNumId w:val="23"/>
  </w:num>
  <w:num w:numId="17">
    <w:abstractNumId w:val="1"/>
  </w:num>
  <w:num w:numId="18">
    <w:abstractNumId w:val="21"/>
  </w:num>
  <w:num w:numId="19">
    <w:abstractNumId w:val="4"/>
  </w:num>
  <w:num w:numId="20">
    <w:abstractNumId w:val="5"/>
  </w:num>
  <w:num w:numId="21">
    <w:abstractNumId w:val="18"/>
  </w:num>
  <w:num w:numId="22">
    <w:abstractNumId w:val="3"/>
  </w:num>
  <w:num w:numId="23">
    <w:abstractNumId w:val="6"/>
  </w:num>
  <w:num w:numId="24">
    <w:abstractNumId w:val="27"/>
  </w:num>
  <w:num w:numId="25">
    <w:abstractNumId w:val="9"/>
  </w:num>
  <w:num w:numId="26">
    <w:abstractNumId w:val="8"/>
  </w:num>
  <w:num w:numId="27">
    <w:abstractNumId w:val="22"/>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AwMbY0MzY2NzQ0NjFX0lEKTi0uzszPAykwNqgFAGseywgtAAAA"/>
  </w:docVars>
  <w:rsids>
    <w:rsidRoot w:val="00BC45D7"/>
    <w:rsid w:val="00004F14"/>
    <w:rsid w:val="00011F51"/>
    <w:rsid w:val="00020445"/>
    <w:rsid w:val="00020B3C"/>
    <w:rsid w:val="00023897"/>
    <w:rsid w:val="00025FAE"/>
    <w:rsid w:val="00026577"/>
    <w:rsid w:val="000270B2"/>
    <w:rsid w:val="000313BE"/>
    <w:rsid w:val="000317BD"/>
    <w:rsid w:val="00032FB5"/>
    <w:rsid w:val="00036758"/>
    <w:rsid w:val="000462BB"/>
    <w:rsid w:val="00054108"/>
    <w:rsid w:val="00055803"/>
    <w:rsid w:val="00061DAD"/>
    <w:rsid w:val="0006785B"/>
    <w:rsid w:val="000751C5"/>
    <w:rsid w:val="000760DD"/>
    <w:rsid w:val="00077B94"/>
    <w:rsid w:val="00077E96"/>
    <w:rsid w:val="00082D06"/>
    <w:rsid w:val="00084B45"/>
    <w:rsid w:val="00086C85"/>
    <w:rsid w:val="00091E54"/>
    <w:rsid w:val="0009312F"/>
    <w:rsid w:val="00093814"/>
    <w:rsid w:val="000945A8"/>
    <w:rsid w:val="00095F3E"/>
    <w:rsid w:val="000A3C22"/>
    <w:rsid w:val="000B4EA9"/>
    <w:rsid w:val="000C337C"/>
    <w:rsid w:val="000C684E"/>
    <w:rsid w:val="000D09AA"/>
    <w:rsid w:val="000D44E0"/>
    <w:rsid w:val="000D7A68"/>
    <w:rsid w:val="000E2C0C"/>
    <w:rsid w:val="000E58BB"/>
    <w:rsid w:val="000E738A"/>
    <w:rsid w:val="000F079A"/>
    <w:rsid w:val="000F171C"/>
    <w:rsid w:val="000F47E5"/>
    <w:rsid w:val="000F5329"/>
    <w:rsid w:val="000F5857"/>
    <w:rsid w:val="0010257F"/>
    <w:rsid w:val="00124588"/>
    <w:rsid w:val="001276A1"/>
    <w:rsid w:val="00132033"/>
    <w:rsid w:val="00134732"/>
    <w:rsid w:val="00144047"/>
    <w:rsid w:val="001478C2"/>
    <w:rsid w:val="001501E7"/>
    <w:rsid w:val="001502E0"/>
    <w:rsid w:val="00152A2A"/>
    <w:rsid w:val="0016738F"/>
    <w:rsid w:val="00167748"/>
    <w:rsid w:val="0017145D"/>
    <w:rsid w:val="0017177A"/>
    <w:rsid w:val="00175B7B"/>
    <w:rsid w:val="00181974"/>
    <w:rsid w:val="0018717C"/>
    <w:rsid w:val="00187538"/>
    <w:rsid w:val="00190DEA"/>
    <w:rsid w:val="00192E11"/>
    <w:rsid w:val="001946D8"/>
    <w:rsid w:val="00197FF4"/>
    <w:rsid w:val="001A3C42"/>
    <w:rsid w:val="001A5A3A"/>
    <w:rsid w:val="001A74CA"/>
    <w:rsid w:val="001C02EE"/>
    <w:rsid w:val="001C1B54"/>
    <w:rsid w:val="001C21AB"/>
    <w:rsid w:val="001C2C64"/>
    <w:rsid w:val="001C2D75"/>
    <w:rsid w:val="001C5672"/>
    <w:rsid w:val="001C7A87"/>
    <w:rsid w:val="001D45B5"/>
    <w:rsid w:val="001D68F7"/>
    <w:rsid w:val="001E55D0"/>
    <w:rsid w:val="001F0124"/>
    <w:rsid w:val="001F0D10"/>
    <w:rsid w:val="001F4BA1"/>
    <w:rsid w:val="001F7AD4"/>
    <w:rsid w:val="00201BE7"/>
    <w:rsid w:val="00205BFF"/>
    <w:rsid w:val="00211665"/>
    <w:rsid w:val="00216642"/>
    <w:rsid w:val="00230027"/>
    <w:rsid w:val="00240396"/>
    <w:rsid w:val="00246925"/>
    <w:rsid w:val="00257630"/>
    <w:rsid w:val="00261D0C"/>
    <w:rsid w:val="00263968"/>
    <w:rsid w:val="00270E3A"/>
    <w:rsid w:val="00271816"/>
    <w:rsid w:val="00286935"/>
    <w:rsid w:val="00291F75"/>
    <w:rsid w:val="00292807"/>
    <w:rsid w:val="0029359A"/>
    <w:rsid w:val="002965DC"/>
    <w:rsid w:val="002A3902"/>
    <w:rsid w:val="002A5EA8"/>
    <w:rsid w:val="002A6236"/>
    <w:rsid w:val="002A722F"/>
    <w:rsid w:val="002B1213"/>
    <w:rsid w:val="002B2648"/>
    <w:rsid w:val="002B464C"/>
    <w:rsid w:val="002C6275"/>
    <w:rsid w:val="002D0B69"/>
    <w:rsid w:val="002D2F09"/>
    <w:rsid w:val="002D3E13"/>
    <w:rsid w:val="002E060B"/>
    <w:rsid w:val="002E299E"/>
    <w:rsid w:val="002E766D"/>
    <w:rsid w:val="002E7C7E"/>
    <w:rsid w:val="00300C1D"/>
    <w:rsid w:val="00322013"/>
    <w:rsid w:val="00322914"/>
    <w:rsid w:val="00324159"/>
    <w:rsid w:val="003263D5"/>
    <w:rsid w:val="003272D8"/>
    <w:rsid w:val="00327F60"/>
    <w:rsid w:val="003322A8"/>
    <w:rsid w:val="00334B41"/>
    <w:rsid w:val="00335BFD"/>
    <w:rsid w:val="003433F7"/>
    <w:rsid w:val="00343FF6"/>
    <w:rsid w:val="00344CCB"/>
    <w:rsid w:val="003528AA"/>
    <w:rsid w:val="00356434"/>
    <w:rsid w:val="0035728D"/>
    <w:rsid w:val="00364F3B"/>
    <w:rsid w:val="00370F76"/>
    <w:rsid w:val="00373869"/>
    <w:rsid w:val="00382F45"/>
    <w:rsid w:val="00390BC8"/>
    <w:rsid w:val="00392DF9"/>
    <w:rsid w:val="003968EF"/>
    <w:rsid w:val="00397520"/>
    <w:rsid w:val="003A10E9"/>
    <w:rsid w:val="003A37F0"/>
    <w:rsid w:val="003A3C48"/>
    <w:rsid w:val="003A5F49"/>
    <w:rsid w:val="003B195C"/>
    <w:rsid w:val="003C0E16"/>
    <w:rsid w:val="003C290B"/>
    <w:rsid w:val="003D3E52"/>
    <w:rsid w:val="003E0CD3"/>
    <w:rsid w:val="003E34FE"/>
    <w:rsid w:val="003F09D5"/>
    <w:rsid w:val="003F6F1B"/>
    <w:rsid w:val="0040412A"/>
    <w:rsid w:val="0040502D"/>
    <w:rsid w:val="00425C37"/>
    <w:rsid w:val="00427DA0"/>
    <w:rsid w:val="00430845"/>
    <w:rsid w:val="00431CEE"/>
    <w:rsid w:val="00433443"/>
    <w:rsid w:val="00437561"/>
    <w:rsid w:val="0044538B"/>
    <w:rsid w:val="0045123F"/>
    <w:rsid w:val="004515C7"/>
    <w:rsid w:val="00451A98"/>
    <w:rsid w:val="004661E5"/>
    <w:rsid w:val="00472C7B"/>
    <w:rsid w:val="004737D7"/>
    <w:rsid w:val="004821E7"/>
    <w:rsid w:val="00497324"/>
    <w:rsid w:val="004A01E0"/>
    <w:rsid w:val="004A7864"/>
    <w:rsid w:val="004B25D4"/>
    <w:rsid w:val="004C1017"/>
    <w:rsid w:val="004C3EB9"/>
    <w:rsid w:val="004C5D67"/>
    <w:rsid w:val="004C717A"/>
    <w:rsid w:val="004D09BF"/>
    <w:rsid w:val="004D2B90"/>
    <w:rsid w:val="004D59B7"/>
    <w:rsid w:val="004E23E7"/>
    <w:rsid w:val="004E733A"/>
    <w:rsid w:val="004F0F96"/>
    <w:rsid w:val="004F2E22"/>
    <w:rsid w:val="00507457"/>
    <w:rsid w:val="005106B2"/>
    <w:rsid w:val="005122A8"/>
    <w:rsid w:val="00517842"/>
    <w:rsid w:val="00517B5A"/>
    <w:rsid w:val="005223E9"/>
    <w:rsid w:val="005228F7"/>
    <w:rsid w:val="00524E84"/>
    <w:rsid w:val="00525C05"/>
    <w:rsid w:val="00531743"/>
    <w:rsid w:val="00536D5C"/>
    <w:rsid w:val="005372DB"/>
    <w:rsid w:val="00537802"/>
    <w:rsid w:val="00537EA4"/>
    <w:rsid w:val="00541654"/>
    <w:rsid w:val="00547F18"/>
    <w:rsid w:val="00557BEE"/>
    <w:rsid w:val="005619C4"/>
    <w:rsid w:val="00564422"/>
    <w:rsid w:val="00565981"/>
    <w:rsid w:val="00566D30"/>
    <w:rsid w:val="00570E13"/>
    <w:rsid w:val="00574556"/>
    <w:rsid w:val="00580632"/>
    <w:rsid w:val="005836B4"/>
    <w:rsid w:val="00587D88"/>
    <w:rsid w:val="005900E4"/>
    <w:rsid w:val="00597B73"/>
    <w:rsid w:val="005A0401"/>
    <w:rsid w:val="005B2F2F"/>
    <w:rsid w:val="005B5A87"/>
    <w:rsid w:val="005C0A21"/>
    <w:rsid w:val="005C0FF3"/>
    <w:rsid w:val="005C24B9"/>
    <w:rsid w:val="005D2AD5"/>
    <w:rsid w:val="005D6B9D"/>
    <w:rsid w:val="005E33FA"/>
    <w:rsid w:val="005E4922"/>
    <w:rsid w:val="005F53D9"/>
    <w:rsid w:val="005F7E9C"/>
    <w:rsid w:val="00600A4F"/>
    <w:rsid w:val="00603775"/>
    <w:rsid w:val="00606140"/>
    <w:rsid w:val="00606BBF"/>
    <w:rsid w:val="00607592"/>
    <w:rsid w:val="00614A8D"/>
    <w:rsid w:val="0061559E"/>
    <w:rsid w:val="006160A0"/>
    <w:rsid w:val="0061616F"/>
    <w:rsid w:val="006202AB"/>
    <w:rsid w:val="00626075"/>
    <w:rsid w:val="0063158F"/>
    <w:rsid w:val="006344C4"/>
    <w:rsid w:val="00640567"/>
    <w:rsid w:val="0064787D"/>
    <w:rsid w:val="00651041"/>
    <w:rsid w:val="00653280"/>
    <w:rsid w:val="00653BA8"/>
    <w:rsid w:val="00655892"/>
    <w:rsid w:val="00660072"/>
    <w:rsid w:val="00661D1F"/>
    <w:rsid w:val="00662A88"/>
    <w:rsid w:val="0067640A"/>
    <w:rsid w:val="006800F3"/>
    <w:rsid w:val="00685521"/>
    <w:rsid w:val="00691DB6"/>
    <w:rsid w:val="006959A0"/>
    <w:rsid w:val="006977B2"/>
    <w:rsid w:val="006A1CFB"/>
    <w:rsid w:val="006A47AB"/>
    <w:rsid w:val="006A5AFC"/>
    <w:rsid w:val="006B08BD"/>
    <w:rsid w:val="006B34D0"/>
    <w:rsid w:val="006C21E9"/>
    <w:rsid w:val="006C25B2"/>
    <w:rsid w:val="006C5F40"/>
    <w:rsid w:val="006F1846"/>
    <w:rsid w:val="006F4C02"/>
    <w:rsid w:val="007006BC"/>
    <w:rsid w:val="00700F70"/>
    <w:rsid w:val="007047C9"/>
    <w:rsid w:val="007058C6"/>
    <w:rsid w:val="00714624"/>
    <w:rsid w:val="007146E5"/>
    <w:rsid w:val="007162D3"/>
    <w:rsid w:val="007168D8"/>
    <w:rsid w:val="00723218"/>
    <w:rsid w:val="00733D13"/>
    <w:rsid w:val="00734567"/>
    <w:rsid w:val="007426A7"/>
    <w:rsid w:val="00745ABF"/>
    <w:rsid w:val="00745C45"/>
    <w:rsid w:val="00746106"/>
    <w:rsid w:val="00747338"/>
    <w:rsid w:val="00747967"/>
    <w:rsid w:val="007637AC"/>
    <w:rsid w:val="0076448E"/>
    <w:rsid w:val="007724A3"/>
    <w:rsid w:val="00776AAB"/>
    <w:rsid w:val="00780A85"/>
    <w:rsid w:val="007848DE"/>
    <w:rsid w:val="00791394"/>
    <w:rsid w:val="007A15A9"/>
    <w:rsid w:val="007A1921"/>
    <w:rsid w:val="007A23F2"/>
    <w:rsid w:val="007A4556"/>
    <w:rsid w:val="007A4D02"/>
    <w:rsid w:val="007B2A72"/>
    <w:rsid w:val="007B3C60"/>
    <w:rsid w:val="007C3609"/>
    <w:rsid w:val="007C499E"/>
    <w:rsid w:val="007C624C"/>
    <w:rsid w:val="007C62B6"/>
    <w:rsid w:val="007C7E99"/>
    <w:rsid w:val="007D1B7B"/>
    <w:rsid w:val="007D4ADB"/>
    <w:rsid w:val="007D70BB"/>
    <w:rsid w:val="007F6ABB"/>
    <w:rsid w:val="007F7299"/>
    <w:rsid w:val="00803776"/>
    <w:rsid w:val="00804A6D"/>
    <w:rsid w:val="00806F13"/>
    <w:rsid w:val="00816367"/>
    <w:rsid w:val="008206A8"/>
    <w:rsid w:val="00820E7A"/>
    <w:rsid w:val="00825F0C"/>
    <w:rsid w:val="008315A1"/>
    <w:rsid w:val="00835433"/>
    <w:rsid w:val="008404E8"/>
    <w:rsid w:val="008457C5"/>
    <w:rsid w:val="0085247E"/>
    <w:rsid w:val="00853517"/>
    <w:rsid w:val="008552F9"/>
    <w:rsid w:val="008661BB"/>
    <w:rsid w:val="008808A8"/>
    <w:rsid w:val="008817C1"/>
    <w:rsid w:val="00882ECF"/>
    <w:rsid w:val="00885BAB"/>
    <w:rsid w:val="0088619D"/>
    <w:rsid w:val="008927FD"/>
    <w:rsid w:val="008A38FD"/>
    <w:rsid w:val="008A3D48"/>
    <w:rsid w:val="008A3D5C"/>
    <w:rsid w:val="008A662B"/>
    <w:rsid w:val="008B0560"/>
    <w:rsid w:val="008B1597"/>
    <w:rsid w:val="008B3CA7"/>
    <w:rsid w:val="008D0B33"/>
    <w:rsid w:val="008D0F92"/>
    <w:rsid w:val="008D2CFB"/>
    <w:rsid w:val="008D2EA3"/>
    <w:rsid w:val="008E0ADF"/>
    <w:rsid w:val="008E3A53"/>
    <w:rsid w:val="008E51D9"/>
    <w:rsid w:val="008E57E1"/>
    <w:rsid w:val="008E7416"/>
    <w:rsid w:val="008F161E"/>
    <w:rsid w:val="008F2A84"/>
    <w:rsid w:val="008F7DA0"/>
    <w:rsid w:val="009008FA"/>
    <w:rsid w:val="0090293B"/>
    <w:rsid w:val="0090321D"/>
    <w:rsid w:val="00904AA6"/>
    <w:rsid w:val="009068C2"/>
    <w:rsid w:val="0091001F"/>
    <w:rsid w:val="0091247A"/>
    <w:rsid w:val="009150C3"/>
    <w:rsid w:val="00915786"/>
    <w:rsid w:val="0092074F"/>
    <w:rsid w:val="00923125"/>
    <w:rsid w:val="00923B1D"/>
    <w:rsid w:val="0092440F"/>
    <w:rsid w:val="009327F4"/>
    <w:rsid w:val="00933109"/>
    <w:rsid w:val="00933C99"/>
    <w:rsid w:val="009377EE"/>
    <w:rsid w:val="0094294D"/>
    <w:rsid w:val="00943152"/>
    <w:rsid w:val="00943594"/>
    <w:rsid w:val="00951584"/>
    <w:rsid w:val="00954464"/>
    <w:rsid w:val="00956109"/>
    <w:rsid w:val="00965F72"/>
    <w:rsid w:val="00974658"/>
    <w:rsid w:val="009769D6"/>
    <w:rsid w:val="0098237B"/>
    <w:rsid w:val="00985176"/>
    <w:rsid w:val="00990CDF"/>
    <w:rsid w:val="0099182A"/>
    <w:rsid w:val="00997BD8"/>
    <w:rsid w:val="009A113A"/>
    <w:rsid w:val="009A171D"/>
    <w:rsid w:val="009A2BA9"/>
    <w:rsid w:val="009A45CC"/>
    <w:rsid w:val="009A4AA2"/>
    <w:rsid w:val="009A7BC4"/>
    <w:rsid w:val="009B1AEF"/>
    <w:rsid w:val="009B64FE"/>
    <w:rsid w:val="009B66D3"/>
    <w:rsid w:val="009C1276"/>
    <w:rsid w:val="009C231C"/>
    <w:rsid w:val="009C410D"/>
    <w:rsid w:val="009C4D11"/>
    <w:rsid w:val="009D1BD7"/>
    <w:rsid w:val="009D2C73"/>
    <w:rsid w:val="009D69E6"/>
    <w:rsid w:val="009D7797"/>
    <w:rsid w:val="009E0BBD"/>
    <w:rsid w:val="009E30AA"/>
    <w:rsid w:val="009F0DE5"/>
    <w:rsid w:val="009F73BB"/>
    <w:rsid w:val="009F7B1D"/>
    <w:rsid w:val="00A06446"/>
    <w:rsid w:val="00A1044E"/>
    <w:rsid w:val="00A10D2B"/>
    <w:rsid w:val="00A1231F"/>
    <w:rsid w:val="00A13D77"/>
    <w:rsid w:val="00A2215B"/>
    <w:rsid w:val="00A23BE4"/>
    <w:rsid w:val="00A23F69"/>
    <w:rsid w:val="00A267A3"/>
    <w:rsid w:val="00A306E5"/>
    <w:rsid w:val="00A3458E"/>
    <w:rsid w:val="00A36E2C"/>
    <w:rsid w:val="00A41500"/>
    <w:rsid w:val="00A50461"/>
    <w:rsid w:val="00A5083D"/>
    <w:rsid w:val="00A50943"/>
    <w:rsid w:val="00A50A19"/>
    <w:rsid w:val="00A50DF3"/>
    <w:rsid w:val="00A55532"/>
    <w:rsid w:val="00A66993"/>
    <w:rsid w:val="00A701F7"/>
    <w:rsid w:val="00A80835"/>
    <w:rsid w:val="00A81C28"/>
    <w:rsid w:val="00A86DDF"/>
    <w:rsid w:val="00A90350"/>
    <w:rsid w:val="00A94F41"/>
    <w:rsid w:val="00A95965"/>
    <w:rsid w:val="00A9677A"/>
    <w:rsid w:val="00AA1FAB"/>
    <w:rsid w:val="00AA7CBE"/>
    <w:rsid w:val="00AB2DA4"/>
    <w:rsid w:val="00AB6270"/>
    <w:rsid w:val="00AC15C6"/>
    <w:rsid w:val="00AC595D"/>
    <w:rsid w:val="00AD2D21"/>
    <w:rsid w:val="00AD436B"/>
    <w:rsid w:val="00AD4A8F"/>
    <w:rsid w:val="00AD6272"/>
    <w:rsid w:val="00AE1CB1"/>
    <w:rsid w:val="00AE5A58"/>
    <w:rsid w:val="00AE6800"/>
    <w:rsid w:val="00B0115E"/>
    <w:rsid w:val="00B0347D"/>
    <w:rsid w:val="00B049E6"/>
    <w:rsid w:val="00B06AF1"/>
    <w:rsid w:val="00B06C61"/>
    <w:rsid w:val="00B12786"/>
    <w:rsid w:val="00B204C7"/>
    <w:rsid w:val="00B24CB8"/>
    <w:rsid w:val="00B24D8C"/>
    <w:rsid w:val="00B27BFC"/>
    <w:rsid w:val="00B30277"/>
    <w:rsid w:val="00B31A3D"/>
    <w:rsid w:val="00B362CA"/>
    <w:rsid w:val="00B42679"/>
    <w:rsid w:val="00B42937"/>
    <w:rsid w:val="00B51F21"/>
    <w:rsid w:val="00B53E43"/>
    <w:rsid w:val="00B55405"/>
    <w:rsid w:val="00B6250F"/>
    <w:rsid w:val="00B658E0"/>
    <w:rsid w:val="00B714C5"/>
    <w:rsid w:val="00B81FE2"/>
    <w:rsid w:val="00B8336E"/>
    <w:rsid w:val="00B84430"/>
    <w:rsid w:val="00B8764B"/>
    <w:rsid w:val="00B907D6"/>
    <w:rsid w:val="00B92DF8"/>
    <w:rsid w:val="00B931CA"/>
    <w:rsid w:val="00B9411C"/>
    <w:rsid w:val="00B954DE"/>
    <w:rsid w:val="00BA22E5"/>
    <w:rsid w:val="00BA2A7F"/>
    <w:rsid w:val="00BA4002"/>
    <w:rsid w:val="00BA7A61"/>
    <w:rsid w:val="00BA7F74"/>
    <w:rsid w:val="00BB2837"/>
    <w:rsid w:val="00BB640C"/>
    <w:rsid w:val="00BB6AAF"/>
    <w:rsid w:val="00BC31C8"/>
    <w:rsid w:val="00BC39ED"/>
    <w:rsid w:val="00BC45D7"/>
    <w:rsid w:val="00BC6414"/>
    <w:rsid w:val="00BD3034"/>
    <w:rsid w:val="00BD4230"/>
    <w:rsid w:val="00BD4C29"/>
    <w:rsid w:val="00BD7C01"/>
    <w:rsid w:val="00BE51BC"/>
    <w:rsid w:val="00BF4E7E"/>
    <w:rsid w:val="00BF65DF"/>
    <w:rsid w:val="00C009D5"/>
    <w:rsid w:val="00C01229"/>
    <w:rsid w:val="00C11009"/>
    <w:rsid w:val="00C148BD"/>
    <w:rsid w:val="00C20A0B"/>
    <w:rsid w:val="00C21514"/>
    <w:rsid w:val="00C21A88"/>
    <w:rsid w:val="00C32ADC"/>
    <w:rsid w:val="00C37EE0"/>
    <w:rsid w:val="00C4290D"/>
    <w:rsid w:val="00C5548D"/>
    <w:rsid w:val="00C5660B"/>
    <w:rsid w:val="00C57FF5"/>
    <w:rsid w:val="00C605C5"/>
    <w:rsid w:val="00C67046"/>
    <w:rsid w:val="00C72A8B"/>
    <w:rsid w:val="00C80F16"/>
    <w:rsid w:val="00C900F8"/>
    <w:rsid w:val="00C94272"/>
    <w:rsid w:val="00C950CC"/>
    <w:rsid w:val="00C968D1"/>
    <w:rsid w:val="00C969A6"/>
    <w:rsid w:val="00C97162"/>
    <w:rsid w:val="00CA172E"/>
    <w:rsid w:val="00CA269A"/>
    <w:rsid w:val="00CA2BA2"/>
    <w:rsid w:val="00CA4DAA"/>
    <w:rsid w:val="00CB28DC"/>
    <w:rsid w:val="00CB55CD"/>
    <w:rsid w:val="00CC11D6"/>
    <w:rsid w:val="00CC169D"/>
    <w:rsid w:val="00CC536E"/>
    <w:rsid w:val="00CD6DF0"/>
    <w:rsid w:val="00CE1458"/>
    <w:rsid w:val="00CE4601"/>
    <w:rsid w:val="00CE5D4A"/>
    <w:rsid w:val="00CE66F1"/>
    <w:rsid w:val="00CE6876"/>
    <w:rsid w:val="00CF2AB1"/>
    <w:rsid w:val="00CF76F9"/>
    <w:rsid w:val="00D04E6D"/>
    <w:rsid w:val="00D16652"/>
    <w:rsid w:val="00D17D97"/>
    <w:rsid w:val="00D2085C"/>
    <w:rsid w:val="00D20F2C"/>
    <w:rsid w:val="00D21FD7"/>
    <w:rsid w:val="00D31B68"/>
    <w:rsid w:val="00D31E60"/>
    <w:rsid w:val="00D3269B"/>
    <w:rsid w:val="00D52C31"/>
    <w:rsid w:val="00D5698A"/>
    <w:rsid w:val="00D6363E"/>
    <w:rsid w:val="00D66EBA"/>
    <w:rsid w:val="00D734E0"/>
    <w:rsid w:val="00D76644"/>
    <w:rsid w:val="00D8185E"/>
    <w:rsid w:val="00D81A58"/>
    <w:rsid w:val="00D8416A"/>
    <w:rsid w:val="00D86E64"/>
    <w:rsid w:val="00D94C38"/>
    <w:rsid w:val="00D9546F"/>
    <w:rsid w:val="00D95E1D"/>
    <w:rsid w:val="00DA027E"/>
    <w:rsid w:val="00DA18C4"/>
    <w:rsid w:val="00DA3CB1"/>
    <w:rsid w:val="00DA5C51"/>
    <w:rsid w:val="00DB0BBE"/>
    <w:rsid w:val="00DB562D"/>
    <w:rsid w:val="00DC34F7"/>
    <w:rsid w:val="00DC3EF1"/>
    <w:rsid w:val="00DC6388"/>
    <w:rsid w:val="00DD37AC"/>
    <w:rsid w:val="00DD3C5E"/>
    <w:rsid w:val="00DD6EAC"/>
    <w:rsid w:val="00DE0846"/>
    <w:rsid w:val="00DE1608"/>
    <w:rsid w:val="00DE51AA"/>
    <w:rsid w:val="00DE67E7"/>
    <w:rsid w:val="00DF1F00"/>
    <w:rsid w:val="00E01CD0"/>
    <w:rsid w:val="00E0331C"/>
    <w:rsid w:val="00E035DF"/>
    <w:rsid w:val="00E05632"/>
    <w:rsid w:val="00E14BC5"/>
    <w:rsid w:val="00E16422"/>
    <w:rsid w:val="00E24021"/>
    <w:rsid w:val="00E36D76"/>
    <w:rsid w:val="00E40711"/>
    <w:rsid w:val="00E412AF"/>
    <w:rsid w:val="00E4352B"/>
    <w:rsid w:val="00E44625"/>
    <w:rsid w:val="00E45A13"/>
    <w:rsid w:val="00E46152"/>
    <w:rsid w:val="00E47FFE"/>
    <w:rsid w:val="00E6290D"/>
    <w:rsid w:val="00E8160B"/>
    <w:rsid w:val="00E94303"/>
    <w:rsid w:val="00E96F71"/>
    <w:rsid w:val="00EA4598"/>
    <w:rsid w:val="00EA6F02"/>
    <w:rsid w:val="00EA774B"/>
    <w:rsid w:val="00EB5763"/>
    <w:rsid w:val="00EC00A3"/>
    <w:rsid w:val="00EC0ED8"/>
    <w:rsid w:val="00EC2A10"/>
    <w:rsid w:val="00EC50E6"/>
    <w:rsid w:val="00EC57A8"/>
    <w:rsid w:val="00EC6E14"/>
    <w:rsid w:val="00ED43FA"/>
    <w:rsid w:val="00EE59DD"/>
    <w:rsid w:val="00EF533D"/>
    <w:rsid w:val="00F0126C"/>
    <w:rsid w:val="00F02F4D"/>
    <w:rsid w:val="00F07074"/>
    <w:rsid w:val="00F12A1A"/>
    <w:rsid w:val="00F159DE"/>
    <w:rsid w:val="00F23CB8"/>
    <w:rsid w:val="00F25C58"/>
    <w:rsid w:val="00F27228"/>
    <w:rsid w:val="00F46A8D"/>
    <w:rsid w:val="00F57196"/>
    <w:rsid w:val="00F60426"/>
    <w:rsid w:val="00F704B3"/>
    <w:rsid w:val="00F75F70"/>
    <w:rsid w:val="00F81B26"/>
    <w:rsid w:val="00F821F9"/>
    <w:rsid w:val="00F82DF2"/>
    <w:rsid w:val="00F95E31"/>
    <w:rsid w:val="00F965E7"/>
    <w:rsid w:val="00F96AD2"/>
    <w:rsid w:val="00F96EC5"/>
    <w:rsid w:val="00FA1DB4"/>
    <w:rsid w:val="00FA3926"/>
    <w:rsid w:val="00FA5312"/>
    <w:rsid w:val="00FB0611"/>
    <w:rsid w:val="00FC20FE"/>
    <w:rsid w:val="00FC76DC"/>
    <w:rsid w:val="00FD06CD"/>
    <w:rsid w:val="00FD349E"/>
    <w:rsid w:val="00FD3EFB"/>
    <w:rsid w:val="00FE4DA5"/>
    <w:rsid w:val="00FE79E8"/>
    <w:rsid w:val="00FF150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4:docId w14:val="710278D7"/>
  <w15:chartTrackingRefBased/>
  <w15:docId w15:val="{89EE97BE-73AA-4B49-B720-B50B320B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45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45D7"/>
    <w:pPr>
      <w:ind w:left="720"/>
      <w:contextualSpacing/>
    </w:pPr>
  </w:style>
  <w:style w:type="paragraph" w:styleId="NoSpacing">
    <w:name w:val="No Spacing"/>
    <w:link w:val="NoSpacingChar"/>
    <w:uiPriority w:val="1"/>
    <w:qFormat/>
    <w:rsid w:val="00BC45D7"/>
    <w:pPr>
      <w:spacing w:after="0" w:line="240" w:lineRule="auto"/>
    </w:pPr>
  </w:style>
  <w:style w:type="table" w:styleId="TableGrid">
    <w:name w:val="Table Grid"/>
    <w:basedOn w:val="TableNormal"/>
    <w:uiPriority w:val="39"/>
    <w:qFormat/>
    <w:rsid w:val="00B62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900E4"/>
    <w:rPr>
      <w:color w:val="808080"/>
    </w:rPr>
  </w:style>
  <w:style w:type="paragraph" w:styleId="Header">
    <w:name w:val="header"/>
    <w:basedOn w:val="Normal"/>
    <w:link w:val="HeaderChar"/>
    <w:uiPriority w:val="99"/>
    <w:unhideWhenUsed/>
    <w:rsid w:val="00091E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E54"/>
  </w:style>
  <w:style w:type="paragraph" w:styleId="Footer">
    <w:name w:val="footer"/>
    <w:basedOn w:val="Normal"/>
    <w:link w:val="FooterChar"/>
    <w:uiPriority w:val="99"/>
    <w:unhideWhenUsed/>
    <w:rsid w:val="00091E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E54"/>
  </w:style>
  <w:style w:type="character" w:customStyle="1" w:styleId="NoSpacingChar">
    <w:name w:val="No Spacing Char"/>
    <w:basedOn w:val="DefaultParagraphFont"/>
    <w:link w:val="NoSpacing"/>
    <w:uiPriority w:val="1"/>
    <w:rsid w:val="00091E54"/>
  </w:style>
  <w:style w:type="paragraph" w:customStyle="1" w:styleId="Default">
    <w:name w:val="Default"/>
    <w:rsid w:val="00566D30"/>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B6AAF"/>
    <w:rPr>
      <w:color w:val="0563C1" w:themeColor="hyperlink"/>
      <w:u w:val="single"/>
    </w:rPr>
  </w:style>
  <w:style w:type="paragraph" w:styleId="BalloonText">
    <w:name w:val="Balloon Text"/>
    <w:basedOn w:val="Normal"/>
    <w:link w:val="BalloonTextChar"/>
    <w:uiPriority w:val="99"/>
    <w:semiHidden/>
    <w:unhideWhenUsed/>
    <w:rsid w:val="001245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45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khairul@umt.edu.my" TargetMode="External"/><Relationship Id="rId13" Type="http://schemas.openxmlformats.org/officeDocument/2006/relationships/image" Target="media/image3.emf"/><Relationship Id="rId18" Type="http://schemas.openxmlformats.org/officeDocument/2006/relationships/image" Target="media/image7.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png"/><Relationship Id="rId25" Type="http://schemas.openxmlformats.org/officeDocument/2006/relationships/image" Target="media/image12.tif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0.jpeg"/><Relationship Id="rId10" Type="http://schemas.openxmlformats.org/officeDocument/2006/relationships/oleObject" Target="embeddings/oleObject1.bin"/><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4.emf"/><Relationship Id="rId22" Type="http://schemas.openxmlformats.org/officeDocument/2006/relationships/chart" Target="charts/chart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MAS%20MOHAMMED\Documents\20192020(MASTER)\RESULT,%20DATA\TGA\24.02.2021\MM-1a.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TGA</c:v>
          </c:tx>
          <c:spPr>
            <a:ln w="19050" cap="rnd">
              <a:solidFill>
                <a:schemeClr val="accent1"/>
              </a:solidFill>
              <a:round/>
            </a:ln>
            <a:effectLst/>
          </c:spPr>
          <c:marker>
            <c:symbol val="none"/>
          </c:marker>
          <c:xVal>
            <c:numRef>
              <c:f>Sheet3!$A$4:$A$5403</c:f>
              <c:numCache>
                <c:formatCode>General</c:formatCode>
                <c:ptCount val="5400"/>
                <c:pt idx="0">
                  <c:v>28.76</c:v>
                </c:pt>
                <c:pt idx="1">
                  <c:v>28.78</c:v>
                </c:pt>
                <c:pt idx="2">
                  <c:v>28.79</c:v>
                </c:pt>
                <c:pt idx="3">
                  <c:v>28.76</c:v>
                </c:pt>
                <c:pt idx="4">
                  <c:v>28.77</c:v>
                </c:pt>
                <c:pt idx="5">
                  <c:v>28.76</c:v>
                </c:pt>
                <c:pt idx="6">
                  <c:v>28.77</c:v>
                </c:pt>
                <c:pt idx="7">
                  <c:v>28.76</c:v>
                </c:pt>
                <c:pt idx="8">
                  <c:v>28.76</c:v>
                </c:pt>
                <c:pt idx="9">
                  <c:v>28.74</c:v>
                </c:pt>
                <c:pt idx="10">
                  <c:v>28.75</c:v>
                </c:pt>
                <c:pt idx="11">
                  <c:v>28.76</c:v>
                </c:pt>
                <c:pt idx="12">
                  <c:v>28.77</c:v>
                </c:pt>
                <c:pt idx="13">
                  <c:v>28.8</c:v>
                </c:pt>
                <c:pt idx="14">
                  <c:v>28.84</c:v>
                </c:pt>
                <c:pt idx="15">
                  <c:v>28.89</c:v>
                </c:pt>
                <c:pt idx="16">
                  <c:v>28.95</c:v>
                </c:pt>
                <c:pt idx="17">
                  <c:v>29.04</c:v>
                </c:pt>
                <c:pt idx="18">
                  <c:v>29.15</c:v>
                </c:pt>
                <c:pt idx="19">
                  <c:v>29.25</c:v>
                </c:pt>
                <c:pt idx="20">
                  <c:v>29.38</c:v>
                </c:pt>
                <c:pt idx="21">
                  <c:v>29.53</c:v>
                </c:pt>
                <c:pt idx="22">
                  <c:v>29.69</c:v>
                </c:pt>
                <c:pt idx="23">
                  <c:v>29.86</c:v>
                </c:pt>
                <c:pt idx="24">
                  <c:v>30.05</c:v>
                </c:pt>
                <c:pt idx="25">
                  <c:v>30.25</c:v>
                </c:pt>
                <c:pt idx="26">
                  <c:v>30.42</c:v>
                </c:pt>
                <c:pt idx="27">
                  <c:v>30.61</c:v>
                </c:pt>
                <c:pt idx="28">
                  <c:v>30.79</c:v>
                </c:pt>
                <c:pt idx="29">
                  <c:v>30.99</c:v>
                </c:pt>
                <c:pt idx="30">
                  <c:v>31.21</c:v>
                </c:pt>
                <c:pt idx="31">
                  <c:v>31.41</c:v>
                </c:pt>
                <c:pt idx="32">
                  <c:v>31.62</c:v>
                </c:pt>
                <c:pt idx="33">
                  <c:v>31.83</c:v>
                </c:pt>
                <c:pt idx="34">
                  <c:v>32.049999999999997</c:v>
                </c:pt>
                <c:pt idx="35">
                  <c:v>32.26</c:v>
                </c:pt>
                <c:pt idx="36">
                  <c:v>32.450000000000003</c:v>
                </c:pt>
                <c:pt idx="37">
                  <c:v>32.64</c:v>
                </c:pt>
                <c:pt idx="38">
                  <c:v>32.85</c:v>
                </c:pt>
                <c:pt idx="39">
                  <c:v>33.03</c:v>
                </c:pt>
                <c:pt idx="40">
                  <c:v>33.19</c:v>
                </c:pt>
                <c:pt idx="41">
                  <c:v>33.39</c:v>
                </c:pt>
                <c:pt idx="42">
                  <c:v>33.53</c:v>
                </c:pt>
                <c:pt idx="43">
                  <c:v>33.71</c:v>
                </c:pt>
                <c:pt idx="44">
                  <c:v>33.869999999999997</c:v>
                </c:pt>
                <c:pt idx="45">
                  <c:v>34.03</c:v>
                </c:pt>
                <c:pt idx="46">
                  <c:v>34.18</c:v>
                </c:pt>
                <c:pt idx="47">
                  <c:v>34.33</c:v>
                </c:pt>
                <c:pt idx="48">
                  <c:v>34.47</c:v>
                </c:pt>
                <c:pt idx="49">
                  <c:v>34.6</c:v>
                </c:pt>
                <c:pt idx="50">
                  <c:v>34.76</c:v>
                </c:pt>
                <c:pt idx="51">
                  <c:v>34.89</c:v>
                </c:pt>
                <c:pt idx="52">
                  <c:v>35.020000000000003</c:v>
                </c:pt>
                <c:pt idx="53">
                  <c:v>35.14</c:v>
                </c:pt>
                <c:pt idx="54">
                  <c:v>35.270000000000003</c:v>
                </c:pt>
                <c:pt idx="55">
                  <c:v>35.340000000000003</c:v>
                </c:pt>
                <c:pt idx="56">
                  <c:v>35.520000000000003</c:v>
                </c:pt>
                <c:pt idx="57">
                  <c:v>35.65</c:v>
                </c:pt>
                <c:pt idx="58">
                  <c:v>35.78</c:v>
                </c:pt>
                <c:pt idx="59">
                  <c:v>35.909999999999997</c:v>
                </c:pt>
                <c:pt idx="60">
                  <c:v>36.04</c:v>
                </c:pt>
                <c:pt idx="61">
                  <c:v>36.17</c:v>
                </c:pt>
                <c:pt idx="62">
                  <c:v>36.299999999999997</c:v>
                </c:pt>
                <c:pt idx="63">
                  <c:v>36.43</c:v>
                </c:pt>
                <c:pt idx="64">
                  <c:v>36.58</c:v>
                </c:pt>
                <c:pt idx="65">
                  <c:v>36.71</c:v>
                </c:pt>
                <c:pt idx="66">
                  <c:v>36.85</c:v>
                </c:pt>
                <c:pt idx="67">
                  <c:v>36.99</c:v>
                </c:pt>
                <c:pt idx="68">
                  <c:v>37.130000000000003</c:v>
                </c:pt>
                <c:pt idx="69">
                  <c:v>37.29</c:v>
                </c:pt>
                <c:pt idx="70">
                  <c:v>37.44</c:v>
                </c:pt>
                <c:pt idx="71">
                  <c:v>37.590000000000003</c:v>
                </c:pt>
                <c:pt idx="72">
                  <c:v>37.75</c:v>
                </c:pt>
                <c:pt idx="73">
                  <c:v>37.9</c:v>
                </c:pt>
                <c:pt idx="74">
                  <c:v>38.04</c:v>
                </c:pt>
                <c:pt idx="75">
                  <c:v>38.19</c:v>
                </c:pt>
                <c:pt idx="76">
                  <c:v>38.36</c:v>
                </c:pt>
                <c:pt idx="77">
                  <c:v>38.51</c:v>
                </c:pt>
                <c:pt idx="78">
                  <c:v>38.65</c:v>
                </c:pt>
                <c:pt idx="79">
                  <c:v>38.83</c:v>
                </c:pt>
                <c:pt idx="80">
                  <c:v>38.979999999999997</c:v>
                </c:pt>
                <c:pt idx="81">
                  <c:v>39.14</c:v>
                </c:pt>
                <c:pt idx="82">
                  <c:v>39.29</c:v>
                </c:pt>
                <c:pt idx="83">
                  <c:v>39.44</c:v>
                </c:pt>
                <c:pt idx="84">
                  <c:v>39.58</c:v>
                </c:pt>
                <c:pt idx="85">
                  <c:v>39.75</c:v>
                </c:pt>
                <c:pt idx="86">
                  <c:v>39.9</c:v>
                </c:pt>
                <c:pt idx="87">
                  <c:v>40.06</c:v>
                </c:pt>
                <c:pt idx="88">
                  <c:v>40.21</c:v>
                </c:pt>
                <c:pt idx="89">
                  <c:v>40.369999999999997</c:v>
                </c:pt>
                <c:pt idx="90">
                  <c:v>40.53</c:v>
                </c:pt>
                <c:pt idx="91">
                  <c:v>40.69</c:v>
                </c:pt>
                <c:pt idx="92">
                  <c:v>40.83</c:v>
                </c:pt>
                <c:pt idx="93">
                  <c:v>40.98</c:v>
                </c:pt>
                <c:pt idx="94">
                  <c:v>41.15</c:v>
                </c:pt>
                <c:pt idx="95">
                  <c:v>41.3</c:v>
                </c:pt>
                <c:pt idx="96">
                  <c:v>41.45</c:v>
                </c:pt>
                <c:pt idx="97">
                  <c:v>41.59</c:v>
                </c:pt>
                <c:pt idx="98">
                  <c:v>41.74</c:v>
                </c:pt>
                <c:pt idx="99">
                  <c:v>41.89</c:v>
                </c:pt>
                <c:pt idx="100">
                  <c:v>42.03</c:v>
                </c:pt>
                <c:pt idx="101">
                  <c:v>42.19</c:v>
                </c:pt>
                <c:pt idx="102">
                  <c:v>42.34</c:v>
                </c:pt>
                <c:pt idx="103">
                  <c:v>42.49</c:v>
                </c:pt>
                <c:pt idx="104">
                  <c:v>42.64</c:v>
                </c:pt>
                <c:pt idx="105">
                  <c:v>42.79</c:v>
                </c:pt>
                <c:pt idx="106">
                  <c:v>42.93</c:v>
                </c:pt>
                <c:pt idx="107">
                  <c:v>43.09</c:v>
                </c:pt>
                <c:pt idx="108">
                  <c:v>43.22</c:v>
                </c:pt>
                <c:pt idx="109">
                  <c:v>43.37</c:v>
                </c:pt>
                <c:pt idx="110">
                  <c:v>43.52</c:v>
                </c:pt>
                <c:pt idx="111">
                  <c:v>43.69</c:v>
                </c:pt>
                <c:pt idx="112">
                  <c:v>43.83</c:v>
                </c:pt>
                <c:pt idx="113">
                  <c:v>43.98</c:v>
                </c:pt>
                <c:pt idx="114">
                  <c:v>44.13</c:v>
                </c:pt>
                <c:pt idx="115">
                  <c:v>44.29</c:v>
                </c:pt>
                <c:pt idx="116">
                  <c:v>44.43</c:v>
                </c:pt>
                <c:pt idx="117">
                  <c:v>44.59</c:v>
                </c:pt>
                <c:pt idx="118">
                  <c:v>44.76</c:v>
                </c:pt>
                <c:pt idx="119">
                  <c:v>44.91</c:v>
                </c:pt>
                <c:pt idx="120">
                  <c:v>45.06</c:v>
                </c:pt>
                <c:pt idx="121">
                  <c:v>45.22</c:v>
                </c:pt>
                <c:pt idx="122">
                  <c:v>45.37</c:v>
                </c:pt>
                <c:pt idx="123">
                  <c:v>45.52</c:v>
                </c:pt>
                <c:pt idx="124">
                  <c:v>45.66</c:v>
                </c:pt>
                <c:pt idx="125">
                  <c:v>45.84</c:v>
                </c:pt>
                <c:pt idx="126">
                  <c:v>45.97</c:v>
                </c:pt>
                <c:pt idx="127">
                  <c:v>46.13</c:v>
                </c:pt>
                <c:pt idx="128">
                  <c:v>46.28</c:v>
                </c:pt>
                <c:pt idx="129">
                  <c:v>46.42</c:v>
                </c:pt>
                <c:pt idx="130">
                  <c:v>46.58</c:v>
                </c:pt>
                <c:pt idx="131">
                  <c:v>46.73</c:v>
                </c:pt>
                <c:pt idx="132">
                  <c:v>46.88</c:v>
                </c:pt>
                <c:pt idx="133">
                  <c:v>47.04</c:v>
                </c:pt>
                <c:pt idx="134">
                  <c:v>47.19</c:v>
                </c:pt>
                <c:pt idx="135">
                  <c:v>47.35</c:v>
                </c:pt>
                <c:pt idx="136">
                  <c:v>47.49</c:v>
                </c:pt>
                <c:pt idx="137">
                  <c:v>47.66</c:v>
                </c:pt>
                <c:pt idx="138">
                  <c:v>47.82</c:v>
                </c:pt>
                <c:pt idx="139">
                  <c:v>47.96</c:v>
                </c:pt>
                <c:pt idx="140">
                  <c:v>48.11</c:v>
                </c:pt>
                <c:pt idx="141">
                  <c:v>48.28</c:v>
                </c:pt>
                <c:pt idx="142">
                  <c:v>48.41</c:v>
                </c:pt>
                <c:pt idx="143">
                  <c:v>48.59</c:v>
                </c:pt>
                <c:pt idx="144">
                  <c:v>48.7</c:v>
                </c:pt>
                <c:pt idx="145">
                  <c:v>48.88</c:v>
                </c:pt>
                <c:pt idx="146">
                  <c:v>49.04</c:v>
                </c:pt>
                <c:pt idx="147">
                  <c:v>49.2</c:v>
                </c:pt>
                <c:pt idx="148">
                  <c:v>49.34</c:v>
                </c:pt>
                <c:pt idx="149">
                  <c:v>49.5</c:v>
                </c:pt>
                <c:pt idx="150">
                  <c:v>49.64</c:v>
                </c:pt>
                <c:pt idx="151">
                  <c:v>49.76</c:v>
                </c:pt>
                <c:pt idx="152">
                  <c:v>49.95</c:v>
                </c:pt>
                <c:pt idx="153">
                  <c:v>50.11</c:v>
                </c:pt>
                <c:pt idx="154">
                  <c:v>50.27</c:v>
                </c:pt>
                <c:pt idx="155">
                  <c:v>50.42</c:v>
                </c:pt>
                <c:pt idx="156">
                  <c:v>50.57</c:v>
                </c:pt>
                <c:pt idx="157">
                  <c:v>50.73</c:v>
                </c:pt>
                <c:pt idx="158">
                  <c:v>50.88</c:v>
                </c:pt>
                <c:pt idx="159">
                  <c:v>51.04</c:v>
                </c:pt>
                <c:pt idx="160">
                  <c:v>51.2</c:v>
                </c:pt>
                <c:pt idx="161">
                  <c:v>51.33</c:v>
                </c:pt>
                <c:pt idx="162">
                  <c:v>51.5</c:v>
                </c:pt>
                <c:pt idx="163">
                  <c:v>51.66</c:v>
                </c:pt>
                <c:pt idx="164">
                  <c:v>51.81</c:v>
                </c:pt>
                <c:pt idx="165">
                  <c:v>51.96</c:v>
                </c:pt>
                <c:pt idx="166">
                  <c:v>52.08</c:v>
                </c:pt>
                <c:pt idx="167">
                  <c:v>52.23</c:v>
                </c:pt>
                <c:pt idx="168">
                  <c:v>52.44</c:v>
                </c:pt>
                <c:pt idx="169">
                  <c:v>52.58</c:v>
                </c:pt>
                <c:pt idx="170">
                  <c:v>52.74</c:v>
                </c:pt>
                <c:pt idx="171">
                  <c:v>52.9</c:v>
                </c:pt>
                <c:pt idx="172">
                  <c:v>53.04</c:v>
                </c:pt>
                <c:pt idx="173">
                  <c:v>53.19</c:v>
                </c:pt>
                <c:pt idx="174">
                  <c:v>53.35</c:v>
                </c:pt>
                <c:pt idx="175">
                  <c:v>53.5</c:v>
                </c:pt>
                <c:pt idx="176">
                  <c:v>53.66</c:v>
                </c:pt>
                <c:pt idx="177">
                  <c:v>53.81</c:v>
                </c:pt>
                <c:pt idx="178">
                  <c:v>53.96</c:v>
                </c:pt>
                <c:pt idx="179">
                  <c:v>54.11</c:v>
                </c:pt>
                <c:pt idx="180">
                  <c:v>54.27</c:v>
                </c:pt>
                <c:pt idx="181">
                  <c:v>54.42</c:v>
                </c:pt>
                <c:pt idx="182">
                  <c:v>54.57</c:v>
                </c:pt>
                <c:pt idx="183">
                  <c:v>54.73</c:v>
                </c:pt>
                <c:pt idx="184">
                  <c:v>54.85</c:v>
                </c:pt>
                <c:pt idx="185">
                  <c:v>55.03</c:v>
                </c:pt>
                <c:pt idx="186">
                  <c:v>55.19</c:v>
                </c:pt>
                <c:pt idx="187">
                  <c:v>55.35</c:v>
                </c:pt>
                <c:pt idx="188">
                  <c:v>55.5</c:v>
                </c:pt>
                <c:pt idx="189">
                  <c:v>55.66</c:v>
                </c:pt>
                <c:pt idx="190">
                  <c:v>55.81</c:v>
                </c:pt>
                <c:pt idx="191">
                  <c:v>55.97</c:v>
                </c:pt>
                <c:pt idx="192">
                  <c:v>56.13</c:v>
                </c:pt>
                <c:pt idx="193">
                  <c:v>56.27</c:v>
                </c:pt>
                <c:pt idx="194">
                  <c:v>56.43</c:v>
                </c:pt>
                <c:pt idx="195">
                  <c:v>56.59</c:v>
                </c:pt>
                <c:pt idx="196">
                  <c:v>56.75</c:v>
                </c:pt>
                <c:pt idx="197">
                  <c:v>56.9</c:v>
                </c:pt>
                <c:pt idx="198">
                  <c:v>57.04</c:v>
                </c:pt>
                <c:pt idx="199">
                  <c:v>57.2</c:v>
                </c:pt>
                <c:pt idx="200">
                  <c:v>57.35</c:v>
                </c:pt>
                <c:pt idx="201">
                  <c:v>57.51</c:v>
                </c:pt>
                <c:pt idx="202">
                  <c:v>57.66</c:v>
                </c:pt>
                <c:pt idx="203">
                  <c:v>57.81</c:v>
                </c:pt>
                <c:pt idx="204">
                  <c:v>57.97</c:v>
                </c:pt>
                <c:pt idx="205">
                  <c:v>58.12</c:v>
                </c:pt>
                <c:pt idx="206">
                  <c:v>58.27</c:v>
                </c:pt>
                <c:pt idx="207">
                  <c:v>58.44</c:v>
                </c:pt>
                <c:pt idx="208">
                  <c:v>58.59</c:v>
                </c:pt>
                <c:pt idx="209">
                  <c:v>58.76</c:v>
                </c:pt>
                <c:pt idx="210">
                  <c:v>58.89</c:v>
                </c:pt>
                <c:pt idx="211">
                  <c:v>59.06</c:v>
                </c:pt>
                <c:pt idx="212">
                  <c:v>59.21</c:v>
                </c:pt>
                <c:pt idx="213">
                  <c:v>59.36</c:v>
                </c:pt>
                <c:pt idx="214">
                  <c:v>59.51</c:v>
                </c:pt>
                <c:pt idx="215">
                  <c:v>59.67</c:v>
                </c:pt>
                <c:pt idx="216">
                  <c:v>59.82</c:v>
                </c:pt>
                <c:pt idx="217">
                  <c:v>59.98</c:v>
                </c:pt>
                <c:pt idx="218">
                  <c:v>60.14</c:v>
                </c:pt>
                <c:pt idx="219">
                  <c:v>60.29</c:v>
                </c:pt>
                <c:pt idx="220">
                  <c:v>60.46</c:v>
                </c:pt>
                <c:pt idx="221">
                  <c:v>60.61</c:v>
                </c:pt>
                <c:pt idx="222">
                  <c:v>60.76</c:v>
                </c:pt>
                <c:pt idx="223">
                  <c:v>60.92</c:v>
                </c:pt>
                <c:pt idx="224">
                  <c:v>61.07</c:v>
                </c:pt>
                <c:pt idx="225">
                  <c:v>61.22</c:v>
                </c:pt>
                <c:pt idx="226">
                  <c:v>61.39</c:v>
                </c:pt>
                <c:pt idx="227">
                  <c:v>61.54</c:v>
                </c:pt>
                <c:pt idx="228">
                  <c:v>61.69</c:v>
                </c:pt>
                <c:pt idx="229">
                  <c:v>61.85</c:v>
                </c:pt>
                <c:pt idx="230">
                  <c:v>62</c:v>
                </c:pt>
                <c:pt idx="231">
                  <c:v>62.16</c:v>
                </c:pt>
                <c:pt idx="232">
                  <c:v>62.31</c:v>
                </c:pt>
                <c:pt idx="233">
                  <c:v>62.46</c:v>
                </c:pt>
                <c:pt idx="234">
                  <c:v>62.62</c:v>
                </c:pt>
                <c:pt idx="235">
                  <c:v>62.77</c:v>
                </c:pt>
                <c:pt idx="236">
                  <c:v>62.93</c:v>
                </c:pt>
                <c:pt idx="237">
                  <c:v>63.08</c:v>
                </c:pt>
                <c:pt idx="238">
                  <c:v>63.23</c:v>
                </c:pt>
                <c:pt idx="239">
                  <c:v>63.39</c:v>
                </c:pt>
                <c:pt idx="240">
                  <c:v>63.55</c:v>
                </c:pt>
                <c:pt idx="241">
                  <c:v>63.71</c:v>
                </c:pt>
                <c:pt idx="242">
                  <c:v>63.85</c:v>
                </c:pt>
                <c:pt idx="243">
                  <c:v>64.010000000000005</c:v>
                </c:pt>
                <c:pt idx="244">
                  <c:v>64.16</c:v>
                </c:pt>
                <c:pt idx="245">
                  <c:v>64.319999999999993</c:v>
                </c:pt>
                <c:pt idx="246">
                  <c:v>64.48</c:v>
                </c:pt>
                <c:pt idx="247">
                  <c:v>64.64</c:v>
                </c:pt>
                <c:pt idx="248">
                  <c:v>64.790000000000006</c:v>
                </c:pt>
                <c:pt idx="249">
                  <c:v>64.930000000000007</c:v>
                </c:pt>
                <c:pt idx="250">
                  <c:v>65.099999999999994</c:v>
                </c:pt>
                <c:pt idx="251">
                  <c:v>65.25</c:v>
                </c:pt>
                <c:pt idx="252">
                  <c:v>65.400000000000006</c:v>
                </c:pt>
                <c:pt idx="253">
                  <c:v>65.56</c:v>
                </c:pt>
                <c:pt idx="254">
                  <c:v>65.709999999999994</c:v>
                </c:pt>
                <c:pt idx="255">
                  <c:v>65.87</c:v>
                </c:pt>
                <c:pt idx="256">
                  <c:v>66.02</c:v>
                </c:pt>
                <c:pt idx="257">
                  <c:v>66.180000000000007</c:v>
                </c:pt>
                <c:pt idx="258">
                  <c:v>66.33</c:v>
                </c:pt>
                <c:pt idx="259">
                  <c:v>66.48</c:v>
                </c:pt>
                <c:pt idx="260">
                  <c:v>66.599999999999994</c:v>
                </c:pt>
                <c:pt idx="261">
                  <c:v>66.790000000000006</c:v>
                </c:pt>
                <c:pt idx="262">
                  <c:v>66.95</c:v>
                </c:pt>
                <c:pt idx="263">
                  <c:v>67.05</c:v>
                </c:pt>
                <c:pt idx="264">
                  <c:v>67.209999999999994</c:v>
                </c:pt>
                <c:pt idx="265">
                  <c:v>67.42</c:v>
                </c:pt>
                <c:pt idx="266">
                  <c:v>67.569999999999993</c:v>
                </c:pt>
                <c:pt idx="267">
                  <c:v>67.72</c:v>
                </c:pt>
                <c:pt idx="268">
                  <c:v>67.89</c:v>
                </c:pt>
                <c:pt idx="269">
                  <c:v>68.03</c:v>
                </c:pt>
                <c:pt idx="270">
                  <c:v>68.180000000000007</c:v>
                </c:pt>
                <c:pt idx="271">
                  <c:v>68.349999999999994</c:v>
                </c:pt>
                <c:pt idx="272">
                  <c:v>68.489999999999995</c:v>
                </c:pt>
                <c:pt idx="273">
                  <c:v>68.650000000000006</c:v>
                </c:pt>
                <c:pt idx="274">
                  <c:v>68.8</c:v>
                </c:pt>
                <c:pt idx="275">
                  <c:v>68.95</c:v>
                </c:pt>
                <c:pt idx="276">
                  <c:v>69.11</c:v>
                </c:pt>
                <c:pt idx="277">
                  <c:v>69.27</c:v>
                </c:pt>
                <c:pt idx="278">
                  <c:v>69.42</c:v>
                </c:pt>
                <c:pt idx="279">
                  <c:v>69.59</c:v>
                </c:pt>
                <c:pt idx="280">
                  <c:v>69.739999999999995</c:v>
                </c:pt>
                <c:pt idx="281">
                  <c:v>69.88</c:v>
                </c:pt>
                <c:pt idx="282">
                  <c:v>70.05</c:v>
                </c:pt>
                <c:pt idx="283">
                  <c:v>70.2</c:v>
                </c:pt>
                <c:pt idx="284">
                  <c:v>70.349999999999994</c:v>
                </c:pt>
                <c:pt idx="285">
                  <c:v>70.489999999999995</c:v>
                </c:pt>
                <c:pt idx="286">
                  <c:v>70.66</c:v>
                </c:pt>
                <c:pt idx="287">
                  <c:v>70.819999999999993</c:v>
                </c:pt>
                <c:pt idx="288">
                  <c:v>70.97</c:v>
                </c:pt>
                <c:pt idx="289">
                  <c:v>71.12</c:v>
                </c:pt>
                <c:pt idx="290">
                  <c:v>71.28</c:v>
                </c:pt>
                <c:pt idx="291">
                  <c:v>71.430000000000007</c:v>
                </c:pt>
                <c:pt idx="292">
                  <c:v>71.59</c:v>
                </c:pt>
                <c:pt idx="293">
                  <c:v>71.73</c:v>
                </c:pt>
                <c:pt idx="294">
                  <c:v>71.900000000000006</c:v>
                </c:pt>
                <c:pt idx="295">
                  <c:v>72.069999999999993</c:v>
                </c:pt>
                <c:pt idx="296">
                  <c:v>72.180000000000007</c:v>
                </c:pt>
                <c:pt idx="297">
                  <c:v>72.36</c:v>
                </c:pt>
                <c:pt idx="298">
                  <c:v>72.53</c:v>
                </c:pt>
                <c:pt idx="299">
                  <c:v>72.680000000000007</c:v>
                </c:pt>
                <c:pt idx="300">
                  <c:v>72.84</c:v>
                </c:pt>
                <c:pt idx="301">
                  <c:v>72.98</c:v>
                </c:pt>
                <c:pt idx="302">
                  <c:v>73.150000000000006</c:v>
                </c:pt>
                <c:pt idx="303">
                  <c:v>73.3</c:v>
                </c:pt>
                <c:pt idx="304">
                  <c:v>73.45</c:v>
                </c:pt>
                <c:pt idx="305">
                  <c:v>73.569999999999993</c:v>
                </c:pt>
                <c:pt idx="306">
                  <c:v>73.77</c:v>
                </c:pt>
                <c:pt idx="307">
                  <c:v>73.94</c:v>
                </c:pt>
                <c:pt idx="308">
                  <c:v>74.09</c:v>
                </c:pt>
                <c:pt idx="309">
                  <c:v>74.239999999999995</c:v>
                </c:pt>
                <c:pt idx="310">
                  <c:v>74.36</c:v>
                </c:pt>
                <c:pt idx="311">
                  <c:v>74.55</c:v>
                </c:pt>
                <c:pt idx="312">
                  <c:v>74.7</c:v>
                </c:pt>
                <c:pt idx="313">
                  <c:v>74.86</c:v>
                </c:pt>
                <c:pt idx="314">
                  <c:v>75.02</c:v>
                </c:pt>
                <c:pt idx="315">
                  <c:v>75.13</c:v>
                </c:pt>
                <c:pt idx="316">
                  <c:v>75.33</c:v>
                </c:pt>
                <c:pt idx="317">
                  <c:v>75.48</c:v>
                </c:pt>
                <c:pt idx="318">
                  <c:v>75.64</c:v>
                </c:pt>
                <c:pt idx="319">
                  <c:v>75.78</c:v>
                </c:pt>
                <c:pt idx="320">
                  <c:v>75.94</c:v>
                </c:pt>
                <c:pt idx="321">
                  <c:v>76.11</c:v>
                </c:pt>
                <c:pt idx="322">
                  <c:v>76.239999999999995</c:v>
                </c:pt>
                <c:pt idx="323">
                  <c:v>76.41</c:v>
                </c:pt>
                <c:pt idx="324">
                  <c:v>76.55</c:v>
                </c:pt>
                <c:pt idx="325">
                  <c:v>76.7</c:v>
                </c:pt>
                <c:pt idx="326">
                  <c:v>76.86</c:v>
                </c:pt>
                <c:pt idx="327">
                  <c:v>77.02</c:v>
                </c:pt>
                <c:pt idx="328">
                  <c:v>77.180000000000007</c:v>
                </c:pt>
                <c:pt idx="329">
                  <c:v>77.34</c:v>
                </c:pt>
                <c:pt idx="330">
                  <c:v>77.489999999999995</c:v>
                </c:pt>
                <c:pt idx="331">
                  <c:v>77.64</c:v>
                </c:pt>
                <c:pt idx="332">
                  <c:v>77.75</c:v>
                </c:pt>
                <c:pt idx="333">
                  <c:v>77.95</c:v>
                </c:pt>
                <c:pt idx="334">
                  <c:v>78.069999999999993</c:v>
                </c:pt>
                <c:pt idx="335">
                  <c:v>78.27</c:v>
                </c:pt>
                <c:pt idx="336">
                  <c:v>78.42</c:v>
                </c:pt>
                <c:pt idx="337">
                  <c:v>78.569999999999993</c:v>
                </c:pt>
                <c:pt idx="338">
                  <c:v>78.72</c:v>
                </c:pt>
                <c:pt idx="339">
                  <c:v>78.88</c:v>
                </c:pt>
                <c:pt idx="340">
                  <c:v>79.03</c:v>
                </c:pt>
                <c:pt idx="341">
                  <c:v>79.180000000000007</c:v>
                </c:pt>
                <c:pt idx="342">
                  <c:v>79.33</c:v>
                </c:pt>
                <c:pt idx="343">
                  <c:v>79.489999999999995</c:v>
                </c:pt>
                <c:pt idx="344">
                  <c:v>79.650000000000006</c:v>
                </c:pt>
                <c:pt idx="345">
                  <c:v>79.8</c:v>
                </c:pt>
                <c:pt idx="346">
                  <c:v>79.959999999999994</c:v>
                </c:pt>
                <c:pt idx="347">
                  <c:v>80.12</c:v>
                </c:pt>
                <c:pt idx="348">
                  <c:v>80.27</c:v>
                </c:pt>
                <c:pt idx="349">
                  <c:v>80.430000000000007</c:v>
                </c:pt>
                <c:pt idx="350">
                  <c:v>80.59</c:v>
                </c:pt>
                <c:pt idx="351">
                  <c:v>80.73</c:v>
                </c:pt>
                <c:pt idx="352">
                  <c:v>80.900000000000006</c:v>
                </c:pt>
                <c:pt idx="353">
                  <c:v>81.06</c:v>
                </c:pt>
                <c:pt idx="354">
                  <c:v>81.209999999999994</c:v>
                </c:pt>
                <c:pt idx="355">
                  <c:v>81.36</c:v>
                </c:pt>
                <c:pt idx="356">
                  <c:v>81.53</c:v>
                </c:pt>
                <c:pt idx="357">
                  <c:v>81.680000000000007</c:v>
                </c:pt>
                <c:pt idx="358">
                  <c:v>81.819999999999993</c:v>
                </c:pt>
                <c:pt idx="359">
                  <c:v>81.99</c:v>
                </c:pt>
                <c:pt idx="360">
                  <c:v>82.13</c:v>
                </c:pt>
                <c:pt idx="361">
                  <c:v>82.29</c:v>
                </c:pt>
                <c:pt idx="362">
                  <c:v>82.44</c:v>
                </c:pt>
                <c:pt idx="363">
                  <c:v>82.6</c:v>
                </c:pt>
                <c:pt idx="364">
                  <c:v>82.77</c:v>
                </c:pt>
                <c:pt idx="365">
                  <c:v>82.91</c:v>
                </c:pt>
                <c:pt idx="366">
                  <c:v>83.08</c:v>
                </c:pt>
                <c:pt idx="367">
                  <c:v>83.21</c:v>
                </c:pt>
                <c:pt idx="368">
                  <c:v>83.39</c:v>
                </c:pt>
                <c:pt idx="369">
                  <c:v>83.54</c:v>
                </c:pt>
                <c:pt idx="370">
                  <c:v>83.68</c:v>
                </c:pt>
                <c:pt idx="371">
                  <c:v>83.83</c:v>
                </c:pt>
                <c:pt idx="372">
                  <c:v>84</c:v>
                </c:pt>
                <c:pt idx="373">
                  <c:v>84.14</c:v>
                </c:pt>
                <c:pt idx="374">
                  <c:v>84.31</c:v>
                </c:pt>
                <c:pt idx="375">
                  <c:v>84.45</c:v>
                </c:pt>
                <c:pt idx="376">
                  <c:v>84.61</c:v>
                </c:pt>
                <c:pt idx="377">
                  <c:v>84.76</c:v>
                </c:pt>
                <c:pt idx="378">
                  <c:v>84.91</c:v>
                </c:pt>
                <c:pt idx="379">
                  <c:v>85.08</c:v>
                </c:pt>
                <c:pt idx="380">
                  <c:v>85.23</c:v>
                </c:pt>
                <c:pt idx="381">
                  <c:v>85.37</c:v>
                </c:pt>
                <c:pt idx="382">
                  <c:v>85.49</c:v>
                </c:pt>
                <c:pt idx="383">
                  <c:v>85.68</c:v>
                </c:pt>
                <c:pt idx="384">
                  <c:v>85.84</c:v>
                </c:pt>
                <c:pt idx="385">
                  <c:v>86.03</c:v>
                </c:pt>
                <c:pt idx="386">
                  <c:v>86.18</c:v>
                </c:pt>
                <c:pt idx="387">
                  <c:v>86.33</c:v>
                </c:pt>
                <c:pt idx="388">
                  <c:v>86.47</c:v>
                </c:pt>
                <c:pt idx="389">
                  <c:v>86.6</c:v>
                </c:pt>
                <c:pt idx="390">
                  <c:v>86.76</c:v>
                </c:pt>
                <c:pt idx="391">
                  <c:v>86.93</c:v>
                </c:pt>
                <c:pt idx="392">
                  <c:v>87.07</c:v>
                </c:pt>
                <c:pt idx="393">
                  <c:v>87.22</c:v>
                </c:pt>
                <c:pt idx="394">
                  <c:v>87.4</c:v>
                </c:pt>
                <c:pt idx="395">
                  <c:v>87.55</c:v>
                </c:pt>
                <c:pt idx="396">
                  <c:v>87.71</c:v>
                </c:pt>
                <c:pt idx="397">
                  <c:v>87.86</c:v>
                </c:pt>
                <c:pt idx="398">
                  <c:v>88.01</c:v>
                </c:pt>
                <c:pt idx="399">
                  <c:v>88.13</c:v>
                </c:pt>
                <c:pt idx="400">
                  <c:v>88.32</c:v>
                </c:pt>
                <c:pt idx="401">
                  <c:v>88.47</c:v>
                </c:pt>
                <c:pt idx="402">
                  <c:v>88.63</c:v>
                </c:pt>
                <c:pt idx="403">
                  <c:v>88.74</c:v>
                </c:pt>
                <c:pt idx="404">
                  <c:v>88.95</c:v>
                </c:pt>
                <c:pt idx="405">
                  <c:v>89.09</c:v>
                </c:pt>
                <c:pt idx="406">
                  <c:v>89.25</c:v>
                </c:pt>
                <c:pt idx="407">
                  <c:v>89.4</c:v>
                </c:pt>
                <c:pt idx="408">
                  <c:v>89.57</c:v>
                </c:pt>
                <c:pt idx="409">
                  <c:v>89.73</c:v>
                </c:pt>
                <c:pt idx="410">
                  <c:v>89.87</c:v>
                </c:pt>
                <c:pt idx="411">
                  <c:v>90.03</c:v>
                </c:pt>
                <c:pt idx="412">
                  <c:v>90.18</c:v>
                </c:pt>
                <c:pt idx="413">
                  <c:v>90.35</c:v>
                </c:pt>
                <c:pt idx="414">
                  <c:v>90.49</c:v>
                </c:pt>
                <c:pt idx="415">
                  <c:v>90.66</c:v>
                </c:pt>
                <c:pt idx="416">
                  <c:v>90.81</c:v>
                </c:pt>
                <c:pt idx="417">
                  <c:v>90.95</c:v>
                </c:pt>
                <c:pt idx="418">
                  <c:v>91.11</c:v>
                </c:pt>
                <c:pt idx="419">
                  <c:v>91.29</c:v>
                </c:pt>
                <c:pt idx="420">
                  <c:v>91.44</c:v>
                </c:pt>
                <c:pt idx="421">
                  <c:v>91.59</c:v>
                </c:pt>
                <c:pt idx="422">
                  <c:v>91.73</c:v>
                </c:pt>
                <c:pt idx="423">
                  <c:v>91.84</c:v>
                </c:pt>
                <c:pt idx="424">
                  <c:v>92.03</c:v>
                </c:pt>
                <c:pt idx="425">
                  <c:v>92.19</c:v>
                </c:pt>
                <c:pt idx="426">
                  <c:v>92.33</c:v>
                </c:pt>
                <c:pt idx="427">
                  <c:v>92.5</c:v>
                </c:pt>
                <c:pt idx="428">
                  <c:v>92.65</c:v>
                </c:pt>
                <c:pt idx="429">
                  <c:v>92.8</c:v>
                </c:pt>
                <c:pt idx="430">
                  <c:v>92.96</c:v>
                </c:pt>
                <c:pt idx="431">
                  <c:v>93.11</c:v>
                </c:pt>
                <c:pt idx="432">
                  <c:v>93.27</c:v>
                </c:pt>
                <c:pt idx="433">
                  <c:v>93.42</c:v>
                </c:pt>
                <c:pt idx="434">
                  <c:v>93.57</c:v>
                </c:pt>
                <c:pt idx="435">
                  <c:v>93.72</c:v>
                </c:pt>
                <c:pt idx="436">
                  <c:v>93.91</c:v>
                </c:pt>
                <c:pt idx="437">
                  <c:v>94.05</c:v>
                </c:pt>
                <c:pt idx="438">
                  <c:v>94.21</c:v>
                </c:pt>
                <c:pt idx="439">
                  <c:v>94.36</c:v>
                </c:pt>
                <c:pt idx="440">
                  <c:v>94.51</c:v>
                </c:pt>
                <c:pt idx="441">
                  <c:v>94.66</c:v>
                </c:pt>
                <c:pt idx="442">
                  <c:v>94.82</c:v>
                </c:pt>
                <c:pt idx="443">
                  <c:v>94.97</c:v>
                </c:pt>
                <c:pt idx="444">
                  <c:v>95.14</c:v>
                </c:pt>
                <c:pt idx="445">
                  <c:v>95.28</c:v>
                </c:pt>
                <c:pt idx="446">
                  <c:v>95.44</c:v>
                </c:pt>
                <c:pt idx="447">
                  <c:v>95.59</c:v>
                </c:pt>
                <c:pt idx="448">
                  <c:v>95.75</c:v>
                </c:pt>
                <c:pt idx="449">
                  <c:v>95.89</c:v>
                </c:pt>
                <c:pt idx="450">
                  <c:v>96.05</c:v>
                </c:pt>
                <c:pt idx="451">
                  <c:v>96.25</c:v>
                </c:pt>
                <c:pt idx="452">
                  <c:v>96.41</c:v>
                </c:pt>
                <c:pt idx="453">
                  <c:v>96.54</c:v>
                </c:pt>
                <c:pt idx="454">
                  <c:v>96.69</c:v>
                </c:pt>
                <c:pt idx="455">
                  <c:v>96.83</c:v>
                </c:pt>
                <c:pt idx="456">
                  <c:v>97</c:v>
                </c:pt>
                <c:pt idx="457">
                  <c:v>97.16</c:v>
                </c:pt>
                <c:pt idx="458">
                  <c:v>97.29</c:v>
                </c:pt>
                <c:pt idx="459">
                  <c:v>97.45</c:v>
                </c:pt>
                <c:pt idx="460">
                  <c:v>97.6</c:v>
                </c:pt>
                <c:pt idx="461">
                  <c:v>97.75</c:v>
                </c:pt>
                <c:pt idx="462">
                  <c:v>97.93</c:v>
                </c:pt>
                <c:pt idx="463">
                  <c:v>98.06</c:v>
                </c:pt>
                <c:pt idx="464">
                  <c:v>98.18</c:v>
                </c:pt>
                <c:pt idx="465">
                  <c:v>98.39</c:v>
                </c:pt>
                <c:pt idx="466">
                  <c:v>98.53</c:v>
                </c:pt>
                <c:pt idx="467">
                  <c:v>98.68</c:v>
                </c:pt>
                <c:pt idx="468">
                  <c:v>98.83</c:v>
                </c:pt>
                <c:pt idx="469">
                  <c:v>98.98</c:v>
                </c:pt>
                <c:pt idx="470">
                  <c:v>99.13</c:v>
                </c:pt>
                <c:pt idx="471">
                  <c:v>99.31</c:v>
                </c:pt>
                <c:pt idx="472">
                  <c:v>99.46</c:v>
                </c:pt>
                <c:pt idx="473">
                  <c:v>99.61</c:v>
                </c:pt>
                <c:pt idx="474">
                  <c:v>99.76</c:v>
                </c:pt>
                <c:pt idx="475">
                  <c:v>99.89</c:v>
                </c:pt>
                <c:pt idx="476">
                  <c:v>100.08</c:v>
                </c:pt>
                <c:pt idx="477">
                  <c:v>100.23</c:v>
                </c:pt>
                <c:pt idx="478">
                  <c:v>100.39</c:v>
                </c:pt>
                <c:pt idx="479">
                  <c:v>100.57</c:v>
                </c:pt>
                <c:pt idx="480">
                  <c:v>100.7</c:v>
                </c:pt>
                <c:pt idx="481">
                  <c:v>100.89</c:v>
                </c:pt>
                <c:pt idx="482">
                  <c:v>101.01</c:v>
                </c:pt>
                <c:pt idx="483">
                  <c:v>101.17</c:v>
                </c:pt>
                <c:pt idx="484">
                  <c:v>101.33</c:v>
                </c:pt>
                <c:pt idx="485">
                  <c:v>101.47</c:v>
                </c:pt>
                <c:pt idx="486">
                  <c:v>101.63</c:v>
                </c:pt>
                <c:pt idx="487">
                  <c:v>101.79</c:v>
                </c:pt>
                <c:pt idx="488">
                  <c:v>101.94</c:v>
                </c:pt>
                <c:pt idx="489">
                  <c:v>102.11</c:v>
                </c:pt>
                <c:pt idx="490">
                  <c:v>102.25</c:v>
                </c:pt>
                <c:pt idx="491">
                  <c:v>102.41</c:v>
                </c:pt>
                <c:pt idx="492">
                  <c:v>102.55</c:v>
                </c:pt>
                <c:pt idx="493">
                  <c:v>102.72</c:v>
                </c:pt>
                <c:pt idx="494">
                  <c:v>102.89</c:v>
                </c:pt>
                <c:pt idx="495">
                  <c:v>103.04</c:v>
                </c:pt>
                <c:pt idx="496">
                  <c:v>103.2</c:v>
                </c:pt>
                <c:pt idx="497">
                  <c:v>103.39</c:v>
                </c:pt>
                <c:pt idx="498">
                  <c:v>103.51</c:v>
                </c:pt>
                <c:pt idx="499">
                  <c:v>103.64</c:v>
                </c:pt>
                <c:pt idx="500">
                  <c:v>103.82</c:v>
                </c:pt>
                <c:pt idx="501">
                  <c:v>103.97</c:v>
                </c:pt>
                <c:pt idx="502">
                  <c:v>104.11</c:v>
                </c:pt>
                <c:pt idx="503">
                  <c:v>104.26</c:v>
                </c:pt>
                <c:pt idx="504">
                  <c:v>104.4</c:v>
                </c:pt>
                <c:pt idx="505">
                  <c:v>104.56</c:v>
                </c:pt>
                <c:pt idx="506">
                  <c:v>104.7</c:v>
                </c:pt>
                <c:pt idx="507">
                  <c:v>104.86</c:v>
                </c:pt>
                <c:pt idx="508">
                  <c:v>105.01</c:v>
                </c:pt>
                <c:pt idx="509">
                  <c:v>105.18</c:v>
                </c:pt>
                <c:pt idx="510">
                  <c:v>105.35</c:v>
                </c:pt>
                <c:pt idx="511">
                  <c:v>105.5</c:v>
                </c:pt>
                <c:pt idx="512">
                  <c:v>105.67</c:v>
                </c:pt>
                <c:pt idx="513">
                  <c:v>105.81</c:v>
                </c:pt>
                <c:pt idx="514">
                  <c:v>106.01</c:v>
                </c:pt>
                <c:pt idx="515">
                  <c:v>106.13</c:v>
                </c:pt>
                <c:pt idx="516">
                  <c:v>106.28</c:v>
                </c:pt>
                <c:pt idx="517">
                  <c:v>106.38</c:v>
                </c:pt>
                <c:pt idx="518">
                  <c:v>106.58</c:v>
                </c:pt>
                <c:pt idx="519">
                  <c:v>106.75</c:v>
                </c:pt>
                <c:pt idx="520">
                  <c:v>106.93</c:v>
                </c:pt>
                <c:pt idx="521">
                  <c:v>107.07</c:v>
                </c:pt>
                <c:pt idx="522">
                  <c:v>107.21</c:v>
                </c:pt>
                <c:pt idx="523">
                  <c:v>107.36</c:v>
                </c:pt>
                <c:pt idx="524">
                  <c:v>107.54</c:v>
                </c:pt>
                <c:pt idx="525">
                  <c:v>107.67</c:v>
                </c:pt>
                <c:pt idx="526">
                  <c:v>107.84</c:v>
                </c:pt>
                <c:pt idx="527">
                  <c:v>108.01</c:v>
                </c:pt>
                <c:pt idx="528">
                  <c:v>108.17</c:v>
                </c:pt>
                <c:pt idx="529">
                  <c:v>108.29</c:v>
                </c:pt>
                <c:pt idx="530">
                  <c:v>108.45</c:v>
                </c:pt>
                <c:pt idx="531">
                  <c:v>108.61</c:v>
                </c:pt>
                <c:pt idx="532">
                  <c:v>108.77</c:v>
                </c:pt>
                <c:pt idx="533">
                  <c:v>108.92</c:v>
                </c:pt>
                <c:pt idx="534">
                  <c:v>109.03</c:v>
                </c:pt>
                <c:pt idx="535">
                  <c:v>109.23</c:v>
                </c:pt>
                <c:pt idx="536">
                  <c:v>109.4</c:v>
                </c:pt>
                <c:pt idx="537">
                  <c:v>109.55</c:v>
                </c:pt>
                <c:pt idx="538">
                  <c:v>109.68</c:v>
                </c:pt>
                <c:pt idx="539">
                  <c:v>109.83</c:v>
                </c:pt>
                <c:pt idx="540">
                  <c:v>109.99</c:v>
                </c:pt>
                <c:pt idx="541">
                  <c:v>110.16</c:v>
                </c:pt>
                <c:pt idx="542">
                  <c:v>110.33</c:v>
                </c:pt>
                <c:pt idx="543">
                  <c:v>110.45</c:v>
                </c:pt>
                <c:pt idx="544">
                  <c:v>110.63</c:v>
                </c:pt>
                <c:pt idx="545">
                  <c:v>110.8</c:v>
                </c:pt>
                <c:pt idx="546">
                  <c:v>110.94</c:v>
                </c:pt>
                <c:pt idx="547">
                  <c:v>111.06</c:v>
                </c:pt>
                <c:pt idx="548">
                  <c:v>111.18</c:v>
                </c:pt>
                <c:pt idx="549">
                  <c:v>111.41</c:v>
                </c:pt>
                <c:pt idx="550">
                  <c:v>111.55</c:v>
                </c:pt>
                <c:pt idx="551">
                  <c:v>111.7</c:v>
                </c:pt>
                <c:pt idx="552">
                  <c:v>111.85</c:v>
                </c:pt>
                <c:pt idx="553">
                  <c:v>111.98</c:v>
                </c:pt>
                <c:pt idx="554">
                  <c:v>112.11</c:v>
                </c:pt>
                <c:pt idx="555">
                  <c:v>112.27</c:v>
                </c:pt>
                <c:pt idx="556">
                  <c:v>112.43</c:v>
                </c:pt>
                <c:pt idx="557">
                  <c:v>112.58</c:v>
                </c:pt>
                <c:pt idx="558">
                  <c:v>112.73</c:v>
                </c:pt>
                <c:pt idx="559">
                  <c:v>112.93</c:v>
                </c:pt>
                <c:pt idx="560">
                  <c:v>113.11</c:v>
                </c:pt>
                <c:pt idx="561">
                  <c:v>113.3</c:v>
                </c:pt>
                <c:pt idx="562">
                  <c:v>113.45</c:v>
                </c:pt>
                <c:pt idx="563">
                  <c:v>113.59</c:v>
                </c:pt>
                <c:pt idx="564">
                  <c:v>113.76</c:v>
                </c:pt>
                <c:pt idx="565">
                  <c:v>113.91</c:v>
                </c:pt>
                <c:pt idx="566">
                  <c:v>114.08</c:v>
                </c:pt>
                <c:pt idx="567">
                  <c:v>114.25</c:v>
                </c:pt>
                <c:pt idx="568">
                  <c:v>114.4</c:v>
                </c:pt>
                <c:pt idx="569">
                  <c:v>114.54</c:v>
                </c:pt>
                <c:pt idx="570">
                  <c:v>114.68</c:v>
                </c:pt>
                <c:pt idx="571">
                  <c:v>114.83</c:v>
                </c:pt>
                <c:pt idx="572">
                  <c:v>115</c:v>
                </c:pt>
                <c:pt idx="573">
                  <c:v>115.13</c:v>
                </c:pt>
                <c:pt idx="574">
                  <c:v>115.26</c:v>
                </c:pt>
                <c:pt idx="575">
                  <c:v>115.38</c:v>
                </c:pt>
                <c:pt idx="576">
                  <c:v>115.5</c:v>
                </c:pt>
                <c:pt idx="577">
                  <c:v>115.67</c:v>
                </c:pt>
                <c:pt idx="578">
                  <c:v>115.82</c:v>
                </c:pt>
                <c:pt idx="579">
                  <c:v>115.98</c:v>
                </c:pt>
                <c:pt idx="580">
                  <c:v>116.16</c:v>
                </c:pt>
                <c:pt idx="581">
                  <c:v>116.32</c:v>
                </c:pt>
                <c:pt idx="582">
                  <c:v>116.48</c:v>
                </c:pt>
                <c:pt idx="583">
                  <c:v>116.67</c:v>
                </c:pt>
                <c:pt idx="584">
                  <c:v>116.87</c:v>
                </c:pt>
                <c:pt idx="585">
                  <c:v>117.02</c:v>
                </c:pt>
                <c:pt idx="586">
                  <c:v>117.18</c:v>
                </c:pt>
                <c:pt idx="587">
                  <c:v>117.29</c:v>
                </c:pt>
                <c:pt idx="588">
                  <c:v>117.45</c:v>
                </c:pt>
                <c:pt idx="589">
                  <c:v>117.62</c:v>
                </c:pt>
                <c:pt idx="590">
                  <c:v>117.78</c:v>
                </c:pt>
                <c:pt idx="591">
                  <c:v>117.94</c:v>
                </c:pt>
                <c:pt idx="592">
                  <c:v>118.09</c:v>
                </c:pt>
                <c:pt idx="593">
                  <c:v>118.25</c:v>
                </c:pt>
                <c:pt idx="594">
                  <c:v>118.39</c:v>
                </c:pt>
                <c:pt idx="595">
                  <c:v>118.51</c:v>
                </c:pt>
                <c:pt idx="596">
                  <c:v>118.69</c:v>
                </c:pt>
                <c:pt idx="597">
                  <c:v>118.82</c:v>
                </c:pt>
                <c:pt idx="598">
                  <c:v>118.98</c:v>
                </c:pt>
                <c:pt idx="599">
                  <c:v>119.13</c:v>
                </c:pt>
                <c:pt idx="600">
                  <c:v>119.32</c:v>
                </c:pt>
                <c:pt idx="601">
                  <c:v>119.48</c:v>
                </c:pt>
                <c:pt idx="602">
                  <c:v>119.58</c:v>
                </c:pt>
                <c:pt idx="603">
                  <c:v>119.78</c:v>
                </c:pt>
                <c:pt idx="604">
                  <c:v>119.9</c:v>
                </c:pt>
                <c:pt idx="605">
                  <c:v>120.03</c:v>
                </c:pt>
                <c:pt idx="606">
                  <c:v>120.21</c:v>
                </c:pt>
                <c:pt idx="607">
                  <c:v>120.32</c:v>
                </c:pt>
                <c:pt idx="608">
                  <c:v>120.5</c:v>
                </c:pt>
                <c:pt idx="609">
                  <c:v>120.67</c:v>
                </c:pt>
                <c:pt idx="610">
                  <c:v>120.86</c:v>
                </c:pt>
                <c:pt idx="611">
                  <c:v>120.99</c:v>
                </c:pt>
                <c:pt idx="612">
                  <c:v>121.15</c:v>
                </c:pt>
                <c:pt idx="613">
                  <c:v>121.34</c:v>
                </c:pt>
                <c:pt idx="614">
                  <c:v>121.52</c:v>
                </c:pt>
                <c:pt idx="615">
                  <c:v>121.67</c:v>
                </c:pt>
                <c:pt idx="616">
                  <c:v>121.84</c:v>
                </c:pt>
                <c:pt idx="617">
                  <c:v>121.99</c:v>
                </c:pt>
                <c:pt idx="618">
                  <c:v>122.16</c:v>
                </c:pt>
                <c:pt idx="619">
                  <c:v>122.28</c:v>
                </c:pt>
                <c:pt idx="620">
                  <c:v>122.45</c:v>
                </c:pt>
                <c:pt idx="621">
                  <c:v>122.6</c:v>
                </c:pt>
                <c:pt idx="622">
                  <c:v>122.73</c:v>
                </c:pt>
                <c:pt idx="623">
                  <c:v>122.86</c:v>
                </c:pt>
                <c:pt idx="624">
                  <c:v>123.01</c:v>
                </c:pt>
                <c:pt idx="625">
                  <c:v>123.17</c:v>
                </c:pt>
                <c:pt idx="626">
                  <c:v>123.28</c:v>
                </c:pt>
                <c:pt idx="627">
                  <c:v>123.46</c:v>
                </c:pt>
                <c:pt idx="628">
                  <c:v>123.63</c:v>
                </c:pt>
                <c:pt idx="629">
                  <c:v>123.8</c:v>
                </c:pt>
                <c:pt idx="630">
                  <c:v>123.94</c:v>
                </c:pt>
                <c:pt idx="631">
                  <c:v>124.1</c:v>
                </c:pt>
                <c:pt idx="632">
                  <c:v>124.25</c:v>
                </c:pt>
                <c:pt idx="633">
                  <c:v>124.4</c:v>
                </c:pt>
                <c:pt idx="634">
                  <c:v>124.57</c:v>
                </c:pt>
                <c:pt idx="635">
                  <c:v>124.67</c:v>
                </c:pt>
                <c:pt idx="636">
                  <c:v>124.84</c:v>
                </c:pt>
                <c:pt idx="637">
                  <c:v>125.01</c:v>
                </c:pt>
                <c:pt idx="638">
                  <c:v>125.09</c:v>
                </c:pt>
                <c:pt idx="639">
                  <c:v>125.22</c:v>
                </c:pt>
                <c:pt idx="640">
                  <c:v>125.4</c:v>
                </c:pt>
                <c:pt idx="641">
                  <c:v>125.55</c:v>
                </c:pt>
                <c:pt idx="642">
                  <c:v>125.74</c:v>
                </c:pt>
                <c:pt idx="643">
                  <c:v>125.88</c:v>
                </c:pt>
                <c:pt idx="644">
                  <c:v>126.04</c:v>
                </c:pt>
                <c:pt idx="645">
                  <c:v>126.23</c:v>
                </c:pt>
                <c:pt idx="646">
                  <c:v>126.38</c:v>
                </c:pt>
                <c:pt idx="647">
                  <c:v>126.58</c:v>
                </c:pt>
                <c:pt idx="648">
                  <c:v>126.71</c:v>
                </c:pt>
                <c:pt idx="649">
                  <c:v>126.88</c:v>
                </c:pt>
                <c:pt idx="650">
                  <c:v>127</c:v>
                </c:pt>
                <c:pt idx="651">
                  <c:v>127.11</c:v>
                </c:pt>
                <c:pt idx="652">
                  <c:v>127.31</c:v>
                </c:pt>
                <c:pt idx="653">
                  <c:v>127.45</c:v>
                </c:pt>
                <c:pt idx="654">
                  <c:v>127.6</c:v>
                </c:pt>
                <c:pt idx="655">
                  <c:v>127.74</c:v>
                </c:pt>
                <c:pt idx="656">
                  <c:v>127.86</c:v>
                </c:pt>
                <c:pt idx="657">
                  <c:v>128.02000000000001</c:v>
                </c:pt>
                <c:pt idx="658">
                  <c:v>128.19999999999999</c:v>
                </c:pt>
                <c:pt idx="659">
                  <c:v>128.38</c:v>
                </c:pt>
                <c:pt idx="660">
                  <c:v>128.56</c:v>
                </c:pt>
                <c:pt idx="661">
                  <c:v>128.72</c:v>
                </c:pt>
                <c:pt idx="662">
                  <c:v>128.88</c:v>
                </c:pt>
                <c:pt idx="663">
                  <c:v>129.05000000000001</c:v>
                </c:pt>
                <c:pt idx="664">
                  <c:v>129.18</c:v>
                </c:pt>
                <c:pt idx="665">
                  <c:v>129.35</c:v>
                </c:pt>
                <c:pt idx="666">
                  <c:v>129.49</c:v>
                </c:pt>
                <c:pt idx="667">
                  <c:v>129.63999999999999</c:v>
                </c:pt>
                <c:pt idx="668">
                  <c:v>129.80000000000001</c:v>
                </c:pt>
                <c:pt idx="669">
                  <c:v>129.94</c:v>
                </c:pt>
                <c:pt idx="670">
                  <c:v>130.07</c:v>
                </c:pt>
                <c:pt idx="671">
                  <c:v>130.19999999999999</c:v>
                </c:pt>
                <c:pt idx="672">
                  <c:v>130.38999999999999</c:v>
                </c:pt>
                <c:pt idx="673">
                  <c:v>130.55000000000001</c:v>
                </c:pt>
                <c:pt idx="674">
                  <c:v>130.69999999999999</c:v>
                </c:pt>
                <c:pt idx="675">
                  <c:v>130.86000000000001</c:v>
                </c:pt>
                <c:pt idx="676">
                  <c:v>131</c:v>
                </c:pt>
                <c:pt idx="677">
                  <c:v>131.16</c:v>
                </c:pt>
                <c:pt idx="678">
                  <c:v>131.33000000000001</c:v>
                </c:pt>
                <c:pt idx="679">
                  <c:v>131.47</c:v>
                </c:pt>
                <c:pt idx="680">
                  <c:v>131.62</c:v>
                </c:pt>
                <c:pt idx="681">
                  <c:v>131.77000000000001</c:v>
                </c:pt>
                <c:pt idx="682">
                  <c:v>131.94</c:v>
                </c:pt>
                <c:pt idx="683">
                  <c:v>132.09</c:v>
                </c:pt>
                <c:pt idx="684">
                  <c:v>132.27000000000001</c:v>
                </c:pt>
                <c:pt idx="685">
                  <c:v>132.41999999999999</c:v>
                </c:pt>
                <c:pt idx="686">
                  <c:v>132.58000000000001</c:v>
                </c:pt>
                <c:pt idx="687">
                  <c:v>132.72999999999999</c:v>
                </c:pt>
                <c:pt idx="688">
                  <c:v>132.88</c:v>
                </c:pt>
                <c:pt idx="689">
                  <c:v>133</c:v>
                </c:pt>
                <c:pt idx="690">
                  <c:v>133.19999999999999</c:v>
                </c:pt>
                <c:pt idx="691">
                  <c:v>133.32</c:v>
                </c:pt>
                <c:pt idx="692">
                  <c:v>133.51</c:v>
                </c:pt>
                <c:pt idx="693">
                  <c:v>133.63999999999999</c:v>
                </c:pt>
                <c:pt idx="694">
                  <c:v>133.81</c:v>
                </c:pt>
                <c:pt idx="695">
                  <c:v>133.97</c:v>
                </c:pt>
                <c:pt idx="696">
                  <c:v>134.13999999999999</c:v>
                </c:pt>
                <c:pt idx="697">
                  <c:v>134.30000000000001</c:v>
                </c:pt>
                <c:pt idx="698">
                  <c:v>134.44999999999999</c:v>
                </c:pt>
                <c:pt idx="699">
                  <c:v>134.6</c:v>
                </c:pt>
                <c:pt idx="700">
                  <c:v>134.76</c:v>
                </c:pt>
                <c:pt idx="701">
                  <c:v>134.91</c:v>
                </c:pt>
                <c:pt idx="702">
                  <c:v>135.07</c:v>
                </c:pt>
                <c:pt idx="703">
                  <c:v>135.22999999999999</c:v>
                </c:pt>
                <c:pt idx="704">
                  <c:v>135.37</c:v>
                </c:pt>
                <c:pt idx="705">
                  <c:v>135.53</c:v>
                </c:pt>
                <c:pt idx="706">
                  <c:v>135.63999999999999</c:v>
                </c:pt>
                <c:pt idx="707">
                  <c:v>135.79</c:v>
                </c:pt>
                <c:pt idx="708">
                  <c:v>135.97999999999999</c:v>
                </c:pt>
                <c:pt idx="709">
                  <c:v>136.1</c:v>
                </c:pt>
                <c:pt idx="710">
                  <c:v>136.31</c:v>
                </c:pt>
                <c:pt idx="711">
                  <c:v>136.46</c:v>
                </c:pt>
                <c:pt idx="712">
                  <c:v>136.63</c:v>
                </c:pt>
                <c:pt idx="713">
                  <c:v>136.79</c:v>
                </c:pt>
                <c:pt idx="714">
                  <c:v>136.9</c:v>
                </c:pt>
                <c:pt idx="715">
                  <c:v>137.1</c:v>
                </c:pt>
                <c:pt idx="716">
                  <c:v>137.25</c:v>
                </c:pt>
                <c:pt idx="717">
                  <c:v>137.41999999999999</c:v>
                </c:pt>
                <c:pt idx="718">
                  <c:v>137.57</c:v>
                </c:pt>
                <c:pt idx="719">
                  <c:v>137.72</c:v>
                </c:pt>
                <c:pt idx="720">
                  <c:v>137.86000000000001</c:v>
                </c:pt>
                <c:pt idx="721">
                  <c:v>138.03</c:v>
                </c:pt>
                <c:pt idx="722">
                  <c:v>138.18</c:v>
                </c:pt>
                <c:pt idx="723">
                  <c:v>138.34</c:v>
                </c:pt>
                <c:pt idx="724">
                  <c:v>138.49</c:v>
                </c:pt>
                <c:pt idx="725">
                  <c:v>138.63</c:v>
                </c:pt>
                <c:pt idx="726">
                  <c:v>138.77000000000001</c:v>
                </c:pt>
                <c:pt idx="727">
                  <c:v>138.91</c:v>
                </c:pt>
                <c:pt idx="728">
                  <c:v>139.1</c:v>
                </c:pt>
                <c:pt idx="729">
                  <c:v>139.27000000000001</c:v>
                </c:pt>
                <c:pt idx="730">
                  <c:v>139.41999999999999</c:v>
                </c:pt>
                <c:pt idx="731">
                  <c:v>139.59</c:v>
                </c:pt>
                <c:pt idx="732">
                  <c:v>139.75</c:v>
                </c:pt>
                <c:pt idx="733">
                  <c:v>139.91</c:v>
                </c:pt>
                <c:pt idx="734">
                  <c:v>140.06</c:v>
                </c:pt>
                <c:pt idx="735">
                  <c:v>140.22</c:v>
                </c:pt>
                <c:pt idx="736">
                  <c:v>140.34</c:v>
                </c:pt>
                <c:pt idx="737">
                  <c:v>140.54</c:v>
                </c:pt>
                <c:pt idx="738">
                  <c:v>140.66999999999999</c:v>
                </c:pt>
                <c:pt idx="739">
                  <c:v>140.84</c:v>
                </c:pt>
                <c:pt idx="740">
                  <c:v>140.97999999999999</c:v>
                </c:pt>
                <c:pt idx="741">
                  <c:v>141.12</c:v>
                </c:pt>
                <c:pt idx="742">
                  <c:v>141.29</c:v>
                </c:pt>
                <c:pt idx="743">
                  <c:v>141.44999999999999</c:v>
                </c:pt>
                <c:pt idx="744">
                  <c:v>141.61000000000001</c:v>
                </c:pt>
                <c:pt idx="745">
                  <c:v>141.77000000000001</c:v>
                </c:pt>
                <c:pt idx="746">
                  <c:v>141.91999999999999</c:v>
                </c:pt>
                <c:pt idx="747">
                  <c:v>142.09</c:v>
                </c:pt>
                <c:pt idx="748">
                  <c:v>142.24</c:v>
                </c:pt>
                <c:pt idx="749">
                  <c:v>142.38999999999999</c:v>
                </c:pt>
                <c:pt idx="750">
                  <c:v>142.55000000000001</c:v>
                </c:pt>
                <c:pt idx="751">
                  <c:v>142.71</c:v>
                </c:pt>
                <c:pt idx="752">
                  <c:v>142.86000000000001</c:v>
                </c:pt>
                <c:pt idx="753">
                  <c:v>143.03</c:v>
                </c:pt>
                <c:pt idx="754">
                  <c:v>143.18</c:v>
                </c:pt>
                <c:pt idx="755">
                  <c:v>143.34</c:v>
                </c:pt>
                <c:pt idx="756">
                  <c:v>143.5</c:v>
                </c:pt>
                <c:pt idx="757">
                  <c:v>143.63999999999999</c:v>
                </c:pt>
                <c:pt idx="758">
                  <c:v>143.79</c:v>
                </c:pt>
                <c:pt idx="759">
                  <c:v>143.96</c:v>
                </c:pt>
                <c:pt idx="760">
                  <c:v>144.13</c:v>
                </c:pt>
                <c:pt idx="761">
                  <c:v>144.28</c:v>
                </c:pt>
                <c:pt idx="762">
                  <c:v>144.44</c:v>
                </c:pt>
                <c:pt idx="763">
                  <c:v>144.61000000000001</c:v>
                </c:pt>
                <c:pt idx="764">
                  <c:v>144.77000000000001</c:v>
                </c:pt>
                <c:pt idx="765">
                  <c:v>144.91999999999999</c:v>
                </c:pt>
                <c:pt idx="766">
                  <c:v>145.09</c:v>
                </c:pt>
                <c:pt idx="767">
                  <c:v>145.24</c:v>
                </c:pt>
                <c:pt idx="768">
                  <c:v>145.37</c:v>
                </c:pt>
                <c:pt idx="769">
                  <c:v>145.5</c:v>
                </c:pt>
                <c:pt idx="770">
                  <c:v>145.69999999999999</c:v>
                </c:pt>
                <c:pt idx="771">
                  <c:v>145.83000000000001</c:v>
                </c:pt>
                <c:pt idx="772">
                  <c:v>146</c:v>
                </c:pt>
                <c:pt idx="773">
                  <c:v>146.16999999999999</c:v>
                </c:pt>
                <c:pt idx="774">
                  <c:v>146.33000000000001</c:v>
                </c:pt>
                <c:pt idx="775">
                  <c:v>146.49</c:v>
                </c:pt>
                <c:pt idx="776">
                  <c:v>146.63999999999999</c:v>
                </c:pt>
                <c:pt idx="777">
                  <c:v>146.81</c:v>
                </c:pt>
                <c:pt idx="778">
                  <c:v>146.94999999999999</c:v>
                </c:pt>
                <c:pt idx="779">
                  <c:v>147.11000000000001</c:v>
                </c:pt>
                <c:pt idx="780">
                  <c:v>147.27000000000001</c:v>
                </c:pt>
                <c:pt idx="781">
                  <c:v>147.41</c:v>
                </c:pt>
                <c:pt idx="782">
                  <c:v>147.54</c:v>
                </c:pt>
                <c:pt idx="783">
                  <c:v>147.72999999999999</c:v>
                </c:pt>
                <c:pt idx="784">
                  <c:v>147.88</c:v>
                </c:pt>
                <c:pt idx="785">
                  <c:v>148.03</c:v>
                </c:pt>
                <c:pt idx="786">
                  <c:v>148.16999999999999</c:v>
                </c:pt>
                <c:pt idx="787">
                  <c:v>148.34</c:v>
                </c:pt>
                <c:pt idx="788">
                  <c:v>148.49</c:v>
                </c:pt>
                <c:pt idx="789">
                  <c:v>148.66</c:v>
                </c:pt>
                <c:pt idx="790">
                  <c:v>148.81</c:v>
                </c:pt>
                <c:pt idx="791">
                  <c:v>148.97999999999999</c:v>
                </c:pt>
                <c:pt idx="792">
                  <c:v>149.13999999999999</c:v>
                </c:pt>
                <c:pt idx="793">
                  <c:v>149.30000000000001</c:v>
                </c:pt>
                <c:pt idx="794">
                  <c:v>149.44999999999999</c:v>
                </c:pt>
                <c:pt idx="795">
                  <c:v>149.62</c:v>
                </c:pt>
                <c:pt idx="796">
                  <c:v>149.78</c:v>
                </c:pt>
                <c:pt idx="797">
                  <c:v>149.93</c:v>
                </c:pt>
                <c:pt idx="798">
                  <c:v>150.09</c:v>
                </c:pt>
                <c:pt idx="799">
                  <c:v>150.25</c:v>
                </c:pt>
                <c:pt idx="800">
                  <c:v>150.41</c:v>
                </c:pt>
                <c:pt idx="801">
                  <c:v>150.57</c:v>
                </c:pt>
                <c:pt idx="802">
                  <c:v>150.72999999999999</c:v>
                </c:pt>
                <c:pt idx="803">
                  <c:v>150.87</c:v>
                </c:pt>
                <c:pt idx="804">
                  <c:v>151.03</c:v>
                </c:pt>
                <c:pt idx="805">
                  <c:v>151.19999999999999</c:v>
                </c:pt>
                <c:pt idx="806">
                  <c:v>151.34</c:v>
                </c:pt>
                <c:pt idx="807">
                  <c:v>151.51</c:v>
                </c:pt>
                <c:pt idx="808">
                  <c:v>151.66999999999999</c:v>
                </c:pt>
                <c:pt idx="809">
                  <c:v>151.82</c:v>
                </c:pt>
                <c:pt idx="810">
                  <c:v>151.99</c:v>
                </c:pt>
                <c:pt idx="811">
                  <c:v>152.12</c:v>
                </c:pt>
                <c:pt idx="812">
                  <c:v>152.27000000000001</c:v>
                </c:pt>
                <c:pt idx="813">
                  <c:v>152.43</c:v>
                </c:pt>
                <c:pt idx="814">
                  <c:v>152.6</c:v>
                </c:pt>
                <c:pt idx="815">
                  <c:v>152.75</c:v>
                </c:pt>
                <c:pt idx="816">
                  <c:v>152.91</c:v>
                </c:pt>
                <c:pt idx="817">
                  <c:v>153.07</c:v>
                </c:pt>
                <c:pt idx="818">
                  <c:v>153.22</c:v>
                </c:pt>
                <c:pt idx="819">
                  <c:v>153.38</c:v>
                </c:pt>
                <c:pt idx="820">
                  <c:v>153.53</c:v>
                </c:pt>
                <c:pt idx="821">
                  <c:v>153.69</c:v>
                </c:pt>
                <c:pt idx="822">
                  <c:v>153.84</c:v>
                </c:pt>
                <c:pt idx="823">
                  <c:v>154.01</c:v>
                </c:pt>
                <c:pt idx="824">
                  <c:v>154.16999999999999</c:v>
                </c:pt>
                <c:pt idx="825">
                  <c:v>154.32</c:v>
                </c:pt>
                <c:pt idx="826">
                  <c:v>154.47999999999999</c:v>
                </c:pt>
                <c:pt idx="827">
                  <c:v>154.65</c:v>
                </c:pt>
                <c:pt idx="828">
                  <c:v>154.80000000000001</c:v>
                </c:pt>
                <c:pt idx="829">
                  <c:v>154.94999999999999</c:v>
                </c:pt>
                <c:pt idx="830">
                  <c:v>155.13</c:v>
                </c:pt>
                <c:pt idx="831">
                  <c:v>155.26</c:v>
                </c:pt>
                <c:pt idx="832">
                  <c:v>155.44</c:v>
                </c:pt>
                <c:pt idx="833">
                  <c:v>155.59</c:v>
                </c:pt>
                <c:pt idx="834">
                  <c:v>155.74</c:v>
                </c:pt>
                <c:pt idx="835">
                  <c:v>155.9</c:v>
                </c:pt>
                <c:pt idx="836">
                  <c:v>156.07</c:v>
                </c:pt>
                <c:pt idx="837">
                  <c:v>156.22</c:v>
                </c:pt>
                <c:pt idx="838">
                  <c:v>156.38</c:v>
                </c:pt>
                <c:pt idx="839">
                  <c:v>156.54</c:v>
                </c:pt>
                <c:pt idx="840">
                  <c:v>156.69999999999999</c:v>
                </c:pt>
                <c:pt idx="841">
                  <c:v>156.85</c:v>
                </c:pt>
                <c:pt idx="842">
                  <c:v>157.02000000000001</c:v>
                </c:pt>
                <c:pt idx="843">
                  <c:v>157.16</c:v>
                </c:pt>
                <c:pt idx="844">
                  <c:v>157.33000000000001</c:v>
                </c:pt>
                <c:pt idx="845">
                  <c:v>157.47999999999999</c:v>
                </c:pt>
                <c:pt idx="846">
                  <c:v>157.63999999999999</c:v>
                </c:pt>
                <c:pt idx="847">
                  <c:v>157.81</c:v>
                </c:pt>
                <c:pt idx="848">
                  <c:v>157.97999999999999</c:v>
                </c:pt>
                <c:pt idx="849">
                  <c:v>158.13999999999999</c:v>
                </c:pt>
                <c:pt idx="850">
                  <c:v>158.30000000000001</c:v>
                </c:pt>
                <c:pt idx="851">
                  <c:v>158.44999999999999</c:v>
                </c:pt>
                <c:pt idx="852">
                  <c:v>158.6</c:v>
                </c:pt>
                <c:pt idx="853">
                  <c:v>158.77000000000001</c:v>
                </c:pt>
                <c:pt idx="854">
                  <c:v>158.91999999999999</c:v>
                </c:pt>
                <c:pt idx="855">
                  <c:v>159.08000000000001</c:v>
                </c:pt>
                <c:pt idx="856">
                  <c:v>159.22999999999999</c:v>
                </c:pt>
                <c:pt idx="857">
                  <c:v>159.4</c:v>
                </c:pt>
                <c:pt idx="858">
                  <c:v>159.56</c:v>
                </c:pt>
                <c:pt idx="859">
                  <c:v>159.71</c:v>
                </c:pt>
                <c:pt idx="860">
                  <c:v>159.87</c:v>
                </c:pt>
                <c:pt idx="861">
                  <c:v>160.03</c:v>
                </c:pt>
                <c:pt idx="862">
                  <c:v>160.19</c:v>
                </c:pt>
                <c:pt idx="863">
                  <c:v>160.36000000000001</c:v>
                </c:pt>
                <c:pt idx="864">
                  <c:v>160.52000000000001</c:v>
                </c:pt>
                <c:pt idx="865">
                  <c:v>160.66</c:v>
                </c:pt>
                <c:pt idx="866">
                  <c:v>160.83000000000001</c:v>
                </c:pt>
                <c:pt idx="867">
                  <c:v>160.97</c:v>
                </c:pt>
                <c:pt idx="868">
                  <c:v>161.1</c:v>
                </c:pt>
                <c:pt idx="869">
                  <c:v>161.29</c:v>
                </c:pt>
                <c:pt idx="870">
                  <c:v>161.44</c:v>
                </c:pt>
                <c:pt idx="871">
                  <c:v>161.59</c:v>
                </c:pt>
                <c:pt idx="872">
                  <c:v>161.76</c:v>
                </c:pt>
                <c:pt idx="873">
                  <c:v>161.91</c:v>
                </c:pt>
                <c:pt idx="874">
                  <c:v>162.08000000000001</c:v>
                </c:pt>
                <c:pt idx="875">
                  <c:v>162.24</c:v>
                </c:pt>
                <c:pt idx="876">
                  <c:v>162.38999999999999</c:v>
                </c:pt>
                <c:pt idx="877">
                  <c:v>162.55000000000001</c:v>
                </c:pt>
                <c:pt idx="878">
                  <c:v>162.69999999999999</c:v>
                </c:pt>
                <c:pt idx="879">
                  <c:v>162.82</c:v>
                </c:pt>
                <c:pt idx="880">
                  <c:v>163.02000000000001</c:v>
                </c:pt>
                <c:pt idx="881">
                  <c:v>163.18</c:v>
                </c:pt>
                <c:pt idx="882">
                  <c:v>163.34</c:v>
                </c:pt>
                <c:pt idx="883">
                  <c:v>163.49</c:v>
                </c:pt>
                <c:pt idx="884">
                  <c:v>163.63999999999999</c:v>
                </c:pt>
                <c:pt idx="885">
                  <c:v>163.81</c:v>
                </c:pt>
                <c:pt idx="886">
                  <c:v>163.93</c:v>
                </c:pt>
                <c:pt idx="887">
                  <c:v>164.13</c:v>
                </c:pt>
                <c:pt idx="888">
                  <c:v>164.29</c:v>
                </c:pt>
                <c:pt idx="889">
                  <c:v>164.44</c:v>
                </c:pt>
                <c:pt idx="890">
                  <c:v>164.6</c:v>
                </c:pt>
                <c:pt idx="891">
                  <c:v>164.76</c:v>
                </c:pt>
                <c:pt idx="892">
                  <c:v>164.93</c:v>
                </c:pt>
                <c:pt idx="893">
                  <c:v>165.07</c:v>
                </c:pt>
                <c:pt idx="894">
                  <c:v>165.21</c:v>
                </c:pt>
                <c:pt idx="895">
                  <c:v>165.39</c:v>
                </c:pt>
                <c:pt idx="896">
                  <c:v>165.55</c:v>
                </c:pt>
                <c:pt idx="897">
                  <c:v>165.71</c:v>
                </c:pt>
                <c:pt idx="898">
                  <c:v>165.87</c:v>
                </c:pt>
                <c:pt idx="899">
                  <c:v>165.99</c:v>
                </c:pt>
                <c:pt idx="900">
                  <c:v>166.18</c:v>
                </c:pt>
                <c:pt idx="901">
                  <c:v>166.33</c:v>
                </c:pt>
                <c:pt idx="902">
                  <c:v>166.49</c:v>
                </c:pt>
                <c:pt idx="903">
                  <c:v>166.65</c:v>
                </c:pt>
                <c:pt idx="904">
                  <c:v>166.81</c:v>
                </c:pt>
                <c:pt idx="905">
                  <c:v>166.97</c:v>
                </c:pt>
                <c:pt idx="906">
                  <c:v>167.13</c:v>
                </c:pt>
                <c:pt idx="907">
                  <c:v>167.28</c:v>
                </c:pt>
                <c:pt idx="908">
                  <c:v>167.42</c:v>
                </c:pt>
                <c:pt idx="909">
                  <c:v>167.58</c:v>
                </c:pt>
                <c:pt idx="910">
                  <c:v>167.75</c:v>
                </c:pt>
                <c:pt idx="911">
                  <c:v>167.9</c:v>
                </c:pt>
                <c:pt idx="912">
                  <c:v>168.06</c:v>
                </c:pt>
                <c:pt idx="913">
                  <c:v>168.22</c:v>
                </c:pt>
                <c:pt idx="914">
                  <c:v>168.38</c:v>
                </c:pt>
                <c:pt idx="915">
                  <c:v>168.56</c:v>
                </c:pt>
                <c:pt idx="916">
                  <c:v>168.7</c:v>
                </c:pt>
                <c:pt idx="917">
                  <c:v>168.86</c:v>
                </c:pt>
                <c:pt idx="918">
                  <c:v>169.02</c:v>
                </c:pt>
                <c:pt idx="919">
                  <c:v>169.17</c:v>
                </c:pt>
                <c:pt idx="920">
                  <c:v>169.33</c:v>
                </c:pt>
                <c:pt idx="921">
                  <c:v>169.48</c:v>
                </c:pt>
                <c:pt idx="922">
                  <c:v>169.65</c:v>
                </c:pt>
                <c:pt idx="923">
                  <c:v>169.81</c:v>
                </c:pt>
                <c:pt idx="924">
                  <c:v>169.96</c:v>
                </c:pt>
                <c:pt idx="925">
                  <c:v>170.09</c:v>
                </c:pt>
                <c:pt idx="926">
                  <c:v>170.28</c:v>
                </c:pt>
                <c:pt idx="927">
                  <c:v>170.44</c:v>
                </c:pt>
                <c:pt idx="928">
                  <c:v>170.62</c:v>
                </c:pt>
                <c:pt idx="929">
                  <c:v>170.77</c:v>
                </c:pt>
                <c:pt idx="930">
                  <c:v>170.93</c:v>
                </c:pt>
                <c:pt idx="931">
                  <c:v>171.08</c:v>
                </c:pt>
                <c:pt idx="932">
                  <c:v>171.24</c:v>
                </c:pt>
                <c:pt idx="933">
                  <c:v>171.4</c:v>
                </c:pt>
                <c:pt idx="934">
                  <c:v>171.56</c:v>
                </c:pt>
                <c:pt idx="935">
                  <c:v>171.72</c:v>
                </c:pt>
                <c:pt idx="936">
                  <c:v>171.88</c:v>
                </c:pt>
                <c:pt idx="937">
                  <c:v>172.07</c:v>
                </c:pt>
                <c:pt idx="938">
                  <c:v>172.19</c:v>
                </c:pt>
                <c:pt idx="939">
                  <c:v>172.35</c:v>
                </c:pt>
                <c:pt idx="940">
                  <c:v>172.51</c:v>
                </c:pt>
                <c:pt idx="941">
                  <c:v>172.68</c:v>
                </c:pt>
                <c:pt idx="942">
                  <c:v>172.83</c:v>
                </c:pt>
                <c:pt idx="943">
                  <c:v>172.99</c:v>
                </c:pt>
                <c:pt idx="944">
                  <c:v>173.15</c:v>
                </c:pt>
                <c:pt idx="945">
                  <c:v>173.31</c:v>
                </c:pt>
                <c:pt idx="946">
                  <c:v>173.47</c:v>
                </c:pt>
                <c:pt idx="947">
                  <c:v>173.62</c:v>
                </c:pt>
                <c:pt idx="948">
                  <c:v>173.78</c:v>
                </c:pt>
                <c:pt idx="949">
                  <c:v>173.93</c:v>
                </c:pt>
                <c:pt idx="950">
                  <c:v>174.05</c:v>
                </c:pt>
                <c:pt idx="951">
                  <c:v>174.23</c:v>
                </c:pt>
                <c:pt idx="952">
                  <c:v>174.39</c:v>
                </c:pt>
                <c:pt idx="953">
                  <c:v>174.56</c:v>
                </c:pt>
                <c:pt idx="954">
                  <c:v>174.72</c:v>
                </c:pt>
                <c:pt idx="955">
                  <c:v>174.88</c:v>
                </c:pt>
                <c:pt idx="956">
                  <c:v>175.04</c:v>
                </c:pt>
                <c:pt idx="957">
                  <c:v>175.19</c:v>
                </c:pt>
                <c:pt idx="958">
                  <c:v>175.34</c:v>
                </c:pt>
                <c:pt idx="959">
                  <c:v>175.51</c:v>
                </c:pt>
                <c:pt idx="960">
                  <c:v>175.66</c:v>
                </c:pt>
                <c:pt idx="961">
                  <c:v>175.82</c:v>
                </c:pt>
                <c:pt idx="962">
                  <c:v>175.98</c:v>
                </c:pt>
                <c:pt idx="963">
                  <c:v>176.15</c:v>
                </c:pt>
                <c:pt idx="964">
                  <c:v>176.29</c:v>
                </c:pt>
                <c:pt idx="965">
                  <c:v>176.46</c:v>
                </c:pt>
                <c:pt idx="966">
                  <c:v>176.63</c:v>
                </c:pt>
                <c:pt idx="967">
                  <c:v>176.78</c:v>
                </c:pt>
                <c:pt idx="968">
                  <c:v>176.93</c:v>
                </c:pt>
                <c:pt idx="969">
                  <c:v>177.1</c:v>
                </c:pt>
                <c:pt idx="970">
                  <c:v>177.25</c:v>
                </c:pt>
                <c:pt idx="971">
                  <c:v>177.39</c:v>
                </c:pt>
                <c:pt idx="972">
                  <c:v>177.56</c:v>
                </c:pt>
                <c:pt idx="973">
                  <c:v>177.72</c:v>
                </c:pt>
                <c:pt idx="974">
                  <c:v>177.87</c:v>
                </c:pt>
                <c:pt idx="975">
                  <c:v>178.03</c:v>
                </c:pt>
                <c:pt idx="976">
                  <c:v>178.18</c:v>
                </c:pt>
                <c:pt idx="977">
                  <c:v>178.35</c:v>
                </c:pt>
                <c:pt idx="978">
                  <c:v>178.5</c:v>
                </c:pt>
                <c:pt idx="979">
                  <c:v>178.66</c:v>
                </c:pt>
                <c:pt idx="980">
                  <c:v>178.83</c:v>
                </c:pt>
                <c:pt idx="981">
                  <c:v>178.99</c:v>
                </c:pt>
                <c:pt idx="982">
                  <c:v>179.13</c:v>
                </c:pt>
                <c:pt idx="983">
                  <c:v>179.3</c:v>
                </c:pt>
                <c:pt idx="984">
                  <c:v>179.45</c:v>
                </c:pt>
                <c:pt idx="985">
                  <c:v>179.61</c:v>
                </c:pt>
                <c:pt idx="986">
                  <c:v>179.76</c:v>
                </c:pt>
                <c:pt idx="987">
                  <c:v>179.91</c:v>
                </c:pt>
                <c:pt idx="988">
                  <c:v>180.08</c:v>
                </c:pt>
                <c:pt idx="989">
                  <c:v>180.22</c:v>
                </c:pt>
                <c:pt idx="990">
                  <c:v>180.38</c:v>
                </c:pt>
                <c:pt idx="991">
                  <c:v>180.54</c:v>
                </c:pt>
                <c:pt idx="992">
                  <c:v>180.66</c:v>
                </c:pt>
                <c:pt idx="993">
                  <c:v>180.86</c:v>
                </c:pt>
                <c:pt idx="994">
                  <c:v>181.02</c:v>
                </c:pt>
                <c:pt idx="995">
                  <c:v>181.17</c:v>
                </c:pt>
                <c:pt idx="996">
                  <c:v>181.34</c:v>
                </c:pt>
                <c:pt idx="997">
                  <c:v>181.5</c:v>
                </c:pt>
                <c:pt idx="998">
                  <c:v>181.65</c:v>
                </c:pt>
                <c:pt idx="999">
                  <c:v>181.8</c:v>
                </c:pt>
                <c:pt idx="1000">
                  <c:v>181.96</c:v>
                </c:pt>
                <c:pt idx="1001">
                  <c:v>182.13</c:v>
                </c:pt>
                <c:pt idx="1002">
                  <c:v>182.28</c:v>
                </c:pt>
                <c:pt idx="1003">
                  <c:v>182.43</c:v>
                </c:pt>
                <c:pt idx="1004">
                  <c:v>182.59</c:v>
                </c:pt>
                <c:pt idx="1005">
                  <c:v>182.75</c:v>
                </c:pt>
                <c:pt idx="1006">
                  <c:v>182.9</c:v>
                </c:pt>
                <c:pt idx="1007">
                  <c:v>183.03</c:v>
                </c:pt>
                <c:pt idx="1008">
                  <c:v>183.22</c:v>
                </c:pt>
                <c:pt idx="1009">
                  <c:v>183.37</c:v>
                </c:pt>
                <c:pt idx="1010">
                  <c:v>183.53</c:v>
                </c:pt>
                <c:pt idx="1011">
                  <c:v>183.69</c:v>
                </c:pt>
                <c:pt idx="1012">
                  <c:v>183.84</c:v>
                </c:pt>
                <c:pt idx="1013">
                  <c:v>184</c:v>
                </c:pt>
                <c:pt idx="1014">
                  <c:v>184.16</c:v>
                </c:pt>
                <c:pt idx="1015">
                  <c:v>184.32</c:v>
                </c:pt>
                <c:pt idx="1016">
                  <c:v>184.49</c:v>
                </c:pt>
                <c:pt idx="1017">
                  <c:v>184.65</c:v>
                </c:pt>
                <c:pt idx="1018">
                  <c:v>184.8</c:v>
                </c:pt>
                <c:pt idx="1019">
                  <c:v>184.97</c:v>
                </c:pt>
                <c:pt idx="1020">
                  <c:v>185.08</c:v>
                </c:pt>
                <c:pt idx="1021">
                  <c:v>185.29</c:v>
                </c:pt>
                <c:pt idx="1022">
                  <c:v>185.44</c:v>
                </c:pt>
                <c:pt idx="1023">
                  <c:v>185.6</c:v>
                </c:pt>
                <c:pt idx="1024">
                  <c:v>185.75</c:v>
                </c:pt>
                <c:pt idx="1025">
                  <c:v>185.91</c:v>
                </c:pt>
                <c:pt idx="1026">
                  <c:v>186.07</c:v>
                </c:pt>
                <c:pt idx="1027">
                  <c:v>186.23</c:v>
                </c:pt>
                <c:pt idx="1028">
                  <c:v>186.4</c:v>
                </c:pt>
                <c:pt idx="1029">
                  <c:v>186.56</c:v>
                </c:pt>
                <c:pt idx="1030">
                  <c:v>186.72</c:v>
                </c:pt>
                <c:pt idx="1031">
                  <c:v>186.88</c:v>
                </c:pt>
                <c:pt idx="1032">
                  <c:v>186.98</c:v>
                </c:pt>
                <c:pt idx="1033">
                  <c:v>187.18</c:v>
                </c:pt>
                <c:pt idx="1034">
                  <c:v>187.34</c:v>
                </c:pt>
                <c:pt idx="1035">
                  <c:v>187.51</c:v>
                </c:pt>
                <c:pt idx="1036">
                  <c:v>187.65</c:v>
                </c:pt>
                <c:pt idx="1037">
                  <c:v>187.8</c:v>
                </c:pt>
                <c:pt idx="1038">
                  <c:v>187.97</c:v>
                </c:pt>
                <c:pt idx="1039">
                  <c:v>188.13</c:v>
                </c:pt>
                <c:pt idx="1040">
                  <c:v>188.28</c:v>
                </c:pt>
                <c:pt idx="1041">
                  <c:v>188.43</c:v>
                </c:pt>
                <c:pt idx="1042">
                  <c:v>188.61</c:v>
                </c:pt>
                <c:pt idx="1043">
                  <c:v>188.77</c:v>
                </c:pt>
                <c:pt idx="1044">
                  <c:v>188.91</c:v>
                </c:pt>
                <c:pt idx="1045">
                  <c:v>189.06</c:v>
                </c:pt>
                <c:pt idx="1046">
                  <c:v>189.22</c:v>
                </c:pt>
                <c:pt idx="1047">
                  <c:v>189.37</c:v>
                </c:pt>
                <c:pt idx="1048">
                  <c:v>189.53</c:v>
                </c:pt>
                <c:pt idx="1049">
                  <c:v>189.69</c:v>
                </c:pt>
                <c:pt idx="1050">
                  <c:v>189.85</c:v>
                </c:pt>
                <c:pt idx="1051">
                  <c:v>190.02</c:v>
                </c:pt>
                <c:pt idx="1052">
                  <c:v>190.18</c:v>
                </c:pt>
                <c:pt idx="1053">
                  <c:v>190.28</c:v>
                </c:pt>
                <c:pt idx="1054">
                  <c:v>190.49</c:v>
                </c:pt>
                <c:pt idx="1055">
                  <c:v>190.65</c:v>
                </c:pt>
                <c:pt idx="1056">
                  <c:v>190.8</c:v>
                </c:pt>
                <c:pt idx="1057">
                  <c:v>190.96</c:v>
                </c:pt>
                <c:pt idx="1058">
                  <c:v>191.12</c:v>
                </c:pt>
                <c:pt idx="1059">
                  <c:v>191.27</c:v>
                </c:pt>
                <c:pt idx="1060">
                  <c:v>191.43</c:v>
                </c:pt>
                <c:pt idx="1061">
                  <c:v>191.59</c:v>
                </c:pt>
                <c:pt idx="1062">
                  <c:v>191.76</c:v>
                </c:pt>
                <c:pt idx="1063">
                  <c:v>191.91</c:v>
                </c:pt>
                <c:pt idx="1064">
                  <c:v>192.07</c:v>
                </c:pt>
                <c:pt idx="1065">
                  <c:v>192.23</c:v>
                </c:pt>
                <c:pt idx="1066">
                  <c:v>192.38</c:v>
                </c:pt>
                <c:pt idx="1067">
                  <c:v>192.53</c:v>
                </c:pt>
                <c:pt idx="1068">
                  <c:v>192.69</c:v>
                </c:pt>
                <c:pt idx="1069">
                  <c:v>192.84</c:v>
                </c:pt>
                <c:pt idx="1070">
                  <c:v>193.02</c:v>
                </c:pt>
                <c:pt idx="1071">
                  <c:v>193.16</c:v>
                </c:pt>
                <c:pt idx="1072">
                  <c:v>193.34</c:v>
                </c:pt>
                <c:pt idx="1073">
                  <c:v>193.47</c:v>
                </c:pt>
                <c:pt idx="1074">
                  <c:v>193.63</c:v>
                </c:pt>
                <c:pt idx="1075">
                  <c:v>193.81</c:v>
                </c:pt>
                <c:pt idx="1076">
                  <c:v>193.96</c:v>
                </c:pt>
                <c:pt idx="1077">
                  <c:v>194.11</c:v>
                </c:pt>
                <c:pt idx="1078">
                  <c:v>194.27</c:v>
                </c:pt>
                <c:pt idx="1079">
                  <c:v>194.43</c:v>
                </c:pt>
                <c:pt idx="1080">
                  <c:v>194.58</c:v>
                </c:pt>
                <c:pt idx="1081">
                  <c:v>194.74</c:v>
                </c:pt>
                <c:pt idx="1082">
                  <c:v>194.88</c:v>
                </c:pt>
                <c:pt idx="1083">
                  <c:v>195.04</c:v>
                </c:pt>
                <c:pt idx="1084">
                  <c:v>195.19</c:v>
                </c:pt>
                <c:pt idx="1085">
                  <c:v>195.36</c:v>
                </c:pt>
                <c:pt idx="1086">
                  <c:v>195.51</c:v>
                </c:pt>
                <c:pt idx="1087">
                  <c:v>195.66</c:v>
                </c:pt>
                <c:pt idx="1088">
                  <c:v>195.82</c:v>
                </c:pt>
                <c:pt idx="1089">
                  <c:v>195.99</c:v>
                </c:pt>
                <c:pt idx="1090">
                  <c:v>196.14</c:v>
                </c:pt>
                <c:pt idx="1091">
                  <c:v>196.3</c:v>
                </c:pt>
                <c:pt idx="1092">
                  <c:v>196.44</c:v>
                </c:pt>
                <c:pt idx="1093">
                  <c:v>196.58</c:v>
                </c:pt>
                <c:pt idx="1094">
                  <c:v>196.78</c:v>
                </c:pt>
                <c:pt idx="1095">
                  <c:v>196.93</c:v>
                </c:pt>
                <c:pt idx="1096">
                  <c:v>197.09</c:v>
                </c:pt>
                <c:pt idx="1097">
                  <c:v>197.26</c:v>
                </c:pt>
                <c:pt idx="1098">
                  <c:v>197.4</c:v>
                </c:pt>
                <c:pt idx="1099">
                  <c:v>197.56</c:v>
                </c:pt>
                <c:pt idx="1100">
                  <c:v>197.71</c:v>
                </c:pt>
                <c:pt idx="1101">
                  <c:v>197.86</c:v>
                </c:pt>
                <c:pt idx="1102">
                  <c:v>197.99</c:v>
                </c:pt>
                <c:pt idx="1103">
                  <c:v>198.18</c:v>
                </c:pt>
                <c:pt idx="1104">
                  <c:v>198.36</c:v>
                </c:pt>
                <c:pt idx="1105">
                  <c:v>198.49</c:v>
                </c:pt>
                <c:pt idx="1106">
                  <c:v>198.66</c:v>
                </c:pt>
                <c:pt idx="1107">
                  <c:v>198.83</c:v>
                </c:pt>
                <c:pt idx="1108">
                  <c:v>198.99</c:v>
                </c:pt>
                <c:pt idx="1109">
                  <c:v>199.1</c:v>
                </c:pt>
                <c:pt idx="1110">
                  <c:v>199.29</c:v>
                </c:pt>
                <c:pt idx="1111">
                  <c:v>199.46</c:v>
                </c:pt>
                <c:pt idx="1112">
                  <c:v>199.62</c:v>
                </c:pt>
                <c:pt idx="1113">
                  <c:v>199.76</c:v>
                </c:pt>
                <c:pt idx="1114">
                  <c:v>199.94</c:v>
                </c:pt>
                <c:pt idx="1115">
                  <c:v>200.1</c:v>
                </c:pt>
                <c:pt idx="1116">
                  <c:v>200.26</c:v>
                </c:pt>
                <c:pt idx="1117">
                  <c:v>200.41</c:v>
                </c:pt>
                <c:pt idx="1118">
                  <c:v>200.57</c:v>
                </c:pt>
                <c:pt idx="1119">
                  <c:v>200.72</c:v>
                </c:pt>
                <c:pt idx="1120">
                  <c:v>200.89</c:v>
                </c:pt>
                <c:pt idx="1121">
                  <c:v>201.05</c:v>
                </c:pt>
                <c:pt idx="1122">
                  <c:v>201.2</c:v>
                </c:pt>
                <c:pt idx="1123">
                  <c:v>201.35</c:v>
                </c:pt>
                <c:pt idx="1124">
                  <c:v>201.51</c:v>
                </c:pt>
                <c:pt idx="1125">
                  <c:v>201.63</c:v>
                </c:pt>
                <c:pt idx="1126">
                  <c:v>201.82</c:v>
                </c:pt>
                <c:pt idx="1127">
                  <c:v>201.94</c:v>
                </c:pt>
                <c:pt idx="1128">
                  <c:v>202.14</c:v>
                </c:pt>
                <c:pt idx="1129">
                  <c:v>202.31</c:v>
                </c:pt>
                <c:pt idx="1130">
                  <c:v>202.46</c:v>
                </c:pt>
                <c:pt idx="1131">
                  <c:v>202.62</c:v>
                </c:pt>
                <c:pt idx="1132">
                  <c:v>202.76</c:v>
                </c:pt>
                <c:pt idx="1133">
                  <c:v>202.93</c:v>
                </c:pt>
                <c:pt idx="1134">
                  <c:v>203.1</c:v>
                </c:pt>
                <c:pt idx="1135">
                  <c:v>203.25</c:v>
                </c:pt>
                <c:pt idx="1136">
                  <c:v>203.4</c:v>
                </c:pt>
                <c:pt idx="1137">
                  <c:v>203.56</c:v>
                </c:pt>
                <c:pt idx="1138">
                  <c:v>203.72</c:v>
                </c:pt>
                <c:pt idx="1139">
                  <c:v>203.87</c:v>
                </c:pt>
                <c:pt idx="1140">
                  <c:v>204.02</c:v>
                </c:pt>
                <c:pt idx="1141">
                  <c:v>204.15</c:v>
                </c:pt>
                <c:pt idx="1142">
                  <c:v>204.34</c:v>
                </c:pt>
                <c:pt idx="1143">
                  <c:v>204.51</c:v>
                </c:pt>
                <c:pt idx="1144">
                  <c:v>204.61</c:v>
                </c:pt>
                <c:pt idx="1145">
                  <c:v>204.78</c:v>
                </c:pt>
                <c:pt idx="1146">
                  <c:v>204.96</c:v>
                </c:pt>
                <c:pt idx="1147">
                  <c:v>205.15</c:v>
                </c:pt>
                <c:pt idx="1148">
                  <c:v>205.29</c:v>
                </c:pt>
                <c:pt idx="1149">
                  <c:v>205.43</c:v>
                </c:pt>
                <c:pt idx="1150">
                  <c:v>205.59</c:v>
                </c:pt>
                <c:pt idx="1151">
                  <c:v>205.76</c:v>
                </c:pt>
                <c:pt idx="1152">
                  <c:v>205.92</c:v>
                </c:pt>
                <c:pt idx="1153">
                  <c:v>206.07</c:v>
                </c:pt>
                <c:pt idx="1154">
                  <c:v>206.24</c:v>
                </c:pt>
                <c:pt idx="1155">
                  <c:v>206.39</c:v>
                </c:pt>
                <c:pt idx="1156">
                  <c:v>206.55</c:v>
                </c:pt>
                <c:pt idx="1157">
                  <c:v>206.67</c:v>
                </c:pt>
                <c:pt idx="1158">
                  <c:v>206.87</c:v>
                </c:pt>
                <c:pt idx="1159">
                  <c:v>207.03</c:v>
                </c:pt>
                <c:pt idx="1160">
                  <c:v>207.18</c:v>
                </c:pt>
                <c:pt idx="1161">
                  <c:v>207.33</c:v>
                </c:pt>
                <c:pt idx="1162">
                  <c:v>207.5</c:v>
                </c:pt>
                <c:pt idx="1163">
                  <c:v>207.64</c:v>
                </c:pt>
                <c:pt idx="1164">
                  <c:v>207.81</c:v>
                </c:pt>
                <c:pt idx="1165">
                  <c:v>207.96</c:v>
                </c:pt>
                <c:pt idx="1166">
                  <c:v>208.11</c:v>
                </c:pt>
                <c:pt idx="1167">
                  <c:v>208.27</c:v>
                </c:pt>
                <c:pt idx="1168">
                  <c:v>208.43</c:v>
                </c:pt>
                <c:pt idx="1169">
                  <c:v>208.59</c:v>
                </c:pt>
                <c:pt idx="1170">
                  <c:v>208.73</c:v>
                </c:pt>
                <c:pt idx="1171">
                  <c:v>208.9</c:v>
                </c:pt>
                <c:pt idx="1172">
                  <c:v>209.06</c:v>
                </c:pt>
                <c:pt idx="1173">
                  <c:v>209.21</c:v>
                </c:pt>
                <c:pt idx="1174">
                  <c:v>209.37</c:v>
                </c:pt>
                <c:pt idx="1175">
                  <c:v>209.53</c:v>
                </c:pt>
                <c:pt idx="1176">
                  <c:v>209.68</c:v>
                </c:pt>
                <c:pt idx="1177">
                  <c:v>209.84</c:v>
                </c:pt>
                <c:pt idx="1178">
                  <c:v>209.99</c:v>
                </c:pt>
                <c:pt idx="1179">
                  <c:v>210.16</c:v>
                </c:pt>
                <c:pt idx="1180">
                  <c:v>210.31</c:v>
                </c:pt>
                <c:pt idx="1181">
                  <c:v>210.47</c:v>
                </c:pt>
                <c:pt idx="1182">
                  <c:v>210.63</c:v>
                </c:pt>
                <c:pt idx="1183">
                  <c:v>210.79</c:v>
                </c:pt>
                <c:pt idx="1184">
                  <c:v>210.95</c:v>
                </c:pt>
                <c:pt idx="1185">
                  <c:v>211.1</c:v>
                </c:pt>
                <c:pt idx="1186">
                  <c:v>211.21</c:v>
                </c:pt>
                <c:pt idx="1187">
                  <c:v>211.37</c:v>
                </c:pt>
                <c:pt idx="1188">
                  <c:v>211.58</c:v>
                </c:pt>
                <c:pt idx="1189">
                  <c:v>211.73</c:v>
                </c:pt>
                <c:pt idx="1190">
                  <c:v>211.87</c:v>
                </c:pt>
                <c:pt idx="1191">
                  <c:v>212.05</c:v>
                </c:pt>
                <c:pt idx="1192">
                  <c:v>212.21</c:v>
                </c:pt>
                <c:pt idx="1193">
                  <c:v>212.37</c:v>
                </c:pt>
                <c:pt idx="1194">
                  <c:v>212.52</c:v>
                </c:pt>
                <c:pt idx="1195">
                  <c:v>212.64</c:v>
                </c:pt>
                <c:pt idx="1196">
                  <c:v>212.82</c:v>
                </c:pt>
                <c:pt idx="1197">
                  <c:v>212.99</c:v>
                </c:pt>
                <c:pt idx="1198">
                  <c:v>213.16</c:v>
                </c:pt>
                <c:pt idx="1199">
                  <c:v>213.31</c:v>
                </c:pt>
                <c:pt idx="1200">
                  <c:v>213.47</c:v>
                </c:pt>
                <c:pt idx="1201">
                  <c:v>213.64</c:v>
                </c:pt>
                <c:pt idx="1202">
                  <c:v>213.79</c:v>
                </c:pt>
                <c:pt idx="1203">
                  <c:v>213.91</c:v>
                </c:pt>
                <c:pt idx="1204">
                  <c:v>214.11</c:v>
                </c:pt>
                <c:pt idx="1205">
                  <c:v>214.26</c:v>
                </c:pt>
                <c:pt idx="1206">
                  <c:v>214.42</c:v>
                </c:pt>
                <c:pt idx="1207">
                  <c:v>214.59</c:v>
                </c:pt>
                <c:pt idx="1208">
                  <c:v>214.74</c:v>
                </c:pt>
                <c:pt idx="1209">
                  <c:v>214.89</c:v>
                </c:pt>
                <c:pt idx="1210">
                  <c:v>215.05</c:v>
                </c:pt>
                <c:pt idx="1211">
                  <c:v>215.21</c:v>
                </c:pt>
                <c:pt idx="1212">
                  <c:v>215.36</c:v>
                </c:pt>
                <c:pt idx="1213">
                  <c:v>215.54</c:v>
                </c:pt>
                <c:pt idx="1214">
                  <c:v>215.68</c:v>
                </c:pt>
                <c:pt idx="1215">
                  <c:v>215.84</c:v>
                </c:pt>
                <c:pt idx="1216">
                  <c:v>216</c:v>
                </c:pt>
                <c:pt idx="1217">
                  <c:v>216.15</c:v>
                </c:pt>
                <c:pt idx="1218">
                  <c:v>216.32</c:v>
                </c:pt>
                <c:pt idx="1219">
                  <c:v>216.48</c:v>
                </c:pt>
                <c:pt idx="1220">
                  <c:v>216.63</c:v>
                </c:pt>
                <c:pt idx="1221">
                  <c:v>216.78</c:v>
                </c:pt>
                <c:pt idx="1222">
                  <c:v>216.95</c:v>
                </c:pt>
                <c:pt idx="1223">
                  <c:v>217.1</c:v>
                </c:pt>
                <c:pt idx="1224">
                  <c:v>217.22</c:v>
                </c:pt>
                <c:pt idx="1225">
                  <c:v>217.44</c:v>
                </c:pt>
                <c:pt idx="1226">
                  <c:v>217.58</c:v>
                </c:pt>
                <c:pt idx="1227">
                  <c:v>217.76</c:v>
                </c:pt>
                <c:pt idx="1228">
                  <c:v>217.91</c:v>
                </c:pt>
                <c:pt idx="1229">
                  <c:v>218.08</c:v>
                </c:pt>
                <c:pt idx="1230">
                  <c:v>218.23</c:v>
                </c:pt>
                <c:pt idx="1231">
                  <c:v>218.38</c:v>
                </c:pt>
                <c:pt idx="1232">
                  <c:v>218.54</c:v>
                </c:pt>
                <c:pt idx="1233">
                  <c:v>218.7</c:v>
                </c:pt>
                <c:pt idx="1234">
                  <c:v>218.84</c:v>
                </c:pt>
                <c:pt idx="1235">
                  <c:v>219.01</c:v>
                </c:pt>
                <c:pt idx="1236">
                  <c:v>219.16</c:v>
                </c:pt>
                <c:pt idx="1237">
                  <c:v>219.32</c:v>
                </c:pt>
                <c:pt idx="1238">
                  <c:v>219.47</c:v>
                </c:pt>
                <c:pt idx="1239">
                  <c:v>219.63</c:v>
                </c:pt>
                <c:pt idx="1240">
                  <c:v>219.8</c:v>
                </c:pt>
                <c:pt idx="1241">
                  <c:v>219.91</c:v>
                </c:pt>
                <c:pt idx="1242">
                  <c:v>220.11</c:v>
                </c:pt>
                <c:pt idx="1243">
                  <c:v>220.26</c:v>
                </c:pt>
                <c:pt idx="1244">
                  <c:v>220.42</c:v>
                </c:pt>
                <c:pt idx="1245">
                  <c:v>220.58</c:v>
                </c:pt>
                <c:pt idx="1246">
                  <c:v>220.74</c:v>
                </c:pt>
                <c:pt idx="1247">
                  <c:v>220.89</c:v>
                </c:pt>
                <c:pt idx="1248">
                  <c:v>221.06</c:v>
                </c:pt>
                <c:pt idx="1249">
                  <c:v>221.21</c:v>
                </c:pt>
                <c:pt idx="1250">
                  <c:v>221.32</c:v>
                </c:pt>
                <c:pt idx="1251">
                  <c:v>221.53</c:v>
                </c:pt>
                <c:pt idx="1252">
                  <c:v>221.67</c:v>
                </c:pt>
                <c:pt idx="1253">
                  <c:v>221.83</c:v>
                </c:pt>
                <c:pt idx="1254">
                  <c:v>221.99</c:v>
                </c:pt>
                <c:pt idx="1255">
                  <c:v>222.14</c:v>
                </c:pt>
                <c:pt idx="1256">
                  <c:v>222.31</c:v>
                </c:pt>
                <c:pt idx="1257">
                  <c:v>222.47</c:v>
                </c:pt>
                <c:pt idx="1258">
                  <c:v>222.64</c:v>
                </c:pt>
                <c:pt idx="1259">
                  <c:v>222.8</c:v>
                </c:pt>
                <c:pt idx="1260">
                  <c:v>222.95</c:v>
                </c:pt>
                <c:pt idx="1261">
                  <c:v>223.11</c:v>
                </c:pt>
                <c:pt idx="1262">
                  <c:v>223.24</c:v>
                </c:pt>
                <c:pt idx="1263">
                  <c:v>223.43</c:v>
                </c:pt>
                <c:pt idx="1264">
                  <c:v>223.59</c:v>
                </c:pt>
                <c:pt idx="1265">
                  <c:v>223.71</c:v>
                </c:pt>
                <c:pt idx="1266">
                  <c:v>223.9</c:v>
                </c:pt>
                <c:pt idx="1267">
                  <c:v>224.06</c:v>
                </c:pt>
                <c:pt idx="1268">
                  <c:v>224.22</c:v>
                </c:pt>
                <c:pt idx="1269">
                  <c:v>224.37</c:v>
                </c:pt>
                <c:pt idx="1270">
                  <c:v>224.53</c:v>
                </c:pt>
                <c:pt idx="1271">
                  <c:v>224.68</c:v>
                </c:pt>
                <c:pt idx="1272">
                  <c:v>224.85</c:v>
                </c:pt>
                <c:pt idx="1273">
                  <c:v>224.99</c:v>
                </c:pt>
                <c:pt idx="1274">
                  <c:v>225.15</c:v>
                </c:pt>
                <c:pt idx="1275">
                  <c:v>225.31</c:v>
                </c:pt>
                <c:pt idx="1276">
                  <c:v>225.47</c:v>
                </c:pt>
                <c:pt idx="1277">
                  <c:v>225.62</c:v>
                </c:pt>
                <c:pt idx="1278">
                  <c:v>225.8</c:v>
                </c:pt>
                <c:pt idx="1279">
                  <c:v>225.95</c:v>
                </c:pt>
                <c:pt idx="1280">
                  <c:v>226.12</c:v>
                </c:pt>
                <c:pt idx="1281">
                  <c:v>226.26</c:v>
                </c:pt>
                <c:pt idx="1282">
                  <c:v>226.43</c:v>
                </c:pt>
                <c:pt idx="1283">
                  <c:v>226.58</c:v>
                </c:pt>
                <c:pt idx="1284">
                  <c:v>226.73</c:v>
                </c:pt>
                <c:pt idx="1285">
                  <c:v>226.91</c:v>
                </c:pt>
                <c:pt idx="1286">
                  <c:v>227.05</c:v>
                </c:pt>
                <c:pt idx="1287">
                  <c:v>227.22</c:v>
                </c:pt>
                <c:pt idx="1288">
                  <c:v>227.38</c:v>
                </c:pt>
                <c:pt idx="1289">
                  <c:v>227.5</c:v>
                </c:pt>
                <c:pt idx="1290">
                  <c:v>227.7</c:v>
                </c:pt>
                <c:pt idx="1291">
                  <c:v>227.86</c:v>
                </c:pt>
                <c:pt idx="1292">
                  <c:v>228.02</c:v>
                </c:pt>
                <c:pt idx="1293">
                  <c:v>228.18</c:v>
                </c:pt>
                <c:pt idx="1294">
                  <c:v>228.33</c:v>
                </c:pt>
                <c:pt idx="1295">
                  <c:v>228.48</c:v>
                </c:pt>
                <c:pt idx="1296">
                  <c:v>228.65</c:v>
                </c:pt>
                <c:pt idx="1297">
                  <c:v>228.81</c:v>
                </c:pt>
                <c:pt idx="1298">
                  <c:v>228.97</c:v>
                </c:pt>
                <c:pt idx="1299">
                  <c:v>229.12</c:v>
                </c:pt>
                <c:pt idx="1300">
                  <c:v>229.28</c:v>
                </c:pt>
                <c:pt idx="1301">
                  <c:v>229.45</c:v>
                </c:pt>
                <c:pt idx="1302">
                  <c:v>229.6</c:v>
                </c:pt>
                <c:pt idx="1303">
                  <c:v>229.77</c:v>
                </c:pt>
                <c:pt idx="1304">
                  <c:v>229.92</c:v>
                </c:pt>
                <c:pt idx="1305">
                  <c:v>230.08</c:v>
                </c:pt>
                <c:pt idx="1306">
                  <c:v>230.25</c:v>
                </c:pt>
                <c:pt idx="1307">
                  <c:v>230.41</c:v>
                </c:pt>
                <c:pt idx="1308">
                  <c:v>230.57</c:v>
                </c:pt>
                <c:pt idx="1309">
                  <c:v>230.73</c:v>
                </c:pt>
                <c:pt idx="1310">
                  <c:v>230.88</c:v>
                </c:pt>
                <c:pt idx="1311">
                  <c:v>231.03</c:v>
                </c:pt>
                <c:pt idx="1312">
                  <c:v>231.2</c:v>
                </c:pt>
                <c:pt idx="1313">
                  <c:v>231.36</c:v>
                </c:pt>
                <c:pt idx="1314">
                  <c:v>231.51</c:v>
                </c:pt>
                <c:pt idx="1315">
                  <c:v>231.67</c:v>
                </c:pt>
                <c:pt idx="1316">
                  <c:v>231.83</c:v>
                </c:pt>
                <c:pt idx="1317">
                  <c:v>231.97</c:v>
                </c:pt>
                <c:pt idx="1318">
                  <c:v>232.14</c:v>
                </c:pt>
                <c:pt idx="1319">
                  <c:v>232.28</c:v>
                </c:pt>
                <c:pt idx="1320">
                  <c:v>232.46</c:v>
                </c:pt>
                <c:pt idx="1321">
                  <c:v>232.61</c:v>
                </c:pt>
                <c:pt idx="1322">
                  <c:v>232.76</c:v>
                </c:pt>
                <c:pt idx="1323">
                  <c:v>232.91</c:v>
                </c:pt>
                <c:pt idx="1324">
                  <c:v>233.07</c:v>
                </c:pt>
                <c:pt idx="1325">
                  <c:v>233.23</c:v>
                </c:pt>
                <c:pt idx="1326">
                  <c:v>233.39</c:v>
                </c:pt>
                <c:pt idx="1327">
                  <c:v>233.54</c:v>
                </c:pt>
                <c:pt idx="1328">
                  <c:v>233.71</c:v>
                </c:pt>
                <c:pt idx="1329">
                  <c:v>233.85</c:v>
                </c:pt>
                <c:pt idx="1330">
                  <c:v>234.01</c:v>
                </c:pt>
                <c:pt idx="1331">
                  <c:v>234.12</c:v>
                </c:pt>
                <c:pt idx="1332">
                  <c:v>234.33</c:v>
                </c:pt>
                <c:pt idx="1333">
                  <c:v>234.47</c:v>
                </c:pt>
                <c:pt idx="1334">
                  <c:v>234.63</c:v>
                </c:pt>
                <c:pt idx="1335">
                  <c:v>234.79</c:v>
                </c:pt>
                <c:pt idx="1336">
                  <c:v>234.96</c:v>
                </c:pt>
                <c:pt idx="1337">
                  <c:v>235.1</c:v>
                </c:pt>
                <c:pt idx="1338">
                  <c:v>235.26</c:v>
                </c:pt>
                <c:pt idx="1339">
                  <c:v>235.38</c:v>
                </c:pt>
                <c:pt idx="1340">
                  <c:v>235.58</c:v>
                </c:pt>
                <c:pt idx="1341">
                  <c:v>235.74</c:v>
                </c:pt>
                <c:pt idx="1342">
                  <c:v>235.89</c:v>
                </c:pt>
                <c:pt idx="1343">
                  <c:v>236.06</c:v>
                </c:pt>
                <c:pt idx="1344">
                  <c:v>236.21</c:v>
                </c:pt>
                <c:pt idx="1345">
                  <c:v>236.37</c:v>
                </c:pt>
                <c:pt idx="1346">
                  <c:v>236.52</c:v>
                </c:pt>
                <c:pt idx="1347">
                  <c:v>236.67</c:v>
                </c:pt>
                <c:pt idx="1348">
                  <c:v>236.84</c:v>
                </c:pt>
                <c:pt idx="1349">
                  <c:v>236.99</c:v>
                </c:pt>
                <c:pt idx="1350">
                  <c:v>237.1</c:v>
                </c:pt>
                <c:pt idx="1351">
                  <c:v>237.26</c:v>
                </c:pt>
                <c:pt idx="1352">
                  <c:v>237.45</c:v>
                </c:pt>
                <c:pt idx="1353">
                  <c:v>237.61</c:v>
                </c:pt>
                <c:pt idx="1354">
                  <c:v>237.77</c:v>
                </c:pt>
                <c:pt idx="1355">
                  <c:v>237.92</c:v>
                </c:pt>
                <c:pt idx="1356">
                  <c:v>238.08</c:v>
                </c:pt>
                <c:pt idx="1357">
                  <c:v>238.2</c:v>
                </c:pt>
                <c:pt idx="1358">
                  <c:v>238.4</c:v>
                </c:pt>
                <c:pt idx="1359">
                  <c:v>238.55</c:v>
                </c:pt>
                <c:pt idx="1360">
                  <c:v>238.71</c:v>
                </c:pt>
                <c:pt idx="1361">
                  <c:v>238.88</c:v>
                </c:pt>
                <c:pt idx="1362">
                  <c:v>238.99</c:v>
                </c:pt>
                <c:pt idx="1363">
                  <c:v>239.14</c:v>
                </c:pt>
                <c:pt idx="1364">
                  <c:v>239.33</c:v>
                </c:pt>
                <c:pt idx="1365">
                  <c:v>239.5</c:v>
                </c:pt>
                <c:pt idx="1366">
                  <c:v>239.65</c:v>
                </c:pt>
                <c:pt idx="1367">
                  <c:v>239.81</c:v>
                </c:pt>
                <c:pt idx="1368">
                  <c:v>239.98</c:v>
                </c:pt>
                <c:pt idx="1369">
                  <c:v>240.12</c:v>
                </c:pt>
                <c:pt idx="1370">
                  <c:v>240.28</c:v>
                </c:pt>
                <c:pt idx="1371">
                  <c:v>240.43</c:v>
                </c:pt>
                <c:pt idx="1372">
                  <c:v>240.58</c:v>
                </c:pt>
                <c:pt idx="1373">
                  <c:v>240.76</c:v>
                </c:pt>
                <c:pt idx="1374">
                  <c:v>240.91</c:v>
                </c:pt>
                <c:pt idx="1375">
                  <c:v>241.06</c:v>
                </c:pt>
                <c:pt idx="1376">
                  <c:v>241.22</c:v>
                </c:pt>
                <c:pt idx="1377">
                  <c:v>241.38</c:v>
                </c:pt>
                <c:pt idx="1378">
                  <c:v>241.56</c:v>
                </c:pt>
                <c:pt idx="1379">
                  <c:v>241.7</c:v>
                </c:pt>
                <c:pt idx="1380">
                  <c:v>241.85</c:v>
                </c:pt>
                <c:pt idx="1381">
                  <c:v>242.03</c:v>
                </c:pt>
                <c:pt idx="1382">
                  <c:v>242.16</c:v>
                </c:pt>
                <c:pt idx="1383">
                  <c:v>242.33</c:v>
                </c:pt>
                <c:pt idx="1384">
                  <c:v>242.51</c:v>
                </c:pt>
                <c:pt idx="1385">
                  <c:v>242.66</c:v>
                </c:pt>
                <c:pt idx="1386">
                  <c:v>242.83</c:v>
                </c:pt>
                <c:pt idx="1387">
                  <c:v>242.98</c:v>
                </c:pt>
                <c:pt idx="1388">
                  <c:v>243.14</c:v>
                </c:pt>
                <c:pt idx="1389">
                  <c:v>243.29</c:v>
                </c:pt>
                <c:pt idx="1390">
                  <c:v>243.47</c:v>
                </c:pt>
                <c:pt idx="1391">
                  <c:v>243.64</c:v>
                </c:pt>
                <c:pt idx="1392">
                  <c:v>243.78</c:v>
                </c:pt>
                <c:pt idx="1393">
                  <c:v>243.93</c:v>
                </c:pt>
                <c:pt idx="1394">
                  <c:v>244.1</c:v>
                </c:pt>
                <c:pt idx="1395">
                  <c:v>244.25</c:v>
                </c:pt>
                <c:pt idx="1396">
                  <c:v>244.4</c:v>
                </c:pt>
                <c:pt idx="1397">
                  <c:v>244.58</c:v>
                </c:pt>
                <c:pt idx="1398">
                  <c:v>244.75</c:v>
                </c:pt>
                <c:pt idx="1399">
                  <c:v>244.89</c:v>
                </c:pt>
                <c:pt idx="1400">
                  <c:v>245.04</c:v>
                </c:pt>
                <c:pt idx="1401">
                  <c:v>245.2</c:v>
                </c:pt>
                <c:pt idx="1402">
                  <c:v>245.35</c:v>
                </c:pt>
                <c:pt idx="1403">
                  <c:v>245.49</c:v>
                </c:pt>
                <c:pt idx="1404">
                  <c:v>245.64</c:v>
                </c:pt>
                <c:pt idx="1405">
                  <c:v>245.82</c:v>
                </c:pt>
                <c:pt idx="1406">
                  <c:v>245.98</c:v>
                </c:pt>
                <c:pt idx="1407">
                  <c:v>246.13</c:v>
                </c:pt>
                <c:pt idx="1408">
                  <c:v>246.28</c:v>
                </c:pt>
                <c:pt idx="1409">
                  <c:v>246.44</c:v>
                </c:pt>
                <c:pt idx="1410">
                  <c:v>246.6</c:v>
                </c:pt>
                <c:pt idx="1411">
                  <c:v>246.78</c:v>
                </c:pt>
                <c:pt idx="1412">
                  <c:v>246.93</c:v>
                </c:pt>
                <c:pt idx="1413">
                  <c:v>247.09</c:v>
                </c:pt>
                <c:pt idx="1414">
                  <c:v>247.24</c:v>
                </c:pt>
                <c:pt idx="1415">
                  <c:v>247.4</c:v>
                </c:pt>
                <c:pt idx="1416">
                  <c:v>247.6</c:v>
                </c:pt>
                <c:pt idx="1417">
                  <c:v>247.72</c:v>
                </c:pt>
                <c:pt idx="1418">
                  <c:v>247.89</c:v>
                </c:pt>
                <c:pt idx="1419">
                  <c:v>248.03</c:v>
                </c:pt>
                <c:pt idx="1420">
                  <c:v>248.2</c:v>
                </c:pt>
                <c:pt idx="1421">
                  <c:v>248.34</c:v>
                </c:pt>
                <c:pt idx="1422">
                  <c:v>248.52</c:v>
                </c:pt>
                <c:pt idx="1423">
                  <c:v>248.67</c:v>
                </c:pt>
                <c:pt idx="1424">
                  <c:v>248.83</c:v>
                </c:pt>
                <c:pt idx="1425">
                  <c:v>248.94</c:v>
                </c:pt>
                <c:pt idx="1426">
                  <c:v>249.11</c:v>
                </c:pt>
                <c:pt idx="1427">
                  <c:v>249.26</c:v>
                </c:pt>
                <c:pt idx="1428">
                  <c:v>249.41</c:v>
                </c:pt>
                <c:pt idx="1429">
                  <c:v>249.57</c:v>
                </c:pt>
                <c:pt idx="1430">
                  <c:v>249.75</c:v>
                </c:pt>
                <c:pt idx="1431">
                  <c:v>249.89</c:v>
                </c:pt>
                <c:pt idx="1432">
                  <c:v>250.07</c:v>
                </c:pt>
                <c:pt idx="1433">
                  <c:v>250.22</c:v>
                </c:pt>
                <c:pt idx="1434">
                  <c:v>250.4</c:v>
                </c:pt>
                <c:pt idx="1435">
                  <c:v>250.53</c:v>
                </c:pt>
                <c:pt idx="1436">
                  <c:v>250.67</c:v>
                </c:pt>
                <c:pt idx="1437">
                  <c:v>250.85</c:v>
                </c:pt>
                <c:pt idx="1438">
                  <c:v>251</c:v>
                </c:pt>
                <c:pt idx="1439">
                  <c:v>251.1</c:v>
                </c:pt>
                <c:pt idx="1440">
                  <c:v>251.29</c:v>
                </c:pt>
                <c:pt idx="1441">
                  <c:v>251.5</c:v>
                </c:pt>
                <c:pt idx="1442">
                  <c:v>251.61</c:v>
                </c:pt>
                <c:pt idx="1443">
                  <c:v>251.76</c:v>
                </c:pt>
                <c:pt idx="1444">
                  <c:v>251.92</c:v>
                </c:pt>
                <c:pt idx="1445">
                  <c:v>252.09</c:v>
                </c:pt>
                <c:pt idx="1446">
                  <c:v>252.26</c:v>
                </c:pt>
                <c:pt idx="1447">
                  <c:v>252.46</c:v>
                </c:pt>
                <c:pt idx="1448">
                  <c:v>252.58</c:v>
                </c:pt>
                <c:pt idx="1449">
                  <c:v>252.76</c:v>
                </c:pt>
                <c:pt idx="1450">
                  <c:v>252.88</c:v>
                </c:pt>
                <c:pt idx="1451">
                  <c:v>253.05</c:v>
                </c:pt>
                <c:pt idx="1452">
                  <c:v>253.14</c:v>
                </c:pt>
                <c:pt idx="1453">
                  <c:v>253.35</c:v>
                </c:pt>
                <c:pt idx="1454">
                  <c:v>253.52</c:v>
                </c:pt>
                <c:pt idx="1455">
                  <c:v>253.66</c:v>
                </c:pt>
                <c:pt idx="1456">
                  <c:v>253.84</c:v>
                </c:pt>
                <c:pt idx="1457">
                  <c:v>253.98</c:v>
                </c:pt>
                <c:pt idx="1458">
                  <c:v>254.14</c:v>
                </c:pt>
                <c:pt idx="1459">
                  <c:v>254.31</c:v>
                </c:pt>
                <c:pt idx="1460">
                  <c:v>254.47</c:v>
                </c:pt>
                <c:pt idx="1461">
                  <c:v>254.63</c:v>
                </c:pt>
                <c:pt idx="1462">
                  <c:v>254.77</c:v>
                </c:pt>
                <c:pt idx="1463">
                  <c:v>254.96</c:v>
                </c:pt>
                <c:pt idx="1464">
                  <c:v>255.09</c:v>
                </c:pt>
                <c:pt idx="1465">
                  <c:v>255.22</c:v>
                </c:pt>
                <c:pt idx="1466">
                  <c:v>255.37</c:v>
                </c:pt>
                <c:pt idx="1467">
                  <c:v>255.5</c:v>
                </c:pt>
                <c:pt idx="1468">
                  <c:v>255.65</c:v>
                </c:pt>
                <c:pt idx="1469">
                  <c:v>255.84</c:v>
                </c:pt>
                <c:pt idx="1470">
                  <c:v>255.99</c:v>
                </c:pt>
                <c:pt idx="1471">
                  <c:v>256.16000000000003</c:v>
                </c:pt>
                <c:pt idx="1472">
                  <c:v>256.32</c:v>
                </c:pt>
                <c:pt idx="1473">
                  <c:v>256.52</c:v>
                </c:pt>
                <c:pt idx="1474">
                  <c:v>256.67</c:v>
                </c:pt>
                <c:pt idx="1475">
                  <c:v>256.83999999999997</c:v>
                </c:pt>
                <c:pt idx="1476">
                  <c:v>256.97000000000003</c:v>
                </c:pt>
                <c:pt idx="1477">
                  <c:v>257.13</c:v>
                </c:pt>
                <c:pt idx="1478">
                  <c:v>257.32</c:v>
                </c:pt>
                <c:pt idx="1479">
                  <c:v>257.51</c:v>
                </c:pt>
                <c:pt idx="1480">
                  <c:v>257.66000000000003</c:v>
                </c:pt>
                <c:pt idx="1481">
                  <c:v>257.8</c:v>
                </c:pt>
                <c:pt idx="1482">
                  <c:v>257.97000000000003</c:v>
                </c:pt>
                <c:pt idx="1483">
                  <c:v>258.14999999999998</c:v>
                </c:pt>
                <c:pt idx="1484">
                  <c:v>258.31</c:v>
                </c:pt>
                <c:pt idx="1485">
                  <c:v>258.42</c:v>
                </c:pt>
                <c:pt idx="1486">
                  <c:v>258.61</c:v>
                </c:pt>
                <c:pt idx="1487">
                  <c:v>258.70999999999998</c:v>
                </c:pt>
                <c:pt idx="1488">
                  <c:v>258.86</c:v>
                </c:pt>
                <c:pt idx="1489">
                  <c:v>259.02999999999997</c:v>
                </c:pt>
                <c:pt idx="1490">
                  <c:v>259.17</c:v>
                </c:pt>
                <c:pt idx="1491">
                  <c:v>259.32</c:v>
                </c:pt>
                <c:pt idx="1492">
                  <c:v>259.48</c:v>
                </c:pt>
                <c:pt idx="1493">
                  <c:v>259.64999999999998</c:v>
                </c:pt>
                <c:pt idx="1494">
                  <c:v>259.81</c:v>
                </c:pt>
                <c:pt idx="1495">
                  <c:v>259.93</c:v>
                </c:pt>
                <c:pt idx="1496">
                  <c:v>260.12</c:v>
                </c:pt>
                <c:pt idx="1497">
                  <c:v>260.26</c:v>
                </c:pt>
                <c:pt idx="1498">
                  <c:v>260.39999999999998</c:v>
                </c:pt>
                <c:pt idx="1499">
                  <c:v>260.57</c:v>
                </c:pt>
                <c:pt idx="1500">
                  <c:v>260.73</c:v>
                </c:pt>
                <c:pt idx="1501">
                  <c:v>260.86</c:v>
                </c:pt>
                <c:pt idx="1502">
                  <c:v>260.99</c:v>
                </c:pt>
                <c:pt idx="1503">
                  <c:v>261.13</c:v>
                </c:pt>
                <c:pt idx="1504">
                  <c:v>261.39</c:v>
                </c:pt>
                <c:pt idx="1505">
                  <c:v>261.58999999999997</c:v>
                </c:pt>
                <c:pt idx="1506">
                  <c:v>261.76</c:v>
                </c:pt>
                <c:pt idx="1507">
                  <c:v>261.91000000000003</c:v>
                </c:pt>
                <c:pt idx="1508">
                  <c:v>262.06</c:v>
                </c:pt>
                <c:pt idx="1509">
                  <c:v>262.23</c:v>
                </c:pt>
                <c:pt idx="1510">
                  <c:v>262.37</c:v>
                </c:pt>
                <c:pt idx="1511">
                  <c:v>262.52</c:v>
                </c:pt>
                <c:pt idx="1512">
                  <c:v>262.69</c:v>
                </c:pt>
                <c:pt idx="1513">
                  <c:v>262.8</c:v>
                </c:pt>
                <c:pt idx="1514">
                  <c:v>262.97000000000003</c:v>
                </c:pt>
                <c:pt idx="1515">
                  <c:v>263.11</c:v>
                </c:pt>
                <c:pt idx="1516">
                  <c:v>263.26</c:v>
                </c:pt>
                <c:pt idx="1517">
                  <c:v>263.39</c:v>
                </c:pt>
                <c:pt idx="1518">
                  <c:v>263.56</c:v>
                </c:pt>
                <c:pt idx="1519">
                  <c:v>263.74</c:v>
                </c:pt>
                <c:pt idx="1520">
                  <c:v>263.89999999999998</c:v>
                </c:pt>
                <c:pt idx="1521">
                  <c:v>264.02999999999997</c:v>
                </c:pt>
                <c:pt idx="1522">
                  <c:v>264.17</c:v>
                </c:pt>
                <c:pt idx="1523">
                  <c:v>264.33</c:v>
                </c:pt>
                <c:pt idx="1524">
                  <c:v>264.52</c:v>
                </c:pt>
                <c:pt idx="1525">
                  <c:v>264.64999999999998</c:v>
                </c:pt>
                <c:pt idx="1526">
                  <c:v>264.81</c:v>
                </c:pt>
                <c:pt idx="1527">
                  <c:v>264.97000000000003</c:v>
                </c:pt>
                <c:pt idx="1528">
                  <c:v>265.14999999999998</c:v>
                </c:pt>
                <c:pt idx="1529">
                  <c:v>265.29000000000002</c:v>
                </c:pt>
                <c:pt idx="1530">
                  <c:v>265.45999999999998</c:v>
                </c:pt>
                <c:pt idx="1531">
                  <c:v>265.61</c:v>
                </c:pt>
                <c:pt idx="1532">
                  <c:v>265.75</c:v>
                </c:pt>
                <c:pt idx="1533">
                  <c:v>265.94</c:v>
                </c:pt>
                <c:pt idx="1534">
                  <c:v>266.08</c:v>
                </c:pt>
                <c:pt idx="1535">
                  <c:v>266.26</c:v>
                </c:pt>
                <c:pt idx="1536">
                  <c:v>266.39</c:v>
                </c:pt>
                <c:pt idx="1537">
                  <c:v>266.57</c:v>
                </c:pt>
                <c:pt idx="1538">
                  <c:v>266.74</c:v>
                </c:pt>
                <c:pt idx="1539">
                  <c:v>266.89999999999998</c:v>
                </c:pt>
                <c:pt idx="1540">
                  <c:v>267.02999999999997</c:v>
                </c:pt>
                <c:pt idx="1541">
                  <c:v>267.17</c:v>
                </c:pt>
                <c:pt idx="1542">
                  <c:v>267.29000000000002</c:v>
                </c:pt>
                <c:pt idx="1543">
                  <c:v>267.47000000000003</c:v>
                </c:pt>
                <c:pt idx="1544">
                  <c:v>267.64</c:v>
                </c:pt>
                <c:pt idx="1545">
                  <c:v>267.83</c:v>
                </c:pt>
                <c:pt idx="1546">
                  <c:v>268</c:v>
                </c:pt>
                <c:pt idx="1547">
                  <c:v>268.14</c:v>
                </c:pt>
                <c:pt idx="1548">
                  <c:v>268.3</c:v>
                </c:pt>
                <c:pt idx="1549">
                  <c:v>268.47000000000003</c:v>
                </c:pt>
                <c:pt idx="1550">
                  <c:v>268.63</c:v>
                </c:pt>
                <c:pt idx="1551">
                  <c:v>268.77999999999997</c:v>
                </c:pt>
                <c:pt idx="1552">
                  <c:v>268.93</c:v>
                </c:pt>
                <c:pt idx="1553">
                  <c:v>269.10000000000002</c:v>
                </c:pt>
                <c:pt idx="1554">
                  <c:v>269.25</c:v>
                </c:pt>
                <c:pt idx="1555">
                  <c:v>269.39</c:v>
                </c:pt>
                <c:pt idx="1556">
                  <c:v>269.55</c:v>
                </c:pt>
                <c:pt idx="1557">
                  <c:v>269.72000000000003</c:v>
                </c:pt>
                <c:pt idx="1558">
                  <c:v>269.86</c:v>
                </c:pt>
                <c:pt idx="1559">
                  <c:v>270</c:v>
                </c:pt>
                <c:pt idx="1560">
                  <c:v>270.18</c:v>
                </c:pt>
                <c:pt idx="1561">
                  <c:v>270.33</c:v>
                </c:pt>
                <c:pt idx="1562">
                  <c:v>270.5</c:v>
                </c:pt>
                <c:pt idx="1563">
                  <c:v>270.64999999999998</c:v>
                </c:pt>
                <c:pt idx="1564">
                  <c:v>270.81</c:v>
                </c:pt>
                <c:pt idx="1565">
                  <c:v>270.97000000000003</c:v>
                </c:pt>
                <c:pt idx="1566">
                  <c:v>271.14999999999998</c:v>
                </c:pt>
                <c:pt idx="1567">
                  <c:v>271.29000000000002</c:v>
                </c:pt>
                <c:pt idx="1568">
                  <c:v>271.45</c:v>
                </c:pt>
                <c:pt idx="1569">
                  <c:v>271.58999999999997</c:v>
                </c:pt>
                <c:pt idx="1570">
                  <c:v>271.79000000000002</c:v>
                </c:pt>
                <c:pt idx="1571">
                  <c:v>271.95</c:v>
                </c:pt>
                <c:pt idx="1572">
                  <c:v>272.11</c:v>
                </c:pt>
                <c:pt idx="1573">
                  <c:v>272.27</c:v>
                </c:pt>
                <c:pt idx="1574">
                  <c:v>272.39999999999998</c:v>
                </c:pt>
                <c:pt idx="1575">
                  <c:v>272.58</c:v>
                </c:pt>
                <c:pt idx="1576">
                  <c:v>272.74</c:v>
                </c:pt>
                <c:pt idx="1577">
                  <c:v>272.89</c:v>
                </c:pt>
                <c:pt idx="1578">
                  <c:v>273.05</c:v>
                </c:pt>
                <c:pt idx="1579">
                  <c:v>273.20999999999998</c:v>
                </c:pt>
                <c:pt idx="1580">
                  <c:v>273.36</c:v>
                </c:pt>
                <c:pt idx="1581">
                  <c:v>273.52999999999997</c:v>
                </c:pt>
                <c:pt idx="1582">
                  <c:v>273.64999999999998</c:v>
                </c:pt>
                <c:pt idx="1583">
                  <c:v>273.81</c:v>
                </c:pt>
                <c:pt idx="1584">
                  <c:v>273.99</c:v>
                </c:pt>
                <c:pt idx="1585">
                  <c:v>274.16000000000003</c:v>
                </c:pt>
                <c:pt idx="1586">
                  <c:v>274.31</c:v>
                </c:pt>
                <c:pt idx="1587">
                  <c:v>274.47000000000003</c:v>
                </c:pt>
                <c:pt idx="1588">
                  <c:v>274.64</c:v>
                </c:pt>
                <c:pt idx="1589">
                  <c:v>274.8</c:v>
                </c:pt>
                <c:pt idx="1590">
                  <c:v>274.95</c:v>
                </c:pt>
                <c:pt idx="1591">
                  <c:v>275.12</c:v>
                </c:pt>
                <c:pt idx="1592">
                  <c:v>275.26</c:v>
                </c:pt>
                <c:pt idx="1593">
                  <c:v>275.42</c:v>
                </c:pt>
                <c:pt idx="1594">
                  <c:v>275.58</c:v>
                </c:pt>
                <c:pt idx="1595">
                  <c:v>275.73</c:v>
                </c:pt>
                <c:pt idx="1596">
                  <c:v>275.89</c:v>
                </c:pt>
                <c:pt idx="1597">
                  <c:v>276.04000000000002</c:v>
                </c:pt>
                <c:pt idx="1598">
                  <c:v>276.19</c:v>
                </c:pt>
                <c:pt idx="1599">
                  <c:v>276.37</c:v>
                </c:pt>
                <c:pt idx="1600">
                  <c:v>276.52</c:v>
                </c:pt>
                <c:pt idx="1601">
                  <c:v>276.67</c:v>
                </c:pt>
                <c:pt idx="1602">
                  <c:v>276.83</c:v>
                </c:pt>
                <c:pt idx="1603">
                  <c:v>276.98</c:v>
                </c:pt>
                <c:pt idx="1604">
                  <c:v>277.14</c:v>
                </c:pt>
                <c:pt idx="1605">
                  <c:v>277.26</c:v>
                </c:pt>
                <c:pt idx="1606">
                  <c:v>277.45999999999998</c:v>
                </c:pt>
                <c:pt idx="1607">
                  <c:v>277.62</c:v>
                </c:pt>
                <c:pt idx="1608">
                  <c:v>277.77999999999997</c:v>
                </c:pt>
                <c:pt idx="1609">
                  <c:v>277.94</c:v>
                </c:pt>
                <c:pt idx="1610">
                  <c:v>278.07</c:v>
                </c:pt>
                <c:pt idx="1611">
                  <c:v>278.25</c:v>
                </c:pt>
                <c:pt idx="1612">
                  <c:v>278.39999999999998</c:v>
                </c:pt>
                <c:pt idx="1613">
                  <c:v>278.56</c:v>
                </c:pt>
                <c:pt idx="1614">
                  <c:v>278.73</c:v>
                </c:pt>
                <c:pt idx="1615">
                  <c:v>278.89999999999998</c:v>
                </c:pt>
                <c:pt idx="1616">
                  <c:v>279.05</c:v>
                </c:pt>
                <c:pt idx="1617">
                  <c:v>279.20999999999998</c:v>
                </c:pt>
                <c:pt idx="1618">
                  <c:v>279.38</c:v>
                </c:pt>
                <c:pt idx="1619">
                  <c:v>279.52</c:v>
                </c:pt>
                <c:pt idx="1620">
                  <c:v>279.67</c:v>
                </c:pt>
                <c:pt idx="1621">
                  <c:v>279.81</c:v>
                </c:pt>
                <c:pt idx="1622">
                  <c:v>279.99</c:v>
                </c:pt>
                <c:pt idx="1623">
                  <c:v>280.13</c:v>
                </c:pt>
                <c:pt idx="1624">
                  <c:v>280.3</c:v>
                </c:pt>
                <c:pt idx="1625">
                  <c:v>280.44</c:v>
                </c:pt>
                <c:pt idx="1626">
                  <c:v>280.60000000000002</c:v>
                </c:pt>
                <c:pt idx="1627">
                  <c:v>280.76</c:v>
                </c:pt>
                <c:pt idx="1628">
                  <c:v>280.93</c:v>
                </c:pt>
                <c:pt idx="1629">
                  <c:v>281.07</c:v>
                </c:pt>
                <c:pt idx="1630">
                  <c:v>281.24</c:v>
                </c:pt>
                <c:pt idx="1631">
                  <c:v>281.39</c:v>
                </c:pt>
                <c:pt idx="1632">
                  <c:v>281.55</c:v>
                </c:pt>
                <c:pt idx="1633">
                  <c:v>281.7</c:v>
                </c:pt>
                <c:pt idx="1634">
                  <c:v>281.86</c:v>
                </c:pt>
                <c:pt idx="1635">
                  <c:v>282.02</c:v>
                </c:pt>
                <c:pt idx="1636">
                  <c:v>282.18</c:v>
                </c:pt>
                <c:pt idx="1637">
                  <c:v>282.33999999999997</c:v>
                </c:pt>
                <c:pt idx="1638">
                  <c:v>282.5</c:v>
                </c:pt>
                <c:pt idx="1639">
                  <c:v>282.64999999999998</c:v>
                </c:pt>
                <c:pt idx="1640">
                  <c:v>282.8</c:v>
                </c:pt>
                <c:pt idx="1641">
                  <c:v>282.97000000000003</c:v>
                </c:pt>
                <c:pt idx="1642">
                  <c:v>283.14</c:v>
                </c:pt>
                <c:pt idx="1643">
                  <c:v>283.27999999999997</c:v>
                </c:pt>
                <c:pt idx="1644">
                  <c:v>283.45</c:v>
                </c:pt>
                <c:pt idx="1645">
                  <c:v>283.60000000000002</c:v>
                </c:pt>
                <c:pt idx="1646">
                  <c:v>283.77999999999997</c:v>
                </c:pt>
                <c:pt idx="1647">
                  <c:v>283.92</c:v>
                </c:pt>
                <c:pt idx="1648">
                  <c:v>284.08999999999997</c:v>
                </c:pt>
                <c:pt idx="1649">
                  <c:v>284.20999999999998</c:v>
                </c:pt>
                <c:pt idx="1650">
                  <c:v>284.39999999999998</c:v>
                </c:pt>
                <c:pt idx="1651">
                  <c:v>284.56</c:v>
                </c:pt>
                <c:pt idx="1652">
                  <c:v>284.73</c:v>
                </c:pt>
                <c:pt idx="1653">
                  <c:v>284.87</c:v>
                </c:pt>
                <c:pt idx="1654">
                  <c:v>285.02</c:v>
                </c:pt>
                <c:pt idx="1655">
                  <c:v>285.17</c:v>
                </c:pt>
                <c:pt idx="1656">
                  <c:v>285.33999999999997</c:v>
                </c:pt>
                <c:pt idx="1657">
                  <c:v>285.5</c:v>
                </c:pt>
                <c:pt idx="1658">
                  <c:v>285.66000000000003</c:v>
                </c:pt>
                <c:pt idx="1659">
                  <c:v>285.82</c:v>
                </c:pt>
                <c:pt idx="1660">
                  <c:v>285.98</c:v>
                </c:pt>
                <c:pt idx="1661">
                  <c:v>286.14</c:v>
                </c:pt>
                <c:pt idx="1662">
                  <c:v>286.3</c:v>
                </c:pt>
                <c:pt idx="1663">
                  <c:v>286.45</c:v>
                </c:pt>
                <c:pt idx="1664">
                  <c:v>286.62</c:v>
                </c:pt>
                <c:pt idx="1665">
                  <c:v>286.77999999999997</c:v>
                </c:pt>
                <c:pt idx="1666">
                  <c:v>286.93</c:v>
                </c:pt>
                <c:pt idx="1667">
                  <c:v>287.08</c:v>
                </c:pt>
                <c:pt idx="1668">
                  <c:v>287.24</c:v>
                </c:pt>
                <c:pt idx="1669">
                  <c:v>287.41000000000003</c:v>
                </c:pt>
                <c:pt idx="1670">
                  <c:v>287.55</c:v>
                </c:pt>
                <c:pt idx="1671">
                  <c:v>287.72000000000003</c:v>
                </c:pt>
                <c:pt idx="1672">
                  <c:v>287.88</c:v>
                </c:pt>
                <c:pt idx="1673">
                  <c:v>288.02</c:v>
                </c:pt>
                <c:pt idx="1674">
                  <c:v>288.19</c:v>
                </c:pt>
                <c:pt idx="1675">
                  <c:v>288.35000000000002</c:v>
                </c:pt>
                <c:pt idx="1676">
                  <c:v>288.49</c:v>
                </c:pt>
                <c:pt idx="1677">
                  <c:v>288.66000000000003</c:v>
                </c:pt>
                <c:pt idx="1678">
                  <c:v>288.81</c:v>
                </c:pt>
                <c:pt idx="1679">
                  <c:v>288.97000000000003</c:v>
                </c:pt>
                <c:pt idx="1680">
                  <c:v>289.12</c:v>
                </c:pt>
                <c:pt idx="1681">
                  <c:v>289.29000000000002</c:v>
                </c:pt>
                <c:pt idx="1682">
                  <c:v>289.44</c:v>
                </c:pt>
                <c:pt idx="1683">
                  <c:v>289.61</c:v>
                </c:pt>
                <c:pt idx="1684">
                  <c:v>289.74</c:v>
                </c:pt>
                <c:pt idx="1685">
                  <c:v>289.91000000000003</c:v>
                </c:pt>
                <c:pt idx="1686">
                  <c:v>290.07</c:v>
                </c:pt>
                <c:pt idx="1687">
                  <c:v>290.19</c:v>
                </c:pt>
                <c:pt idx="1688">
                  <c:v>290.38</c:v>
                </c:pt>
                <c:pt idx="1689">
                  <c:v>290.52999999999997</c:v>
                </c:pt>
                <c:pt idx="1690">
                  <c:v>290.69</c:v>
                </c:pt>
                <c:pt idx="1691">
                  <c:v>290.83999999999997</c:v>
                </c:pt>
                <c:pt idx="1692">
                  <c:v>291.02</c:v>
                </c:pt>
                <c:pt idx="1693">
                  <c:v>291.17</c:v>
                </c:pt>
                <c:pt idx="1694">
                  <c:v>291.31</c:v>
                </c:pt>
                <c:pt idx="1695">
                  <c:v>291.49</c:v>
                </c:pt>
                <c:pt idx="1696">
                  <c:v>291.64999999999998</c:v>
                </c:pt>
                <c:pt idx="1697">
                  <c:v>291.81</c:v>
                </c:pt>
                <c:pt idx="1698">
                  <c:v>291.97000000000003</c:v>
                </c:pt>
                <c:pt idx="1699">
                  <c:v>292.12</c:v>
                </c:pt>
                <c:pt idx="1700">
                  <c:v>292.27</c:v>
                </c:pt>
                <c:pt idx="1701">
                  <c:v>292.43</c:v>
                </c:pt>
                <c:pt idx="1702">
                  <c:v>292.58</c:v>
                </c:pt>
                <c:pt idx="1703">
                  <c:v>292.74</c:v>
                </c:pt>
                <c:pt idx="1704">
                  <c:v>292.89</c:v>
                </c:pt>
                <c:pt idx="1705">
                  <c:v>293.05</c:v>
                </c:pt>
                <c:pt idx="1706">
                  <c:v>293.2</c:v>
                </c:pt>
                <c:pt idx="1707">
                  <c:v>293.35000000000002</c:v>
                </c:pt>
                <c:pt idx="1708">
                  <c:v>293.51</c:v>
                </c:pt>
                <c:pt idx="1709">
                  <c:v>293.67</c:v>
                </c:pt>
                <c:pt idx="1710">
                  <c:v>293.83</c:v>
                </c:pt>
                <c:pt idx="1711">
                  <c:v>294</c:v>
                </c:pt>
                <c:pt idx="1712">
                  <c:v>294.14999999999998</c:v>
                </c:pt>
                <c:pt idx="1713">
                  <c:v>294.31</c:v>
                </c:pt>
                <c:pt idx="1714">
                  <c:v>294.48</c:v>
                </c:pt>
                <c:pt idx="1715">
                  <c:v>294.64</c:v>
                </c:pt>
                <c:pt idx="1716">
                  <c:v>294.79000000000002</c:v>
                </c:pt>
                <c:pt idx="1717">
                  <c:v>294.95999999999998</c:v>
                </c:pt>
                <c:pt idx="1718">
                  <c:v>295.11</c:v>
                </c:pt>
                <c:pt idx="1719">
                  <c:v>295.25</c:v>
                </c:pt>
                <c:pt idx="1720">
                  <c:v>295.42</c:v>
                </c:pt>
                <c:pt idx="1721">
                  <c:v>295.57</c:v>
                </c:pt>
                <c:pt idx="1722">
                  <c:v>295.75</c:v>
                </c:pt>
                <c:pt idx="1723">
                  <c:v>295.89</c:v>
                </c:pt>
                <c:pt idx="1724">
                  <c:v>296.06</c:v>
                </c:pt>
                <c:pt idx="1725">
                  <c:v>296.22000000000003</c:v>
                </c:pt>
                <c:pt idx="1726">
                  <c:v>296.37</c:v>
                </c:pt>
                <c:pt idx="1727">
                  <c:v>296.54000000000002</c:v>
                </c:pt>
                <c:pt idx="1728">
                  <c:v>296.68</c:v>
                </c:pt>
                <c:pt idx="1729">
                  <c:v>296.85000000000002</c:v>
                </c:pt>
                <c:pt idx="1730">
                  <c:v>297</c:v>
                </c:pt>
                <c:pt idx="1731">
                  <c:v>297.14999999999998</c:v>
                </c:pt>
                <c:pt idx="1732">
                  <c:v>297.31</c:v>
                </c:pt>
                <c:pt idx="1733">
                  <c:v>297.45999999999998</c:v>
                </c:pt>
                <c:pt idx="1734">
                  <c:v>297.61</c:v>
                </c:pt>
                <c:pt idx="1735">
                  <c:v>297.77</c:v>
                </c:pt>
                <c:pt idx="1736">
                  <c:v>297.93</c:v>
                </c:pt>
                <c:pt idx="1737">
                  <c:v>298.08</c:v>
                </c:pt>
                <c:pt idx="1738">
                  <c:v>298.2</c:v>
                </c:pt>
                <c:pt idx="1739">
                  <c:v>298.41000000000003</c:v>
                </c:pt>
                <c:pt idx="1740">
                  <c:v>298.55</c:v>
                </c:pt>
                <c:pt idx="1741">
                  <c:v>298.73</c:v>
                </c:pt>
                <c:pt idx="1742">
                  <c:v>298.89999999999998</c:v>
                </c:pt>
                <c:pt idx="1743">
                  <c:v>299.05</c:v>
                </c:pt>
                <c:pt idx="1744">
                  <c:v>299.20999999999998</c:v>
                </c:pt>
                <c:pt idx="1745">
                  <c:v>299.35000000000002</c:v>
                </c:pt>
                <c:pt idx="1746">
                  <c:v>299.55</c:v>
                </c:pt>
                <c:pt idx="1747">
                  <c:v>299.7</c:v>
                </c:pt>
                <c:pt idx="1748">
                  <c:v>299.85000000000002</c:v>
                </c:pt>
                <c:pt idx="1749">
                  <c:v>300.02</c:v>
                </c:pt>
                <c:pt idx="1750">
                  <c:v>300.18</c:v>
                </c:pt>
                <c:pt idx="1751">
                  <c:v>300.33999999999997</c:v>
                </c:pt>
                <c:pt idx="1752">
                  <c:v>300.49</c:v>
                </c:pt>
                <c:pt idx="1753">
                  <c:v>300.64</c:v>
                </c:pt>
                <c:pt idx="1754">
                  <c:v>300.82</c:v>
                </c:pt>
                <c:pt idx="1755">
                  <c:v>300.98</c:v>
                </c:pt>
                <c:pt idx="1756">
                  <c:v>301.14</c:v>
                </c:pt>
                <c:pt idx="1757">
                  <c:v>301.29000000000002</c:v>
                </c:pt>
                <c:pt idx="1758">
                  <c:v>301.45999999999998</c:v>
                </c:pt>
                <c:pt idx="1759">
                  <c:v>301.61</c:v>
                </c:pt>
                <c:pt idx="1760">
                  <c:v>301.76</c:v>
                </c:pt>
                <c:pt idx="1761">
                  <c:v>301.92</c:v>
                </c:pt>
                <c:pt idx="1762">
                  <c:v>302.08</c:v>
                </c:pt>
                <c:pt idx="1763">
                  <c:v>302.22000000000003</c:v>
                </c:pt>
                <c:pt idx="1764">
                  <c:v>302.37</c:v>
                </c:pt>
                <c:pt idx="1765">
                  <c:v>302.54000000000002</c:v>
                </c:pt>
                <c:pt idx="1766">
                  <c:v>302.70999999999998</c:v>
                </c:pt>
                <c:pt idx="1767">
                  <c:v>302.85000000000002</c:v>
                </c:pt>
                <c:pt idx="1768">
                  <c:v>303.01</c:v>
                </c:pt>
                <c:pt idx="1769">
                  <c:v>303.18</c:v>
                </c:pt>
                <c:pt idx="1770">
                  <c:v>303.33999999999997</c:v>
                </c:pt>
                <c:pt idx="1771">
                  <c:v>303.49</c:v>
                </c:pt>
                <c:pt idx="1772">
                  <c:v>303.64999999999998</c:v>
                </c:pt>
                <c:pt idx="1773">
                  <c:v>303.82</c:v>
                </c:pt>
                <c:pt idx="1774">
                  <c:v>303.97000000000003</c:v>
                </c:pt>
                <c:pt idx="1775">
                  <c:v>304.13</c:v>
                </c:pt>
                <c:pt idx="1776">
                  <c:v>304.29000000000002</c:v>
                </c:pt>
                <c:pt idx="1777">
                  <c:v>304.45999999999998</c:v>
                </c:pt>
                <c:pt idx="1778">
                  <c:v>304.61</c:v>
                </c:pt>
                <c:pt idx="1779">
                  <c:v>304.77</c:v>
                </c:pt>
                <c:pt idx="1780">
                  <c:v>304.92</c:v>
                </c:pt>
                <c:pt idx="1781">
                  <c:v>305.07</c:v>
                </c:pt>
                <c:pt idx="1782">
                  <c:v>305.23</c:v>
                </c:pt>
                <c:pt idx="1783">
                  <c:v>305.38</c:v>
                </c:pt>
                <c:pt idx="1784">
                  <c:v>305.52999999999997</c:v>
                </c:pt>
                <c:pt idx="1785">
                  <c:v>305.69</c:v>
                </c:pt>
                <c:pt idx="1786">
                  <c:v>305.83999999999997</c:v>
                </c:pt>
                <c:pt idx="1787">
                  <c:v>306.02</c:v>
                </c:pt>
                <c:pt idx="1788">
                  <c:v>306.16000000000003</c:v>
                </c:pt>
                <c:pt idx="1789">
                  <c:v>306.32</c:v>
                </c:pt>
                <c:pt idx="1790">
                  <c:v>306.47000000000003</c:v>
                </c:pt>
                <c:pt idx="1791">
                  <c:v>306.64999999999998</c:v>
                </c:pt>
                <c:pt idx="1792">
                  <c:v>306.8</c:v>
                </c:pt>
                <c:pt idx="1793">
                  <c:v>306.95</c:v>
                </c:pt>
                <c:pt idx="1794">
                  <c:v>307.11</c:v>
                </c:pt>
                <c:pt idx="1795">
                  <c:v>307.27</c:v>
                </c:pt>
                <c:pt idx="1796">
                  <c:v>307.44</c:v>
                </c:pt>
                <c:pt idx="1797">
                  <c:v>307.58</c:v>
                </c:pt>
                <c:pt idx="1798">
                  <c:v>307.74</c:v>
                </c:pt>
                <c:pt idx="1799">
                  <c:v>307.89999999999998</c:v>
                </c:pt>
                <c:pt idx="1800">
                  <c:v>308.06</c:v>
                </c:pt>
                <c:pt idx="1801">
                  <c:v>308.20999999999998</c:v>
                </c:pt>
                <c:pt idx="1802">
                  <c:v>308.38</c:v>
                </c:pt>
                <c:pt idx="1803">
                  <c:v>308.54000000000002</c:v>
                </c:pt>
                <c:pt idx="1804">
                  <c:v>308.66000000000003</c:v>
                </c:pt>
                <c:pt idx="1805">
                  <c:v>308.87</c:v>
                </c:pt>
                <c:pt idx="1806">
                  <c:v>309.02999999999997</c:v>
                </c:pt>
                <c:pt idx="1807">
                  <c:v>309.17</c:v>
                </c:pt>
                <c:pt idx="1808">
                  <c:v>309.33999999999997</c:v>
                </c:pt>
                <c:pt idx="1809">
                  <c:v>309.49</c:v>
                </c:pt>
                <c:pt idx="1810">
                  <c:v>309.64</c:v>
                </c:pt>
                <c:pt idx="1811">
                  <c:v>309.8</c:v>
                </c:pt>
                <c:pt idx="1812">
                  <c:v>309.94</c:v>
                </c:pt>
                <c:pt idx="1813">
                  <c:v>310.11</c:v>
                </c:pt>
                <c:pt idx="1814">
                  <c:v>310.27</c:v>
                </c:pt>
                <c:pt idx="1815">
                  <c:v>310.44</c:v>
                </c:pt>
                <c:pt idx="1816">
                  <c:v>310.61</c:v>
                </c:pt>
                <c:pt idx="1817">
                  <c:v>310.76</c:v>
                </c:pt>
                <c:pt idx="1818">
                  <c:v>310.92</c:v>
                </c:pt>
                <c:pt idx="1819">
                  <c:v>311.08</c:v>
                </c:pt>
                <c:pt idx="1820">
                  <c:v>311.26</c:v>
                </c:pt>
                <c:pt idx="1821">
                  <c:v>311.42</c:v>
                </c:pt>
                <c:pt idx="1822">
                  <c:v>311.58</c:v>
                </c:pt>
                <c:pt idx="1823">
                  <c:v>311.74</c:v>
                </c:pt>
                <c:pt idx="1824">
                  <c:v>311.91000000000003</c:v>
                </c:pt>
                <c:pt idx="1825">
                  <c:v>312.08</c:v>
                </c:pt>
                <c:pt idx="1826">
                  <c:v>312.23</c:v>
                </c:pt>
                <c:pt idx="1827">
                  <c:v>312.39999999999998</c:v>
                </c:pt>
                <c:pt idx="1828">
                  <c:v>312.56</c:v>
                </c:pt>
                <c:pt idx="1829">
                  <c:v>312.72000000000003</c:v>
                </c:pt>
                <c:pt idx="1830">
                  <c:v>312.89</c:v>
                </c:pt>
                <c:pt idx="1831">
                  <c:v>313.06</c:v>
                </c:pt>
                <c:pt idx="1832">
                  <c:v>313.19</c:v>
                </c:pt>
                <c:pt idx="1833">
                  <c:v>313.39</c:v>
                </c:pt>
                <c:pt idx="1834">
                  <c:v>313.52</c:v>
                </c:pt>
                <c:pt idx="1835">
                  <c:v>313.73</c:v>
                </c:pt>
                <c:pt idx="1836">
                  <c:v>313.89</c:v>
                </c:pt>
                <c:pt idx="1837">
                  <c:v>314.04000000000002</c:v>
                </c:pt>
                <c:pt idx="1838">
                  <c:v>314.2</c:v>
                </c:pt>
                <c:pt idx="1839">
                  <c:v>314.37</c:v>
                </c:pt>
                <c:pt idx="1840">
                  <c:v>314.52</c:v>
                </c:pt>
                <c:pt idx="1841">
                  <c:v>314.7</c:v>
                </c:pt>
                <c:pt idx="1842">
                  <c:v>314.85000000000002</c:v>
                </c:pt>
                <c:pt idx="1843">
                  <c:v>315.01</c:v>
                </c:pt>
                <c:pt idx="1844">
                  <c:v>315.17</c:v>
                </c:pt>
                <c:pt idx="1845">
                  <c:v>315.35000000000002</c:v>
                </c:pt>
                <c:pt idx="1846">
                  <c:v>315.5</c:v>
                </c:pt>
                <c:pt idx="1847">
                  <c:v>315.67</c:v>
                </c:pt>
                <c:pt idx="1848">
                  <c:v>315.83</c:v>
                </c:pt>
                <c:pt idx="1849">
                  <c:v>315.99</c:v>
                </c:pt>
                <c:pt idx="1850">
                  <c:v>316.14999999999998</c:v>
                </c:pt>
                <c:pt idx="1851">
                  <c:v>316.33</c:v>
                </c:pt>
                <c:pt idx="1852">
                  <c:v>316.48</c:v>
                </c:pt>
                <c:pt idx="1853">
                  <c:v>316.64999999999998</c:v>
                </c:pt>
                <c:pt idx="1854">
                  <c:v>316.77</c:v>
                </c:pt>
                <c:pt idx="1855">
                  <c:v>316.98</c:v>
                </c:pt>
                <c:pt idx="1856">
                  <c:v>317.14</c:v>
                </c:pt>
                <c:pt idx="1857">
                  <c:v>317.3</c:v>
                </c:pt>
                <c:pt idx="1858">
                  <c:v>317.47000000000003</c:v>
                </c:pt>
                <c:pt idx="1859">
                  <c:v>317.62</c:v>
                </c:pt>
                <c:pt idx="1860">
                  <c:v>317.8</c:v>
                </c:pt>
                <c:pt idx="1861">
                  <c:v>317.95</c:v>
                </c:pt>
                <c:pt idx="1862">
                  <c:v>318.13</c:v>
                </c:pt>
                <c:pt idx="1863">
                  <c:v>318.27999999999997</c:v>
                </c:pt>
                <c:pt idx="1864">
                  <c:v>318.44</c:v>
                </c:pt>
                <c:pt idx="1865">
                  <c:v>318.61</c:v>
                </c:pt>
                <c:pt idx="1866">
                  <c:v>318.77</c:v>
                </c:pt>
                <c:pt idx="1867">
                  <c:v>318.94</c:v>
                </c:pt>
                <c:pt idx="1868">
                  <c:v>319.10000000000002</c:v>
                </c:pt>
                <c:pt idx="1869">
                  <c:v>319.27</c:v>
                </c:pt>
                <c:pt idx="1870">
                  <c:v>319.44</c:v>
                </c:pt>
                <c:pt idx="1871">
                  <c:v>319.58</c:v>
                </c:pt>
                <c:pt idx="1872">
                  <c:v>319.74</c:v>
                </c:pt>
                <c:pt idx="1873">
                  <c:v>319.89999999999998</c:v>
                </c:pt>
                <c:pt idx="1874">
                  <c:v>320.08</c:v>
                </c:pt>
                <c:pt idx="1875">
                  <c:v>320.22000000000003</c:v>
                </c:pt>
                <c:pt idx="1876">
                  <c:v>320.38</c:v>
                </c:pt>
                <c:pt idx="1877">
                  <c:v>320.55</c:v>
                </c:pt>
                <c:pt idx="1878">
                  <c:v>320.72000000000003</c:v>
                </c:pt>
                <c:pt idx="1879">
                  <c:v>320.88</c:v>
                </c:pt>
                <c:pt idx="1880">
                  <c:v>321.04000000000002</c:v>
                </c:pt>
                <c:pt idx="1881">
                  <c:v>321.19</c:v>
                </c:pt>
                <c:pt idx="1882">
                  <c:v>321.36</c:v>
                </c:pt>
                <c:pt idx="1883">
                  <c:v>321.54000000000002</c:v>
                </c:pt>
                <c:pt idx="1884">
                  <c:v>321.69</c:v>
                </c:pt>
                <c:pt idx="1885">
                  <c:v>321.81</c:v>
                </c:pt>
                <c:pt idx="1886">
                  <c:v>322.02</c:v>
                </c:pt>
                <c:pt idx="1887">
                  <c:v>322.18</c:v>
                </c:pt>
                <c:pt idx="1888">
                  <c:v>322.33</c:v>
                </c:pt>
                <c:pt idx="1889">
                  <c:v>322.51</c:v>
                </c:pt>
                <c:pt idx="1890">
                  <c:v>322.68</c:v>
                </c:pt>
                <c:pt idx="1891">
                  <c:v>322.87</c:v>
                </c:pt>
                <c:pt idx="1892">
                  <c:v>323.02</c:v>
                </c:pt>
                <c:pt idx="1893">
                  <c:v>323.16000000000003</c:v>
                </c:pt>
                <c:pt idx="1894">
                  <c:v>323.33999999999997</c:v>
                </c:pt>
                <c:pt idx="1895">
                  <c:v>323.47000000000003</c:v>
                </c:pt>
                <c:pt idx="1896">
                  <c:v>323.64999999999998</c:v>
                </c:pt>
                <c:pt idx="1897">
                  <c:v>323.79000000000002</c:v>
                </c:pt>
                <c:pt idx="1898">
                  <c:v>323.97000000000003</c:v>
                </c:pt>
                <c:pt idx="1899">
                  <c:v>324.14999999999998</c:v>
                </c:pt>
                <c:pt idx="1900">
                  <c:v>324.3</c:v>
                </c:pt>
                <c:pt idx="1901">
                  <c:v>324.45999999999998</c:v>
                </c:pt>
                <c:pt idx="1902">
                  <c:v>324.63</c:v>
                </c:pt>
                <c:pt idx="1903">
                  <c:v>324.77</c:v>
                </c:pt>
                <c:pt idx="1904">
                  <c:v>324.95</c:v>
                </c:pt>
                <c:pt idx="1905">
                  <c:v>325.10000000000002</c:v>
                </c:pt>
                <c:pt idx="1906">
                  <c:v>325.27999999999997</c:v>
                </c:pt>
                <c:pt idx="1907">
                  <c:v>325.42</c:v>
                </c:pt>
                <c:pt idx="1908">
                  <c:v>325.60000000000002</c:v>
                </c:pt>
                <c:pt idx="1909">
                  <c:v>325.76</c:v>
                </c:pt>
                <c:pt idx="1910">
                  <c:v>325.93</c:v>
                </c:pt>
                <c:pt idx="1911">
                  <c:v>326.08999999999997</c:v>
                </c:pt>
                <c:pt idx="1912">
                  <c:v>326.26</c:v>
                </c:pt>
                <c:pt idx="1913">
                  <c:v>326.43</c:v>
                </c:pt>
                <c:pt idx="1914">
                  <c:v>326.58999999999997</c:v>
                </c:pt>
                <c:pt idx="1915">
                  <c:v>326.77</c:v>
                </c:pt>
                <c:pt idx="1916">
                  <c:v>326.94</c:v>
                </c:pt>
                <c:pt idx="1917">
                  <c:v>327.08999999999997</c:v>
                </c:pt>
                <c:pt idx="1918">
                  <c:v>327.25</c:v>
                </c:pt>
                <c:pt idx="1919">
                  <c:v>327.43</c:v>
                </c:pt>
                <c:pt idx="1920">
                  <c:v>327.58999999999997</c:v>
                </c:pt>
                <c:pt idx="1921">
                  <c:v>327.74</c:v>
                </c:pt>
                <c:pt idx="1922">
                  <c:v>327.93</c:v>
                </c:pt>
                <c:pt idx="1923">
                  <c:v>328.13</c:v>
                </c:pt>
                <c:pt idx="1924">
                  <c:v>328.25</c:v>
                </c:pt>
                <c:pt idx="1925">
                  <c:v>328.43</c:v>
                </c:pt>
                <c:pt idx="1926">
                  <c:v>328.57</c:v>
                </c:pt>
                <c:pt idx="1927">
                  <c:v>328.75</c:v>
                </c:pt>
                <c:pt idx="1928">
                  <c:v>328.93</c:v>
                </c:pt>
                <c:pt idx="1929">
                  <c:v>329.07</c:v>
                </c:pt>
                <c:pt idx="1930">
                  <c:v>329.22</c:v>
                </c:pt>
                <c:pt idx="1931">
                  <c:v>329.33</c:v>
                </c:pt>
                <c:pt idx="1932">
                  <c:v>329.58</c:v>
                </c:pt>
                <c:pt idx="1933">
                  <c:v>329.72</c:v>
                </c:pt>
                <c:pt idx="1934">
                  <c:v>329.9</c:v>
                </c:pt>
                <c:pt idx="1935">
                  <c:v>330.04</c:v>
                </c:pt>
                <c:pt idx="1936">
                  <c:v>330.21</c:v>
                </c:pt>
                <c:pt idx="1937">
                  <c:v>330.38</c:v>
                </c:pt>
                <c:pt idx="1938">
                  <c:v>330.56</c:v>
                </c:pt>
                <c:pt idx="1939">
                  <c:v>330.75</c:v>
                </c:pt>
                <c:pt idx="1940">
                  <c:v>330.88</c:v>
                </c:pt>
                <c:pt idx="1941">
                  <c:v>331.03</c:v>
                </c:pt>
                <c:pt idx="1942">
                  <c:v>331.21</c:v>
                </c:pt>
                <c:pt idx="1943">
                  <c:v>331.35</c:v>
                </c:pt>
                <c:pt idx="1944">
                  <c:v>331.52</c:v>
                </c:pt>
                <c:pt idx="1945">
                  <c:v>331.72</c:v>
                </c:pt>
                <c:pt idx="1946">
                  <c:v>331.88</c:v>
                </c:pt>
                <c:pt idx="1947">
                  <c:v>332.04</c:v>
                </c:pt>
                <c:pt idx="1948">
                  <c:v>332.16</c:v>
                </c:pt>
                <c:pt idx="1949">
                  <c:v>332.28</c:v>
                </c:pt>
                <c:pt idx="1950">
                  <c:v>332.47</c:v>
                </c:pt>
                <c:pt idx="1951">
                  <c:v>332.63</c:v>
                </c:pt>
                <c:pt idx="1952">
                  <c:v>332.81</c:v>
                </c:pt>
                <c:pt idx="1953">
                  <c:v>332.95</c:v>
                </c:pt>
                <c:pt idx="1954">
                  <c:v>333.1</c:v>
                </c:pt>
                <c:pt idx="1955">
                  <c:v>333.25</c:v>
                </c:pt>
                <c:pt idx="1956">
                  <c:v>333.42</c:v>
                </c:pt>
                <c:pt idx="1957">
                  <c:v>333.58</c:v>
                </c:pt>
                <c:pt idx="1958">
                  <c:v>333.74</c:v>
                </c:pt>
                <c:pt idx="1959">
                  <c:v>333.92</c:v>
                </c:pt>
                <c:pt idx="1960">
                  <c:v>334.07</c:v>
                </c:pt>
                <c:pt idx="1961">
                  <c:v>334.22</c:v>
                </c:pt>
                <c:pt idx="1962">
                  <c:v>334.4</c:v>
                </c:pt>
                <c:pt idx="1963">
                  <c:v>334.52</c:v>
                </c:pt>
                <c:pt idx="1964">
                  <c:v>334.69</c:v>
                </c:pt>
                <c:pt idx="1965">
                  <c:v>334.86</c:v>
                </c:pt>
                <c:pt idx="1966">
                  <c:v>335.05</c:v>
                </c:pt>
                <c:pt idx="1967">
                  <c:v>335.22</c:v>
                </c:pt>
                <c:pt idx="1968">
                  <c:v>335.36</c:v>
                </c:pt>
                <c:pt idx="1969">
                  <c:v>335.54</c:v>
                </c:pt>
                <c:pt idx="1970">
                  <c:v>335.69</c:v>
                </c:pt>
                <c:pt idx="1971">
                  <c:v>335.81</c:v>
                </c:pt>
                <c:pt idx="1972">
                  <c:v>336.02</c:v>
                </c:pt>
                <c:pt idx="1973">
                  <c:v>336.19</c:v>
                </c:pt>
                <c:pt idx="1974">
                  <c:v>336.36</c:v>
                </c:pt>
                <c:pt idx="1975">
                  <c:v>336.51</c:v>
                </c:pt>
                <c:pt idx="1976">
                  <c:v>336.66</c:v>
                </c:pt>
                <c:pt idx="1977">
                  <c:v>336.84</c:v>
                </c:pt>
                <c:pt idx="1978">
                  <c:v>336.97</c:v>
                </c:pt>
                <c:pt idx="1979">
                  <c:v>337.14</c:v>
                </c:pt>
                <c:pt idx="1980">
                  <c:v>337.3</c:v>
                </c:pt>
                <c:pt idx="1981">
                  <c:v>337.45</c:v>
                </c:pt>
                <c:pt idx="1982">
                  <c:v>337.6</c:v>
                </c:pt>
                <c:pt idx="1983">
                  <c:v>337.7</c:v>
                </c:pt>
                <c:pt idx="1984">
                  <c:v>337.89</c:v>
                </c:pt>
                <c:pt idx="1985">
                  <c:v>338.01</c:v>
                </c:pt>
                <c:pt idx="1986">
                  <c:v>338.21</c:v>
                </c:pt>
                <c:pt idx="1987">
                  <c:v>338.37</c:v>
                </c:pt>
                <c:pt idx="1988">
                  <c:v>338.53</c:v>
                </c:pt>
                <c:pt idx="1989">
                  <c:v>338.69</c:v>
                </c:pt>
                <c:pt idx="1990">
                  <c:v>338.86</c:v>
                </c:pt>
                <c:pt idx="1991">
                  <c:v>338.97</c:v>
                </c:pt>
                <c:pt idx="1992">
                  <c:v>339.11</c:v>
                </c:pt>
                <c:pt idx="1993">
                  <c:v>339.31</c:v>
                </c:pt>
                <c:pt idx="1994">
                  <c:v>339.43</c:v>
                </c:pt>
                <c:pt idx="1995">
                  <c:v>339.65</c:v>
                </c:pt>
                <c:pt idx="1996">
                  <c:v>339.84</c:v>
                </c:pt>
                <c:pt idx="1997">
                  <c:v>340.03</c:v>
                </c:pt>
                <c:pt idx="1998">
                  <c:v>340.18</c:v>
                </c:pt>
                <c:pt idx="1999">
                  <c:v>340.34</c:v>
                </c:pt>
                <c:pt idx="2000">
                  <c:v>340.48</c:v>
                </c:pt>
                <c:pt idx="2001">
                  <c:v>340.67</c:v>
                </c:pt>
                <c:pt idx="2002">
                  <c:v>340.82</c:v>
                </c:pt>
                <c:pt idx="2003">
                  <c:v>340.99</c:v>
                </c:pt>
                <c:pt idx="2004">
                  <c:v>341.14</c:v>
                </c:pt>
                <c:pt idx="2005">
                  <c:v>341.28</c:v>
                </c:pt>
                <c:pt idx="2006">
                  <c:v>341.43</c:v>
                </c:pt>
                <c:pt idx="2007">
                  <c:v>341.59</c:v>
                </c:pt>
                <c:pt idx="2008">
                  <c:v>341.75</c:v>
                </c:pt>
                <c:pt idx="2009">
                  <c:v>341.88</c:v>
                </c:pt>
                <c:pt idx="2010">
                  <c:v>342.03</c:v>
                </c:pt>
                <c:pt idx="2011">
                  <c:v>342.18</c:v>
                </c:pt>
                <c:pt idx="2012">
                  <c:v>342.38</c:v>
                </c:pt>
                <c:pt idx="2013">
                  <c:v>342.56</c:v>
                </c:pt>
                <c:pt idx="2014">
                  <c:v>342.71</c:v>
                </c:pt>
                <c:pt idx="2015">
                  <c:v>342.88</c:v>
                </c:pt>
                <c:pt idx="2016">
                  <c:v>343.04</c:v>
                </c:pt>
                <c:pt idx="2017">
                  <c:v>343.2</c:v>
                </c:pt>
                <c:pt idx="2018">
                  <c:v>343.31</c:v>
                </c:pt>
                <c:pt idx="2019">
                  <c:v>343.52</c:v>
                </c:pt>
                <c:pt idx="2020">
                  <c:v>343.67</c:v>
                </c:pt>
                <c:pt idx="2021">
                  <c:v>343.82</c:v>
                </c:pt>
                <c:pt idx="2022">
                  <c:v>343.97</c:v>
                </c:pt>
                <c:pt idx="2023">
                  <c:v>344.14</c:v>
                </c:pt>
                <c:pt idx="2024">
                  <c:v>344.3</c:v>
                </c:pt>
                <c:pt idx="2025">
                  <c:v>344.45</c:v>
                </c:pt>
                <c:pt idx="2026">
                  <c:v>344.61</c:v>
                </c:pt>
                <c:pt idx="2027">
                  <c:v>344.76</c:v>
                </c:pt>
                <c:pt idx="2028">
                  <c:v>344.9</c:v>
                </c:pt>
                <c:pt idx="2029">
                  <c:v>345.08</c:v>
                </c:pt>
                <c:pt idx="2030">
                  <c:v>345.25</c:v>
                </c:pt>
                <c:pt idx="2031">
                  <c:v>345.4</c:v>
                </c:pt>
                <c:pt idx="2032">
                  <c:v>345.58</c:v>
                </c:pt>
                <c:pt idx="2033">
                  <c:v>345.75</c:v>
                </c:pt>
                <c:pt idx="2034">
                  <c:v>345.88</c:v>
                </c:pt>
                <c:pt idx="2035">
                  <c:v>346.07</c:v>
                </c:pt>
                <c:pt idx="2036">
                  <c:v>346.23</c:v>
                </c:pt>
                <c:pt idx="2037">
                  <c:v>346.38</c:v>
                </c:pt>
                <c:pt idx="2038">
                  <c:v>346.53</c:v>
                </c:pt>
                <c:pt idx="2039">
                  <c:v>346.69</c:v>
                </c:pt>
                <c:pt idx="2040">
                  <c:v>346.83</c:v>
                </c:pt>
                <c:pt idx="2041">
                  <c:v>346.98</c:v>
                </c:pt>
                <c:pt idx="2042">
                  <c:v>347.15</c:v>
                </c:pt>
                <c:pt idx="2043">
                  <c:v>347.28</c:v>
                </c:pt>
                <c:pt idx="2044">
                  <c:v>347.46</c:v>
                </c:pt>
                <c:pt idx="2045">
                  <c:v>347.62</c:v>
                </c:pt>
                <c:pt idx="2046">
                  <c:v>347.78</c:v>
                </c:pt>
                <c:pt idx="2047">
                  <c:v>347.94</c:v>
                </c:pt>
                <c:pt idx="2048">
                  <c:v>348.1</c:v>
                </c:pt>
                <c:pt idx="2049">
                  <c:v>348.25</c:v>
                </c:pt>
                <c:pt idx="2050">
                  <c:v>348.42</c:v>
                </c:pt>
                <c:pt idx="2051">
                  <c:v>348.58</c:v>
                </c:pt>
                <c:pt idx="2052">
                  <c:v>348.73</c:v>
                </c:pt>
                <c:pt idx="2053">
                  <c:v>348.9</c:v>
                </c:pt>
                <c:pt idx="2054">
                  <c:v>349.07</c:v>
                </c:pt>
                <c:pt idx="2055">
                  <c:v>349.21</c:v>
                </c:pt>
                <c:pt idx="2056">
                  <c:v>349.38</c:v>
                </c:pt>
                <c:pt idx="2057">
                  <c:v>349.53</c:v>
                </c:pt>
                <c:pt idx="2058">
                  <c:v>349.69</c:v>
                </c:pt>
                <c:pt idx="2059">
                  <c:v>349.85</c:v>
                </c:pt>
                <c:pt idx="2060">
                  <c:v>350.01</c:v>
                </c:pt>
                <c:pt idx="2061">
                  <c:v>350.16</c:v>
                </c:pt>
                <c:pt idx="2062">
                  <c:v>350.32</c:v>
                </c:pt>
                <c:pt idx="2063">
                  <c:v>350.48</c:v>
                </c:pt>
                <c:pt idx="2064">
                  <c:v>350.63</c:v>
                </c:pt>
                <c:pt idx="2065">
                  <c:v>350.79</c:v>
                </c:pt>
                <c:pt idx="2066">
                  <c:v>350.95</c:v>
                </c:pt>
                <c:pt idx="2067">
                  <c:v>351.11</c:v>
                </c:pt>
                <c:pt idx="2068">
                  <c:v>351.26</c:v>
                </c:pt>
                <c:pt idx="2069">
                  <c:v>351.43</c:v>
                </c:pt>
                <c:pt idx="2070">
                  <c:v>351.58</c:v>
                </c:pt>
                <c:pt idx="2071">
                  <c:v>351.73</c:v>
                </c:pt>
                <c:pt idx="2072">
                  <c:v>351.88</c:v>
                </c:pt>
                <c:pt idx="2073">
                  <c:v>352.06</c:v>
                </c:pt>
                <c:pt idx="2074">
                  <c:v>352.21</c:v>
                </c:pt>
                <c:pt idx="2075">
                  <c:v>352.37</c:v>
                </c:pt>
                <c:pt idx="2076">
                  <c:v>352.51</c:v>
                </c:pt>
                <c:pt idx="2077">
                  <c:v>352.69</c:v>
                </c:pt>
                <c:pt idx="2078">
                  <c:v>352.84</c:v>
                </c:pt>
                <c:pt idx="2079">
                  <c:v>352.98</c:v>
                </c:pt>
                <c:pt idx="2080">
                  <c:v>353.15</c:v>
                </c:pt>
                <c:pt idx="2081">
                  <c:v>353.3</c:v>
                </c:pt>
                <c:pt idx="2082">
                  <c:v>353.47</c:v>
                </c:pt>
                <c:pt idx="2083">
                  <c:v>353.62</c:v>
                </c:pt>
                <c:pt idx="2084">
                  <c:v>353.78</c:v>
                </c:pt>
                <c:pt idx="2085">
                  <c:v>353.94</c:v>
                </c:pt>
                <c:pt idx="2086">
                  <c:v>354.09</c:v>
                </c:pt>
                <c:pt idx="2087">
                  <c:v>354.24</c:v>
                </c:pt>
                <c:pt idx="2088">
                  <c:v>354.41</c:v>
                </c:pt>
                <c:pt idx="2089">
                  <c:v>354.57</c:v>
                </c:pt>
                <c:pt idx="2090">
                  <c:v>354.73</c:v>
                </c:pt>
                <c:pt idx="2091">
                  <c:v>354.87</c:v>
                </c:pt>
                <c:pt idx="2092">
                  <c:v>355.04</c:v>
                </c:pt>
                <c:pt idx="2093">
                  <c:v>355.2</c:v>
                </c:pt>
                <c:pt idx="2094">
                  <c:v>355.35</c:v>
                </c:pt>
                <c:pt idx="2095">
                  <c:v>355.5</c:v>
                </c:pt>
                <c:pt idx="2096">
                  <c:v>355.66</c:v>
                </c:pt>
                <c:pt idx="2097">
                  <c:v>355.83</c:v>
                </c:pt>
                <c:pt idx="2098">
                  <c:v>355.99</c:v>
                </c:pt>
                <c:pt idx="2099">
                  <c:v>356.14</c:v>
                </c:pt>
                <c:pt idx="2100">
                  <c:v>356.31</c:v>
                </c:pt>
                <c:pt idx="2101">
                  <c:v>356.46</c:v>
                </c:pt>
                <c:pt idx="2102">
                  <c:v>356.62</c:v>
                </c:pt>
                <c:pt idx="2103">
                  <c:v>356.78</c:v>
                </c:pt>
                <c:pt idx="2104">
                  <c:v>356.92</c:v>
                </c:pt>
                <c:pt idx="2105">
                  <c:v>357.09</c:v>
                </c:pt>
                <c:pt idx="2106">
                  <c:v>357.25</c:v>
                </c:pt>
                <c:pt idx="2107">
                  <c:v>357.41</c:v>
                </c:pt>
                <c:pt idx="2108">
                  <c:v>357.53</c:v>
                </c:pt>
                <c:pt idx="2109">
                  <c:v>357.72</c:v>
                </c:pt>
                <c:pt idx="2110">
                  <c:v>357.88</c:v>
                </c:pt>
                <c:pt idx="2111">
                  <c:v>358.03</c:v>
                </c:pt>
                <c:pt idx="2112">
                  <c:v>358.19</c:v>
                </c:pt>
                <c:pt idx="2113">
                  <c:v>358.36</c:v>
                </c:pt>
                <c:pt idx="2114">
                  <c:v>358.51</c:v>
                </c:pt>
                <c:pt idx="2115">
                  <c:v>358.66</c:v>
                </c:pt>
                <c:pt idx="2116">
                  <c:v>358.81</c:v>
                </c:pt>
                <c:pt idx="2117">
                  <c:v>358.97</c:v>
                </c:pt>
                <c:pt idx="2118">
                  <c:v>359.13</c:v>
                </c:pt>
                <c:pt idx="2119">
                  <c:v>359.28</c:v>
                </c:pt>
                <c:pt idx="2120">
                  <c:v>359.45</c:v>
                </c:pt>
                <c:pt idx="2121">
                  <c:v>359.6</c:v>
                </c:pt>
                <c:pt idx="2122">
                  <c:v>359.76</c:v>
                </c:pt>
                <c:pt idx="2123">
                  <c:v>359.91</c:v>
                </c:pt>
                <c:pt idx="2124">
                  <c:v>360.07</c:v>
                </c:pt>
                <c:pt idx="2125">
                  <c:v>360.2</c:v>
                </c:pt>
                <c:pt idx="2126">
                  <c:v>360.37</c:v>
                </c:pt>
                <c:pt idx="2127">
                  <c:v>360.53</c:v>
                </c:pt>
                <c:pt idx="2128">
                  <c:v>360.7</c:v>
                </c:pt>
                <c:pt idx="2129">
                  <c:v>360.84</c:v>
                </c:pt>
                <c:pt idx="2130">
                  <c:v>361</c:v>
                </c:pt>
                <c:pt idx="2131">
                  <c:v>361.16</c:v>
                </c:pt>
                <c:pt idx="2132">
                  <c:v>361.3</c:v>
                </c:pt>
                <c:pt idx="2133">
                  <c:v>361.46</c:v>
                </c:pt>
                <c:pt idx="2134">
                  <c:v>361.63</c:v>
                </c:pt>
                <c:pt idx="2135">
                  <c:v>361.75</c:v>
                </c:pt>
                <c:pt idx="2136">
                  <c:v>361.94</c:v>
                </c:pt>
                <c:pt idx="2137">
                  <c:v>362.11</c:v>
                </c:pt>
                <c:pt idx="2138">
                  <c:v>362.26</c:v>
                </c:pt>
                <c:pt idx="2139">
                  <c:v>362.41</c:v>
                </c:pt>
                <c:pt idx="2140">
                  <c:v>362.58</c:v>
                </c:pt>
                <c:pt idx="2141">
                  <c:v>362.72</c:v>
                </c:pt>
                <c:pt idx="2142">
                  <c:v>362.88</c:v>
                </c:pt>
                <c:pt idx="2143">
                  <c:v>363.04</c:v>
                </c:pt>
                <c:pt idx="2144">
                  <c:v>363.21</c:v>
                </c:pt>
                <c:pt idx="2145">
                  <c:v>363.37</c:v>
                </c:pt>
                <c:pt idx="2146">
                  <c:v>363.51</c:v>
                </c:pt>
                <c:pt idx="2147">
                  <c:v>363.66</c:v>
                </c:pt>
                <c:pt idx="2148">
                  <c:v>363.82</c:v>
                </c:pt>
                <c:pt idx="2149">
                  <c:v>363.99</c:v>
                </c:pt>
                <c:pt idx="2150">
                  <c:v>364.11</c:v>
                </c:pt>
                <c:pt idx="2151">
                  <c:v>364.28</c:v>
                </c:pt>
                <c:pt idx="2152">
                  <c:v>364.45</c:v>
                </c:pt>
                <c:pt idx="2153">
                  <c:v>364.58</c:v>
                </c:pt>
                <c:pt idx="2154">
                  <c:v>364.75</c:v>
                </c:pt>
                <c:pt idx="2155">
                  <c:v>364.91</c:v>
                </c:pt>
                <c:pt idx="2156">
                  <c:v>365.06</c:v>
                </c:pt>
                <c:pt idx="2157">
                  <c:v>365.21</c:v>
                </c:pt>
                <c:pt idx="2158">
                  <c:v>365.37</c:v>
                </c:pt>
                <c:pt idx="2159">
                  <c:v>365.53</c:v>
                </c:pt>
                <c:pt idx="2160">
                  <c:v>365.68</c:v>
                </c:pt>
                <c:pt idx="2161">
                  <c:v>365.83</c:v>
                </c:pt>
                <c:pt idx="2162">
                  <c:v>365.97</c:v>
                </c:pt>
                <c:pt idx="2163">
                  <c:v>366.16</c:v>
                </c:pt>
                <c:pt idx="2164">
                  <c:v>366.3</c:v>
                </c:pt>
                <c:pt idx="2165">
                  <c:v>366.44</c:v>
                </c:pt>
                <c:pt idx="2166">
                  <c:v>366.61</c:v>
                </c:pt>
                <c:pt idx="2167">
                  <c:v>366.77</c:v>
                </c:pt>
                <c:pt idx="2168">
                  <c:v>366.92</c:v>
                </c:pt>
                <c:pt idx="2169">
                  <c:v>367.09</c:v>
                </c:pt>
                <c:pt idx="2170">
                  <c:v>367.23</c:v>
                </c:pt>
                <c:pt idx="2171">
                  <c:v>367.41</c:v>
                </c:pt>
                <c:pt idx="2172">
                  <c:v>367.55</c:v>
                </c:pt>
                <c:pt idx="2173">
                  <c:v>367.72</c:v>
                </c:pt>
                <c:pt idx="2174">
                  <c:v>367.86</c:v>
                </c:pt>
                <c:pt idx="2175">
                  <c:v>368.04</c:v>
                </c:pt>
                <c:pt idx="2176">
                  <c:v>368.15</c:v>
                </c:pt>
                <c:pt idx="2177">
                  <c:v>368.35</c:v>
                </c:pt>
                <c:pt idx="2178">
                  <c:v>368.5</c:v>
                </c:pt>
                <c:pt idx="2179">
                  <c:v>368.66</c:v>
                </c:pt>
                <c:pt idx="2180">
                  <c:v>368.81</c:v>
                </c:pt>
                <c:pt idx="2181">
                  <c:v>368.97</c:v>
                </c:pt>
                <c:pt idx="2182">
                  <c:v>369.12</c:v>
                </c:pt>
                <c:pt idx="2183">
                  <c:v>369.27</c:v>
                </c:pt>
                <c:pt idx="2184">
                  <c:v>369.42</c:v>
                </c:pt>
                <c:pt idx="2185">
                  <c:v>369.57</c:v>
                </c:pt>
                <c:pt idx="2186">
                  <c:v>369.74</c:v>
                </c:pt>
                <c:pt idx="2187">
                  <c:v>369.9</c:v>
                </c:pt>
                <c:pt idx="2188">
                  <c:v>370.05</c:v>
                </c:pt>
                <c:pt idx="2189">
                  <c:v>370.22</c:v>
                </c:pt>
                <c:pt idx="2190">
                  <c:v>370.38</c:v>
                </c:pt>
                <c:pt idx="2191">
                  <c:v>370.54</c:v>
                </c:pt>
                <c:pt idx="2192">
                  <c:v>370.69</c:v>
                </c:pt>
                <c:pt idx="2193">
                  <c:v>370.86</c:v>
                </c:pt>
                <c:pt idx="2194">
                  <c:v>371.02</c:v>
                </c:pt>
                <c:pt idx="2195">
                  <c:v>371.18</c:v>
                </c:pt>
                <c:pt idx="2196">
                  <c:v>371.33</c:v>
                </c:pt>
                <c:pt idx="2197">
                  <c:v>371.49</c:v>
                </c:pt>
                <c:pt idx="2198">
                  <c:v>371.65</c:v>
                </c:pt>
                <c:pt idx="2199">
                  <c:v>371.8</c:v>
                </c:pt>
                <c:pt idx="2200">
                  <c:v>371.97</c:v>
                </c:pt>
                <c:pt idx="2201">
                  <c:v>372.12</c:v>
                </c:pt>
                <c:pt idx="2202">
                  <c:v>372.27</c:v>
                </c:pt>
                <c:pt idx="2203">
                  <c:v>372.38</c:v>
                </c:pt>
                <c:pt idx="2204">
                  <c:v>372.58</c:v>
                </c:pt>
                <c:pt idx="2205">
                  <c:v>372.74</c:v>
                </c:pt>
                <c:pt idx="2206">
                  <c:v>372.89</c:v>
                </c:pt>
                <c:pt idx="2207">
                  <c:v>373.05</c:v>
                </c:pt>
                <c:pt idx="2208">
                  <c:v>373.21</c:v>
                </c:pt>
                <c:pt idx="2209">
                  <c:v>373.36</c:v>
                </c:pt>
                <c:pt idx="2210">
                  <c:v>373.52</c:v>
                </c:pt>
                <c:pt idx="2211">
                  <c:v>373.64</c:v>
                </c:pt>
                <c:pt idx="2212">
                  <c:v>373.83</c:v>
                </c:pt>
                <c:pt idx="2213">
                  <c:v>374</c:v>
                </c:pt>
                <c:pt idx="2214">
                  <c:v>374.15</c:v>
                </c:pt>
                <c:pt idx="2215">
                  <c:v>374.31</c:v>
                </c:pt>
                <c:pt idx="2216">
                  <c:v>374.47</c:v>
                </c:pt>
                <c:pt idx="2217">
                  <c:v>374.63</c:v>
                </c:pt>
                <c:pt idx="2218">
                  <c:v>374.78</c:v>
                </c:pt>
                <c:pt idx="2219">
                  <c:v>374.93</c:v>
                </c:pt>
                <c:pt idx="2220">
                  <c:v>375.08</c:v>
                </c:pt>
                <c:pt idx="2221">
                  <c:v>375.25</c:v>
                </c:pt>
                <c:pt idx="2222">
                  <c:v>375.41</c:v>
                </c:pt>
                <c:pt idx="2223">
                  <c:v>375.58</c:v>
                </c:pt>
                <c:pt idx="2224">
                  <c:v>375.74</c:v>
                </c:pt>
                <c:pt idx="2225">
                  <c:v>375.89</c:v>
                </c:pt>
                <c:pt idx="2226">
                  <c:v>376.03</c:v>
                </c:pt>
                <c:pt idx="2227">
                  <c:v>376.19</c:v>
                </c:pt>
                <c:pt idx="2228">
                  <c:v>376.35</c:v>
                </c:pt>
                <c:pt idx="2229">
                  <c:v>376.5</c:v>
                </c:pt>
                <c:pt idx="2230">
                  <c:v>376.65</c:v>
                </c:pt>
                <c:pt idx="2231">
                  <c:v>376.8</c:v>
                </c:pt>
                <c:pt idx="2232">
                  <c:v>376.96</c:v>
                </c:pt>
                <c:pt idx="2233">
                  <c:v>377.12</c:v>
                </c:pt>
                <c:pt idx="2234">
                  <c:v>377.24</c:v>
                </c:pt>
                <c:pt idx="2235">
                  <c:v>377.42</c:v>
                </c:pt>
                <c:pt idx="2236">
                  <c:v>377.58</c:v>
                </c:pt>
                <c:pt idx="2237">
                  <c:v>377.72</c:v>
                </c:pt>
                <c:pt idx="2238">
                  <c:v>377.85</c:v>
                </c:pt>
                <c:pt idx="2239">
                  <c:v>378.05</c:v>
                </c:pt>
                <c:pt idx="2240">
                  <c:v>378.21</c:v>
                </c:pt>
                <c:pt idx="2241">
                  <c:v>378.35</c:v>
                </c:pt>
                <c:pt idx="2242">
                  <c:v>378.52</c:v>
                </c:pt>
                <c:pt idx="2243">
                  <c:v>378.68</c:v>
                </c:pt>
                <c:pt idx="2244">
                  <c:v>378.84</c:v>
                </c:pt>
                <c:pt idx="2245">
                  <c:v>378.99</c:v>
                </c:pt>
                <c:pt idx="2246">
                  <c:v>379.15</c:v>
                </c:pt>
                <c:pt idx="2247">
                  <c:v>379.31</c:v>
                </c:pt>
                <c:pt idx="2248">
                  <c:v>379.47</c:v>
                </c:pt>
                <c:pt idx="2249">
                  <c:v>379.62</c:v>
                </c:pt>
                <c:pt idx="2250">
                  <c:v>379.78</c:v>
                </c:pt>
                <c:pt idx="2251">
                  <c:v>379.93</c:v>
                </c:pt>
                <c:pt idx="2252">
                  <c:v>380.08</c:v>
                </c:pt>
                <c:pt idx="2253">
                  <c:v>380.23</c:v>
                </c:pt>
                <c:pt idx="2254">
                  <c:v>380.39</c:v>
                </c:pt>
                <c:pt idx="2255">
                  <c:v>380.56</c:v>
                </c:pt>
                <c:pt idx="2256">
                  <c:v>380.67</c:v>
                </c:pt>
                <c:pt idx="2257">
                  <c:v>380.86</c:v>
                </c:pt>
                <c:pt idx="2258">
                  <c:v>381.03</c:v>
                </c:pt>
                <c:pt idx="2259">
                  <c:v>381.18</c:v>
                </c:pt>
                <c:pt idx="2260">
                  <c:v>381.33</c:v>
                </c:pt>
                <c:pt idx="2261">
                  <c:v>381.49</c:v>
                </c:pt>
                <c:pt idx="2262">
                  <c:v>381.65</c:v>
                </c:pt>
                <c:pt idx="2263">
                  <c:v>381.81</c:v>
                </c:pt>
                <c:pt idx="2264">
                  <c:v>381.92</c:v>
                </c:pt>
                <c:pt idx="2265">
                  <c:v>382.11</c:v>
                </c:pt>
                <c:pt idx="2266">
                  <c:v>382.27</c:v>
                </c:pt>
                <c:pt idx="2267">
                  <c:v>382.41</c:v>
                </c:pt>
                <c:pt idx="2268">
                  <c:v>382.57</c:v>
                </c:pt>
                <c:pt idx="2269">
                  <c:v>382.73</c:v>
                </c:pt>
                <c:pt idx="2270">
                  <c:v>382.89</c:v>
                </c:pt>
                <c:pt idx="2271">
                  <c:v>383.05</c:v>
                </c:pt>
                <c:pt idx="2272">
                  <c:v>383.2</c:v>
                </c:pt>
                <c:pt idx="2273">
                  <c:v>383.36</c:v>
                </c:pt>
                <c:pt idx="2274">
                  <c:v>383.5</c:v>
                </c:pt>
                <c:pt idx="2275">
                  <c:v>383.67</c:v>
                </c:pt>
                <c:pt idx="2276">
                  <c:v>383.84</c:v>
                </c:pt>
                <c:pt idx="2277">
                  <c:v>384.01</c:v>
                </c:pt>
                <c:pt idx="2278">
                  <c:v>384.16</c:v>
                </c:pt>
                <c:pt idx="2279">
                  <c:v>384.31</c:v>
                </c:pt>
                <c:pt idx="2280">
                  <c:v>384.5</c:v>
                </c:pt>
                <c:pt idx="2281">
                  <c:v>384.65</c:v>
                </c:pt>
                <c:pt idx="2282">
                  <c:v>384.8</c:v>
                </c:pt>
                <c:pt idx="2283">
                  <c:v>384.96</c:v>
                </c:pt>
                <c:pt idx="2284">
                  <c:v>385.12</c:v>
                </c:pt>
                <c:pt idx="2285">
                  <c:v>385.28</c:v>
                </c:pt>
                <c:pt idx="2286">
                  <c:v>385.44</c:v>
                </c:pt>
                <c:pt idx="2287">
                  <c:v>385.59</c:v>
                </c:pt>
                <c:pt idx="2288">
                  <c:v>385.76</c:v>
                </c:pt>
                <c:pt idx="2289">
                  <c:v>385.91</c:v>
                </c:pt>
                <c:pt idx="2290">
                  <c:v>386.03</c:v>
                </c:pt>
                <c:pt idx="2291">
                  <c:v>386.21</c:v>
                </c:pt>
                <c:pt idx="2292">
                  <c:v>386.38</c:v>
                </c:pt>
                <c:pt idx="2293">
                  <c:v>386.49</c:v>
                </c:pt>
                <c:pt idx="2294">
                  <c:v>386.7</c:v>
                </c:pt>
                <c:pt idx="2295">
                  <c:v>386.84</c:v>
                </c:pt>
                <c:pt idx="2296">
                  <c:v>387</c:v>
                </c:pt>
                <c:pt idx="2297">
                  <c:v>387.19</c:v>
                </c:pt>
                <c:pt idx="2298">
                  <c:v>387.32</c:v>
                </c:pt>
                <c:pt idx="2299">
                  <c:v>387.48</c:v>
                </c:pt>
                <c:pt idx="2300">
                  <c:v>387.64</c:v>
                </c:pt>
                <c:pt idx="2301">
                  <c:v>387.8</c:v>
                </c:pt>
                <c:pt idx="2302">
                  <c:v>387.96</c:v>
                </c:pt>
                <c:pt idx="2303">
                  <c:v>388.13</c:v>
                </c:pt>
                <c:pt idx="2304">
                  <c:v>388.28</c:v>
                </c:pt>
                <c:pt idx="2305">
                  <c:v>388.43</c:v>
                </c:pt>
                <c:pt idx="2306">
                  <c:v>388.58</c:v>
                </c:pt>
                <c:pt idx="2307">
                  <c:v>388.75</c:v>
                </c:pt>
                <c:pt idx="2308">
                  <c:v>388.86</c:v>
                </c:pt>
                <c:pt idx="2309">
                  <c:v>389.02</c:v>
                </c:pt>
                <c:pt idx="2310">
                  <c:v>389.21</c:v>
                </c:pt>
                <c:pt idx="2311">
                  <c:v>389.37</c:v>
                </c:pt>
                <c:pt idx="2312">
                  <c:v>389.52</c:v>
                </c:pt>
                <c:pt idx="2313">
                  <c:v>389.69</c:v>
                </c:pt>
                <c:pt idx="2314">
                  <c:v>389.83</c:v>
                </c:pt>
                <c:pt idx="2315">
                  <c:v>389.99</c:v>
                </c:pt>
                <c:pt idx="2316">
                  <c:v>390.15</c:v>
                </c:pt>
                <c:pt idx="2317">
                  <c:v>390.3</c:v>
                </c:pt>
                <c:pt idx="2318">
                  <c:v>390.46</c:v>
                </c:pt>
                <c:pt idx="2319">
                  <c:v>390.61</c:v>
                </c:pt>
                <c:pt idx="2320">
                  <c:v>390.76</c:v>
                </c:pt>
                <c:pt idx="2321">
                  <c:v>390.92</c:v>
                </c:pt>
                <c:pt idx="2322">
                  <c:v>391.08</c:v>
                </c:pt>
                <c:pt idx="2323">
                  <c:v>391.24</c:v>
                </c:pt>
                <c:pt idx="2324">
                  <c:v>391.39</c:v>
                </c:pt>
                <c:pt idx="2325">
                  <c:v>391.52</c:v>
                </c:pt>
                <c:pt idx="2326">
                  <c:v>391.71</c:v>
                </c:pt>
                <c:pt idx="2327">
                  <c:v>391.87</c:v>
                </c:pt>
                <c:pt idx="2328">
                  <c:v>392.02</c:v>
                </c:pt>
                <c:pt idx="2329">
                  <c:v>392.18</c:v>
                </c:pt>
                <c:pt idx="2330">
                  <c:v>392.34</c:v>
                </c:pt>
                <c:pt idx="2331">
                  <c:v>392.49</c:v>
                </c:pt>
                <c:pt idx="2332">
                  <c:v>392.65</c:v>
                </c:pt>
                <c:pt idx="2333">
                  <c:v>392.8</c:v>
                </c:pt>
                <c:pt idx="2334">
                  <c:v>392.97</c:v>
                </c:pt>
                <c:pt idx="2335">
                  <c:v>393.13</c:v>
                </c:pt>
                <c:pt idx="2336">
                  <c:v>393.28</c:v>
                </c:pt>
                <c:pt idx="2337">
                  <c:v>393.39</c:v>
                </c:pt>
                <c:pt idx="2338">
                  <c:v>393.58</c:v>
                </c:pt>
                <c:pt idx="2339">
                  <c:v>393.73</c:v>
                </c:pt>
                <c:pt idx="2340">
                  <c:v>393.85</c:v>
                </c:pt>
                <c:pt idx="2341">
                  <c:v>394.05</c:v>
                </c:pt>
                <c:pt idx="2342">
                  <c:v>394.21</c:v>
                </c:pt>
                <c:pt idx="2343">
                  <c:v>394.31</c:v>
                </c:pt>
                <c:pt idx="2344">
                  <c:v>394.53</c:v>
                </c:pt>
                <c:pt idx="2345">
                  <c:v>394.71</c:v>
                </c:pt>
                <c:pt idx="2346">
                  <c:v>394.86</c:v>
                </c:pt>
                <c:pt idx="2347">
                  <c:v>395</c:v>
                </c:pt>
                <c:pt idx="2348">
                  <c:v>395.18</c:v>
                </c:pt>
                <c:pt idx="2349">
                  <c:v>395.32</c:v>
                </c:pt>
                <c:pt idx="2350">
                  <c:v>395.47</c:v>
                </c:pt>
                <c:pt idx="2351">
                  <c:v>395.62</c:v>
                </c:pt>
                <c:pt idx="2352">
                  <c:v>395.77</c:v>
                </c:pt>
                <c:pt idx="2353">
                  <c:v>395.94</c:v>
                </c:pt>
                <c:pt idx="2354">
                  <c:v>396.13</c:v>
                </c:pt>
                <c:pt idx="2355">
                  <c:v>396.27</c:v>
                </c:pt>
                <c:pt idx="2356">
                  <c:v>396.42</c:v>
                </c:pt>
                <c:pt idx="2357">
                  <c:v>396.6</c:v>
                </c:pt>
                <c:pt idx="2358">
                  <c:v>396.75</c:v>
                </c:pt>
                <c:pt idx="2359">
                  <c:v>396.87</c:v>
                </c:pt>
                <c:pt idx="2360">
                  <c:v>397.01</c:v>
                </c:pt>
                <c:pt idx="2361">
                  <c:v>397.15</c:v>
                </c:pt>
                <c:pt idx="2362">
                  <c:v>397.31</c:v>
                </c:pt>
                <c:pt idx="2363">
                  <c:v>397.47</c:v>
                </c:pt>
                <c:pt idx="2364">
                  <c:v>397.62</c:v>
                </c:pt>
                <c:pt idx="2365">
                  <c:v>397.79</c:v>
                </c:pt>
                <c:pt idx="2366">
                  <c:v>397.96</c:v>
                </c:pt>
                <c:pt idx="2367">
                  <c:v>398.13</c:v>
                </c:pt>
                <c:pt idx="2368">
                  <c:v>398.29</c:v>
                </c:pt>
                <c:pt idx="2369">
                  <c:v>398.46</c:v>
                </c:pt>
                <c:pt idx="2370">
                  <c:v>398.61</c:v>
                </c:pt>
                <c:pt idx="2371">
                  <c:v>398.79</c:v>
                </c:pt>
                <c:pt idx="2372">
                  <c:v>398.96</c:v>
                </c:pt>
                <c:pt idx="2373">
                  <c:v>399.09</c:v>
                </c:pt>
                <c:pt idx="2374">
                  <c:v>399.29</c:v>
                </c:pt>
                <c:pt idx="2375">
                  <c:v>399.42</c:v>
                </c:pt>
                <c:pt idx="2376">
                  <c:v>399.59</c:v>
                </c:pt>
                <c:pt idx="2377">
                  <c:v>399.72</c:v>
                </c:pt>
                <c:pt idx="2378">
                  <c:v>399.88</c:v>
                </c:pt>
                <c:pt idx="2379">
                  <c:v>400.03</c:v>
                </c:pt>
                <c:pt idx="2380">
                  <c:v>400.18</c:v>
                </c:pt>
                <c:pt idx="2381">
                  <c:v>400.34</c:v>
                </c:pt>
                <c:pt idx="2382">
                  <c:v>400.49</c:v>
                </c:pt>
                <c:pt idx="2383">
                  <c:v>400.65</c:v>
                </c:pt>
                <c:pt idx="2384">
                  <c:v>400.8</c:v>
                </c:pt>
                <c:pt idx="2385">
                  <c:v>400.97</c:v>
                </c:pt>
                <c:pt idx="2386">
                  <c:v>401.1</c:v>
                </c:pt>
                <c:pt idx="2387">
                  <c:v>401.3</c:v>
                </c:pt>
                <c:pt idx="2388">
                  <c:v>401.47</c:v>
                </c:pt>
                <c:pt idx="2389">
                  <c:v>401.62</c:v>
                </c:pt>
                <c:pt idx="2390">
                  <c:v>401.82</c:v>
                </c:pt>
                <c:pt idx="2391">
                  <c:v>401.96</c:v>
                </c:pt>
                <c:pt idx="2392">
                  <c:v>402.07</c:v>
                </c:pt>
                <c:pt idx="2393">
                  <c:v>402.25</c:v>
                </c:pt>
                <c:pt idx="2394">
                  <c:v>402.43</c:v>
                </c:pt>
                <c:pt idx="2395">
                  <c:v>402.58</c:v>
                </c:pt>
                <c:pt idx="2396">
                  <c:v>402.7</c:v>
                </c:pt>
                <c:pt idx="2397">
                  <c:v>402.86</c:v>
                </c:pt>
                <c:pt idx="2398">
                  <c:v>403.01</c:v>
                </c:pt>
                <c:pt idx="2399">
                  <c:v>403.15</c:v>
                </c:pt>
                <c:pt idx="2400">
                  <c:v>403.31</c:v>
                </c:pt>
                <c:pt idx="2401">
                  <c:v>403.45</c:v>
                </c:pt>
                <c:pt idx="2402">
                  <c:v>403.66</c:v>
                </c:pt>
                <c:pt idx="2403">
                  <c:v>403.85</c:v>
                </c:pt>
                <c:pt idx="2404">
                  <c:v>404.01</c:v>
                </c:pt>
                <c:pt idx="2405">
                  <c:v>404.16</c:v>
                </c:pt>
                <c:pt idx="2406">
                  <c:v>404.31</c:v>
                </c:pt>
                <c:pt idx="2407">
                  <c:v>404.47</c:v>
                </c:pt>
                <c:pt idx="2408">
                  <c:v>404.63</c:v>
                </c:pt>
                <c:pt idx="2409">
                  <c:v>404.76</c:v>
                </c:pt>
                <c:pt idx="2410">
                  <c:v>404.92</c:v>
                </c:pt>
                <c:pt idx="2411">
                  <c:v>405.09</c:v>
                </c:pt>
                <c:pt idx="2412">
                  <c:v>405.25</c:v>
                </c:pt>
                <c:pt idx="2413">
                  <c:v>405.41</c:v>
                </c:pt>
                <c:pt idx="2414">
                  <c:v>405.54</c:v>
                </c:pt>
                <c:pt idx="2415">
                  <c:v>405.71</c:v>
                </c:pt>
                <c:pt idx="2416">
                  <c:v>405.85</c:v>
                </c:pt>
                <c:pt idx="2417">
                  <c:v>406.01</c:v>
                </c:pt>
                <c:pt idx="2418">
                  <c:v>406.18</c:v>
                </c:pt>
                <c:pt idx="2419">
                  <c:v>406.32</c:v>
                </c:pt>
                <c:pt idx="2420">
                  <c:v>406.49</c:v>
                </c:pt>
                <c:pt idx="2421">
                  <c:v>406.66</c:v>
                </c:pt>
                <c:pt idx="2422">
                  <c:v>406.82</c:v>
                </c:pt>
                <c:pt idx="2423">
                  <c:v>406.98</c:v>
                </c:pt>
                <c:pt idx="2424">
                  <c:v>407.08</c:v>
                </c:pt>
                <c:pt idx="2425">
                  <c:v>407.3</c:v>
                </c:pt>
                <c:pt idx="2426">
                  <c:v>407.44</c:v>
                </c:pt>
                <c:pt idx="2427">
                  <c:v>407.61</c:v>
                </c:pt>
                <c:pt idx="2428">
                  <c:v>407.76</c:v>
                </c:pt>
                <c:pt idx="2429">
                  <c:v>407.93</c:v>
                </c:pt>
                <c:pt idx="2430">
                  <c:v>408.08</c:v>
                </c:pt>
                <c:pt idx="2431">
                  <c:v>408.2</c:v>
                </c:pt>
                <c:pt idx="2432">
                  <c:v>408.4</c:v>
                </c:pt>
                <c:pt idx="2433">
                  <c:v>408.56</c:v>
                </c:pt>
                <c:pt idx="2434">
                  <c:v>408.73</c:v>
                </c:pt>
                <c:pt idx="2435">
                  <c:v>408.9</c:v>
                </c:pt>
                <c:pt idx="2436">
                  <c:v>409.03</c:v>
                </c:pt>
                <c:pt idx="2437">
                  <c:v>409.21</c:v>
                </c:pt>
                <c:pt idx="2438">
                  <c:v>409.35</c:v>
                </c:pt>
                <c:pt idx="2439">
                  <c:v>409.5</c:v>
                </c:pt>
                <c:pt idx="2440">
                  <c:v>409.65</c:v>
                </c:pt>
                <c:pt idx="2441">
                  <c:v>409.81</c:v>
                </c:pt>
                <c:pt idx="2442">
                  <c:v>409.96</c:v>
                </c:pt>
                <c:pt idx="2443">
                  <c:v>410.16</c:v>
                </c:pt>
                <c:pt idx="2444">
                  <c:v>410.33</c:v>
                </c:pt>
                <c:pt idx="2445">
                  <c:v>410.49</c:v>
                </c:pt>
                <c:pt idx="2446">
                  <c:v>410.66</c:v>
                </c:pt>
                <c:pt idx="2447">
                  <c:v>410.81</c:v>
                </c:pt>
                <c:pt idx="2448">
                  <c:v>410.97</c:v>
                </c:pt>
                <c:pt idx="2449">
                  <c:v>411.12</c:v>
                </c:pt>
                <c:pt idx="2450">
                  <c:v>411.28</c:v>
                </c:pt>
                <c:pt idx="2451">
                  <c:v>411.42</c:v>
                </c:pt>
                <c:pt idx="2452">
                  <c:v>411.59</c:v>
                </c:pt>
                <c:pt idx="2453">
                  <c:v>411.72</c:v>
                </c:pt>
                <c:pt idx="2454">
                  <c:v>411.89</c:v>
                </c:pt>
                <c:pt idx="2455">
                  <c:v>412.05</c:v>
                </c:pt>
                <c:pt idx="2456">
                  <c:v>412.21</c:v>
                </c:pt>
                <c:pt idx="2457">
                  <c:v>412.36</c:v>
                </c:pt>
                <c:pt idx="2458">
                  <c:v>412.52</c:v>
                </c:pt>
                <c:pt idx="2459">
                  <c:v>412.7</c:v>
                </c:pt>
                <c:pt idx="2460">
                  <c:v>412.87</c:v>
                </c:pt>
                <c:pt idx="2461">
                  <c:v>413.03</c:v>
                </c:pt>
                <c:pt idx="2462">
                  <c:v>413.21</c:v>
                </c:pt>
                <c:pt idx="2463">
                  <c:v>413.36</c:v>
                </c:pt>
                <c:pt idx="2464">
                  <c:v>413.54</c:v>
                </c:pt>
                <c:pt idx="2465">
                  <c:v>413.7</c:v>
                </c:pt>
                <c:pt idx="2466">
                  <c:v>413.86</c:v>
                </c:pt>
                <c:pt idx="2467">
                  <c:v>414</c:v>
                </c:pt>
                <c:pt idx="2468">
                  <c:v>414.16</c:v>
                </c:pt>
                <c:pt idx="2469">
                  <c:v>414.33</c:v>
                </c:pt>
                <c:pt idx="2470">
                  <c:v>414.5</c:v>
                </c:pt>
                <c:pt idx="2471">
                  <c:v>414.65</c:v>
                </c:pt>
                <c:pt idx="2472">
                  <c:v>414.8</c:v>
                </c:pt>
                <c:pt idx="2473">
                  <c:v>414.96</c:v>
                </c:pt>
                <c:pt idx="2474">
                  <c:v>415.12</c:v>
                </c:pt>
                <c:pt idx="2475">
                  <c:v>415.28</c:v>
                </c:pt>
                <c:pt idx="2476">
                  <c:v>415.44</c:v>
                </c:pt>
                <c:pt idx="2477">
                  <c:v>415.61</c:v>
                </c:pt>
                <c:pt idx="2478">
                  <c:v>415.78</c:v>
                </c:pt>
                <c:pt idx="2479">
                  <c:v>415.93</c:v>
                </c:pt>
                <c:pt idx="2480">
                  <c:v>416.09</c:v>
                </c:pt>
                <c:pt idx="2481">
                  <c:v>416.25</c:v>
                </c:pt>
                <c:pt idx="2482">
                  <c:v>416.42</c:v>
                </c:pt>
                <c:pt idx="2483">
                  <c:v>416.57</c:v>
                </c:pt>
                <c:pt idx="2484">
                  <c:v>416.73</c:v>
                </c:pt>
                <c:pt idx="2485">
                  <c:v>416.89</c:v>
                </c:pt>
                <c:pt idx="2486">
                  <c:v>417.04</c:v>
                </c:pt>
                <c:pt idx="2487">
                  <c:v>417.21</c:v>
                </c:pt>
                <c:pt idx="2488">
                  <c:v>417.36</c:v>
                </c:pt>
                <c:pt idx="2489">
                  <c:v>417.51</c:v>
                </c:pt>
                <c:pt idx="2490">
                  <c:v>417.69</c:v>
                </c:pt>
                <c:pt idx="2491">
                  <c:v>417.84</c:v>
                </c:pt>
                <c:pt idx="2492">
                  <c:v>418.01</c:v>
                </c:pt>
                <c:pt idx="2493">
                  <c:v>418.17</c:v>
                </c:pt>
                <c:pt idx="2494">
                  <c:v>418.32</c:v>
                </c:pt>
                <c:pt idx="2495">
                  <c:v>418.48</c:v>
                </c:pt>
                <c:pt idx="2496">
                  <c:v>418.64</c:v>
                </c:pt>
                <c:pt idx="2497">
                  <c:v>418.79</c:v>
                </c:pt>
                <c:pt idx="2498">
                  <c:v>418.97</c:v>
                </c:pt>
                <c:pt idx="2499">
                  <c:v>419.13</c:v>
                </c:pt>
                <c:pt idx="2500">
                  <c:v>419.25</c:v>
                </c:pt>
                <c:pt idx="2501">
                  <c:v>419.44</c:v>
                </c:pt>
                <c:pt idx="2502">
                  <c:v>419.6</c:v>
                </c:pt>
                <c:pt idx="2503">
                  <c:v>419.76</c:v>
                </c:pt>
                <c:pt idx="2504">
                  <c:v>419.91</c:v>
                </c:pt>
                <c:pt idx="2505">
                  <c:v>420.07</c:v>
                </c:pt>
                <c:pt idx="2506">
                  <c:v>420.23</c:v>
                </c:pt>
                <c:pt idx="2507">
                  <c:v>420.39</c:v>
                </c:pt>
                <c:pt idx="2508">
                  <c:v>420.56</c:v>
                </c:pt>
                <c:pt idx="2509">
                  <c:v>420.71</c:v>
                </c:pt>
                <c:pt idx="2510">
                  <c:v>420.87</c:v>
                </c:pt>
                <c:pt idx="2511">
                  <c:v>420.98</c:v>
                </c:pt>
                <c:pt idx="2512">
                  <c:v>421.18</c:v>
                </c:pt>
                <c:pt idx="2513">
                  <c:v>421.33</c:v>
                </c:pt>
                <c:pt idx="2514">
                  <c:v>421.51</c:v>
                </c:pt>
                <c:pt idx="2515">
                  <c:v>421.67</c:v>
                </c:pt>
                <c:pt idx="2516">
                  <c:v>421.84</c:v>
                </c:pt>
                <c:pt idx="2517">
                  <c:v>421.99</c:v>
                </c:pt>
                <c:pt idx="2518">
                  <c:v>422.15</c:v>
                </c:pt>
                <c:pt idx="2519">
                  <c:v>422.31</c:v>
                </c:pt>
                <c:pt idx="2520">
                  <c:v>422.46</c:v>
                </c:pt>
                <c:pt idx="2521">
                  <c:v>422.64</c:v>
                </c:pt>
                <c:pt idx="2522">
                  <c:v>422.78</c:v>
                </c:pt>
                <c:pt idx="2523">
                  <c:v>422.95</c:v>
                </c:pt>
                <c:pt idx="2524">
                  <c:v>423.07</c:v>
                </c:pt>
                <c:pt idx="2525">
                  <c:v>423.28</c:v>
                </c:pt>
                <c:pt idx="2526">
                  <c:v>423.43</c:v>
                </c:pt>
                <c:pt idx="2527">
                  <c:v>423.61</c:v>
                </c:pt>
                <c:pt idx="2528">
                  <c:v>423.72</c:v>
                </c:pt>
                <c:pt idx="2529">
                  <c:v>423.91</c:v>
                </c:pt>
                <c:pt idx="2530">
                  <c:v>424.07</c:v>
                </c:pt>
                <c:pt idx="2531">
                  <c:v>424.23</c:v>
                </c:pt>
                <c:pt idx="2532">
                  <c:v>424.38</c:v>
                </c:pt>
                <c:pt idx="2533">
                  <c:v>424.56</c:v>
                </c:pt>
                <c:pt idx="2534">
                  <c:v>424.72</c:v>
                </c:pt>
                <c:pt idx="2535">
                  <c:v>424.87</c:v>
                </c:pt>
                <c:pt idx="2536">
                  <c:v>425.03</c:v>
                </c:pt>
                <c:pt idx="2537">
                  <c:v>425.18</c:v>
                </c:pt>
                <c:pt idx="2538">
                  <c:v>425.35</c:v>
                </c:pt>
                <c:pt idx="2539">
                  <c:v>425.5</c:v>
                </c:pt>
                <c:pt idx="2540">
                  <c:v>425.67</c:v>
                </c:pt>
                <c:pt idx="2541">
                  <c:v>425.83</c:v>
                </c:pt>
                <c:pt idx="2542">
                  <c:v>425.99</c:v>
                </c:pt>
                <c:pt idx="2543">
                  <c:v>426.16</c:v>
                </c:pt>
                <c:pt idx="2544">
                  <c:v>426.32</c:v>
                </c:pt>
                <c:pt idx="2545">
                  <c:v>426.48</c:v>
                </c:pt>
                <c:pt idx="2546">
                  <c:v>426.64</c:v>
                </c:pt>
                <c:pt idx="2547">
                  <c:v>426.8</c:v>
                </c:pt>
                <c:pt idx="2548">
                  <c:v>426.97</c:v>
                </c:pt>
                <c:pt idx="2549">
                  <c:v>427.13</c:v>
                </c:pt>
                <c:pt idx="2550">
                  <c:v>427.28</c:v>
                </c:pt>
                <c:pt idx="2551">
                  <c:v>427.44</c:v>
                </c:pt>
                <c:pt idx="2552">
                  <c:v>427.61</c:v>
                </c:pt>
                <c:pt idx="2553">
                  <c:v>427.78</c:v>
                </c:pt>
                <c:pt idx="2554">
                  <c:v>427.95</c:v>
                </c:pt>
                <c:pt idx="2555">
                  <c:v>428.1</c:v>
                </c:pt>
                <c:pt idx="2556">
                  <c:v>428.27</c:v>
                </c:pt>
                <c:pt idx="2557">
                  <c:v>428.43</c:v>
                </c:pt>
                <c:pt idx="2558">
                  <c:v>428.58</c:v>
                </c:pt>
                <c:pt idx="2559">
                  <c:v>428.74</c:v>
                </c:pt>
                <c:pt idx="2560">
                  <c:v>428.9</c:v>
                </c:pt>
                <c:pt idx="2561">
                  <c:v>429.03</c:v>
                </c:pt>
                <c:pt idx="2562">
                  <c:v>429.22</c:v>
                </c:pt>
                <c:pt idx="2563">
                  <c:v>429.38</c:v>
                </c:pt>
                <c:pt idx="2564">
                  <c:v>429.54</c:v>
                </c:pt>
                <c:pt idx="2565">
                  <c:v>429.71</c:v>
                </c:pt>
                <c:pt idx="2566">
                  <c:v>429.86</c:v>
                </c:pt>
                <c:pt idx="2567">
                  <c:v>430.01</c:v>
                </c:pt>
                <c:pt idx="2568">
                  <c:v>430.18</c:v>
                </c:pt>
                <c:pt idx="2569">
                  <c:v>430.34</c:v>
                </c:pt>
                <c:pt idx="2570">
                  <c:v>430.49</c:v>
                </c:pt>
                <c:pt idx="2571">
                  <c:v>430.66</c:v>
                </c:pt>
                <c:pt idx="2572">
                  <c:v>430.82</c:v>
                </c:pt>
                <c:pt idx="2573">
                  <c:v>430.97</c:v>
                </c:pt>
                <c:pt idx="2574">
                  <c:v>431.12</c:v>
                </c:pt>
                <c:pt idx="2575">
                  <c:v>431.28</c:v>
                </c:pt>
                <c:pt idx="2576">
                  <c:v>431.43</c:v>
                </c:pt>
                <c:pt idx="2577">
                  <c:v>431.59</c:v>
                </c:pt>
                <c:pt idx="2578">
                  <c:v>431.75</c:v>
                </c:pt>
                <c:pt idx="2579">
                  <c:v>431.91</c:v>
                </c:pt>
                <c:pt idx="2580">
                  <c:v>432.07</c:v>
                </c:pt>
                <c:pt idx="2581">
                  <c:v>432.23</c:v>
                </c:pt>
                <c:pt idx="2582">
                  <c:v>432.39</c:v>
                </c:pt>
                <c:pt idx="2583">
                  <c:v>432.55</c:v>
                </c:pt>
                <c:pt idx="2584">
                  <c:v>432.71</c:v>
                </c:pt>
                <c:pt idx="2585">
                  <c:v>432.87</c:v>
                </c:pt>
                <c:pt idx="2586">
                  <c:v>433.03</c:v>
                </c:pt>
                <c:pt idx="2587">
                  <c:v>433.18</c:v>
                </c:pt>
                <c:pt idx="2588">
                  <c:v>433.35</c:v>
                </c:pt>
                <c:pt idx="2589">
                  <c:v>433.5</c:v>
                </c:pt>
                <c:pt idx="2590">
                  <c:v>433.66</c:v>
                </c:pt>
                <c:pt idx="2591">
                  <c:v>433.81</c:v>
                </c:pt>
                <c:pt idx="2592">
                  <c:v>433.98</c:v>
                </c:pt>
                <c:pt idx="2593">
                  <c:v>434.14</c:v>
                </c:pt>
                <c:pt idx="2594">
                  <c:v>434.3</c:v>
                </c:pt>
                <c:pt idx="2595">
                  <c:v>434.46</c:v>
                </c:pt>
                <c:pt idx="2596">
                  <c:v>434.62</c:v>
                </c:pt>
                <c:pt idx="2597">
                  <c:v>434.77</c:v>
                </c:pt>
                <c:pt idx="2598">
                  <c:v>434.93</c:v>
                </c:pt>
                <c:pt idx="2599">
                  <c:v>435.07</c:v>
                </c:pt>
                <c:pt idx="2600">
                  <c:v>435.24</c:v>
                </c:pt>
                <c:pt idx="2601">
                  <c:v>435.4</c:v>
                </c:pt>
                <c:pt idx="2602">
                  <c:v>435.54</c:v>
                </c:pt>
                <c:pt idx="2603">
                  <c:v>435.71</c:v>
                </c:pt>
                <c:pt idx="2604">
                  <c:v>435.83</c:v>
                </c:pt>
                <c:pt idx="2605">
                  <c:v>436.03</c:v>
                </c:pt>
                <c:pt idx="2606">
                  <c:v>436.2</c:v>
                </c:pt>
                <c:pt idx="2607">
                  <c:v>436.35</c:v>
                </c:pt>
                <c:pt idx="2608">
                  <c:v>436.5</c:v>
                </c:pt>
                <c:pt idx="2609">
                  <c:v>436.68</c:v>
                </c:pt>
                <c:pt idx="2610">
                  <c:v>436.84</c:v>
                </c:pt>
                <c:pt idx="2611">
                  <c:v>436.99</c:v>
                </c:pt>
                <c:pt idx="2612">
                  <c:v>437.14</c:v>
                </c:pt>
                <c:pt idx="2613">
                  <c:v>437.3</c:v>
                </c:pt>
                <c:pt idx="2614">
                  <c:v>437.47</c:v>
                </c:pt>
                <c:pt idx="2615">
                  <c:v>437.63</c:v>
                </c:pt>
                <c:pt idx="2616">
                  <c:v>437.78</c:v>
                </c:pt>
                <c:pt idx="2617">
                  <c:v>437.94</c:v>
                </c:pt>
                <c:pt idx="2618">
                  <c:v>438.1</c:v>
                </c:pt>
                <c:pt idx="2619">
                  <c:v>438.25</c:v>
                </c:pt>
                <c:pt idx="2620">
                  <c:v>438.37</c:v>
                </c:pt>
                <c:pt idx="2621">
                  <c:v>438.58</c:v>
                </c:pt>
                <c:pt idx="2622">
                  <c:v>438.72</c:v>
                </c:pt>
                <c:pt idx="2623">
                  <c:v>438.86</c:v>
                </c:pt>
                <c:pt idx="2624">
                  <c:v>439.04</c:v>
                </c:pt>
                <c:pt idx="2625">
                  <c:v>439.21</c:v>
                </c:pt>
                <c:pt idx="2626">
                  <c:v>439.36</c:v>
                </c:pt>
                <c:pt idx="2627">
                  <c:v>439.52</c:v>
                </c:pt>
                <c:pt idx="2628">
                  <c:v>439.68</c:v>
                </c:pt>
                <c:pt idx="2629">
                  <c:v>439.84</c:v>
                </c:pt>
                <c:pt idx="2630">
                  <c:v>439.99</c:v>
                </c:pt>
                <c:pt idx="2631">
                  <c:v>440.14</c:v>
                </c:pt>
                <c:pt idx="2632">
                  <c:v>440.31</c:v>
                </c:pt>
                <c:pt idx="2633">
                  <c:v>440.47</c:v>
                </c:pt>
                <c:pt idx="2634">
                  <c:v>440.62</c:v>
                </c:pt>
                <c:pt idx="2635">
                  <c:v>440.79</c:v>
                </c:pt>
                <c:pt idx="2636">
                  <c:v>440.94</c:v>
                </c:pt>
                <c:pt idx="2637">
                  <c:v>441.1</c:v>
                </c:pt>
                <c:pt idx="2638">
                  <c:v>441.25</c:v>
                </c:pt>
                <c:pt idx="2639">
                  <c:v>441.41</c:v>
                </c:pt>
                <c:pt idx="2640">
                  <c:v>441.59</c:v>
                </c:pt>
                <c:pt idx="2641">
                  <c:v>441.74</c:v>
                </c:pt>
                <c:pt idx="2642">
                  <c:v>441.91</c:v>
                </c:pt>
                <c:pt idx="2643">
                  <c:v>442.07</c:v>
                </c:pt>
                <c:pt idx="2644">
                  <c:v>442.23</c:v>
                </c:pt>
                <c:pt idx="2645">
                  <c:v>442.4</c:v>
                </c:pt>
                <c:pt idx="2646">
                  <c:v>442.54</c:v>
                </c:pt>
                <c:pt idx="2647">
                  <c:v>442.69</c:v>
                </c:pt>
                <c:pt idx="2648">
                  <c:v>442.86</c:v>
                </c:pt>
                <c:pt idx="2649">
                  <c:v>443.03</c:v>
                </c:pt>
                <c:pt idx="2650">
                  <c:v>443.15</c:v>
                </c:pt>
                <c:pt idx="2651">
                  <c:v>443.35</c:v>
                </c:pt>
                <c:pt idx="2652">
                  <c:v>443.46</c:v>
                </c:pt>
                <c:pt idx="2653">
                  <c:v>443.66</c:v>
                </c:pt>
                <c:pt idx="2654">
                  <c:v>443.82</c:v>
                </c:pt>
                <c:pt idx="2655">
                  <c:v>443.98</c:v>
                </c:pt>
                <c:pt idx="2656">
                  <c:v>444.15</c:v>
                </c:pt>
                <c:pt idx="2657">
                  <c:v>444.3</c:v>
                </c:pt>
                <c:pt idx="2658">
                  <c:v>444.44</c:v>
                </c:pt>
                <c:pt idx="2659">
                  <c:v>444.6</c:v>
                </c:pt>
                <c:pt idx="2660">
                  <c:v>444.77</c:v>
                </c:pt>
                <c:pt idx="2661">
                  <c:v>444.93</c:v>
                </c:pt>
                <c:pt idx="2662">
                  <c:v>445.07</c:v>
                </c:pt>
                <c:pt idx="2663">
                  <c:v>445.25</c:v>
                </c:pt>
                <c:pt idx="2664">
                  <c:v>445.42</c:v>
                </c:pt>
                <c:pt idx="2665">
                  <c:v>445.57</c:v>
                </c:pt>
                <c:pt idx="2666">
                  <c:v>445.73</c:v>
                </c:pt>
                <c:pt idx="2667">
                  <c:v>445.88</c:v>
                </c:pt>
                <c:pt idx="2668">
                  <c:v>446.05</c:v>
                </c:pt>
                <c:pt idx="2669">
                  <c:v>446.2</c:v>
                </c:pt>
                <c:pt idx="2670">
                  <c:v>446.36</c:v>
                </c:pt>
                <c:pt idx="2671">
                  <c:v>446.5</c:v>
                </c:pt>
                <c:pt idx="2672">
                  <c:v>446.67</c:v>
                </c:pt>
                <c:pt idx="2673">
                  <c:v>446.83</c:v>
                </c:pt>
                <c:pt idx="2674">
                  <c:v>446.97</c:v>
                </c:pt>
                <c:pt idx="2675">
                  <c:v>447.13</c:v>
                </c:pt>
                <c:pt idx="2676">
                  <c:v>447.26</c:v>
                </c:pt>
                <c:pt idx="2677">
                  <c:v>447.41</c:v>
                </c:pt>
                <c:pt idx="2678">
                  <c:v>447.61</c:v>
                </c:pt>
                <c:pt idx="2679">
                  <c:v>447.77</c:v>
                </c:pt>
                <c:pt idx="2680">
                  <c:v>447.93</c:v>
                </c:pt>
                <c:pt idx="2681">
                  <c:v>448.07</c:v>
                </c:pt>
                <c:pt idx="2682">
                  <c:v>448.2</c:v>
                </c:pt>
                <c:pt idx="2683">
                  <c:v>448.4</c:v>
                </c:pt>
                <c:pt idx="2684">
                  <c:v>448.55</c:v>
                </c:pt>
                <c:pt idx="2685">
                  <c:v>448.73</c:v>
                </c:pt>
                <c:pt idx="2686">
                  <c:v>448.87</c:v>
                </c:pt>
                <c:pt idx="2687">
                  <c:v>449.04</c:v>
                </c:pt>
                <c:pt idx="2688">
                  <c:v>449.21</c:v>
                </c:pt>
                <c:pt idx="2689">
                  <c:v>449.36</c:v>
                </c:pt>
                <c:pt idx="2690">
                  <c:v>449.51</c:v>
                </c:pt>
                <c:pt idx="2691">
                  <c:v>449.66</c:v>
                </c:pt>
                <c:pt idx="2692">
                  <c:v>449.82</c:v>
                </c:pt>
                <c:pt idx="2693">
                  <c:v>449.98</c:v>
                </c:pt>
                <c:pt idx="2694">
                  <c:v>450.14</c:v>
                </c:pt>
                <c:pt idx="2695">
                  <c:v>450.29</c:v>
                </c:pt>
                <c:pt idx="2696">
                  <c:v>450.45</c:v>
                </c:pt>
                <c:pt idx="2697">
                  <c:v>450.61</c:v>
                </c:pt>
                <c:pt idx="2698">
                  <c:v>450.77</c:v>
                </c:pt>
                <c:pt idx="2699">
                  <c:v>450.94</c:v>
                </c:pt>
                <c:pt idx="2700">
                  <c:v>451.09</c:v>
                </c:pt>
                <c:pt idx="2701">
                  <c:v>451.26</c:v>
                </c:pt>
                <c:pt idx="2702">
                  <c:v>451.41</c:v>
                </c:pt>
                <c:pt idx="2703">
                  <c:v>451.59</c:v>
                </c:pt>
                <c:pt idx="2704">
                  <c:v>451.74</c:v>
                </c:pt>
                <c:pt idx="2705">
                  <c:v>451.9</c:v>
                </c:pt>
                <c:pt idx="2706">
                  <c:v>452.05</c:v>
                </c:pt>
                <c:pt idx="2707">
                  <c:v>452.21</c:v>
                </c:pt>
                <c:pt idx="2708">
                  <c:v>452.37</c:v>
                </c:pt>
                <c:pt idx="2709">
                  <c:v>452.52</c:v>
                </c:pt>
                <c:pt idx="2710">
                  <c:v>452.68</c:v>
                </c:pt>
                <c:pt idx="2711">
                  <c:v>452.84</c:v>
                </c:pt>
                <c:pt idx="2712">
                  <c:v>452.99</c:v>
                </c:pt>
                <c:pt idx="2713">
                  <c:v>453.16</c:v>
                </c:pt>
                <c:pt idx="2714">
                  <c:v>453.33</c:v>
                </c:pt>
                <c:pt idx="2715">
                  <c:v>453.47</c:v>
                </c:pt>
                <c:pt idx="2716">
                  <c:v>453.63</c:v>
                </c:pt>
                <c:pt idx="2717">
                  <c:v>453.8</c:v>
                </c:pt>
                <c:pt idx="2718">
                  <c:v>453.95</c:v>
                </c:pt>
                <c:pt idx="2719">
                  <c:v>454.12</c:v>
                </c:pt>
                <c:pt idx="2720">
                  <c:v>454.27</c:v>
                </c:pt>
                <c:pt idx="2721">
                  <c:v>454.42</c:v>
                </c:pt>
                <c:pt idx="2722">
                  <c:v>454.58</c:v>
                </c:pt>
                <c:pt idx="2723">
                  <c:v>454.74</c:v>
                </c:pt>
                <c:pt idx="2724">
                  <c:v>454.89</c:v>
                </c:pt>
                <c:pt idx="2725">
                  <c:v>455.07</c:v>
                </c:pt>
                <c:pt idx="2726">
                  <c:v>455.23</c:v>
                </c:pt>
                <c:pt idx="2727">
                  <c:v>455.39</c:v>
                </c:pt>
                <c:pt idx="2728">
                  <c:v>455.57</c:v>
                </c:pt>
                <c:pt idx="2729">
                  <c:v>455.71</c:v>
                </c:pt>
                <c:pt idx="2730">
                  <c:v>455.88</c:v>
                </c:pt>
                <c:pt idx="2731">
                  <c:v>456.03</c:v>
                </c:pt>
                <c:pt idx="2732">
                  <c:v>456.2</c:v>
                </c:pt>
                <c:pt idx="2733">
                  <c:v>456.37</c:v>
                </c:pt>
                <c:pt idx="2734">
                  <c:v>456.52</c:v>
                </c:pt>
                <c:pt idx="2735">
                  <c:v>456.67</c:v>
                </c:pt>
                <c:pt idx="2736">
                  <c:v>456.83</c:v>
                </c:pt>
                <c:pt idx="2737">
                  <c:v>456.95</c:v>
                </c:pt>
                <c:pt idx="2738">
                  <c:v>457.17</c:v>
                </c:pt>
                <c:pt idx="2739">
                  <c:v>457.3</c:v>
                </c:pt>
                <c:pt idx="2740">
                  <c:v>457.47</c:v>
                </c:pt>
                <c:pt idx="2741">
                  <c:v>457.64</c:v>
                </c:pt>
                <c:pt idx="2742">
                  <c:v>457.81</c:v>
                </c:pt>
                <c:pt idx="2743">
                  <c:v>457.97</c:v>
                </c:pt>
                <c:pt idx="2744">
                  <c:v>458.12</c:v>
                </c:pt>
                <c:pt idx="2745">
                  <c:v>458.29</c:v>
                </c:pt>
                <c:pt idx="2746">
                  <c:v>458.45</c:v>
                </c:pt>
                <c:pt idx="2747">
                  <c:v>458.61</c:v>
                </c:pt>
                <c:pt idx="2748">
                  <c:v>458.77</c:v>
                </c:pt>
                <c:pt idx="2749">
                  <c:v>458.93</c:v>
                </c:pt>
                <c:pt idx="2750">
                  <c:v>459.08</c:v>
                </c:pt>
                <c:pt idx="2751">
                  <c:v>459.23</c:v>
                </c:pt>
                <c:pt idx="2752">
                  <c:v>459.36</c:v>
                </c:pt>
                <c:pt idx="2753">
                  <c:v>459.54</c:v>
                </c:pt>
                <c:pt idx="2754">
                  <c:v>459.72</c:v>
                </c:pt>
                <c:pt idx="2755">
                  <c:v>459.86</c:v>
                </c:pt>
                <c:pt idx="2756">
                  <c:v>460.02</c:v>
                </c:pt>
                <c:pt idx="2757">
                  <c:v>460.18</c:v>
                </c:pt>
                <c:pt idx="2758">
                  <c:v>460.36</c:v>
                </c:pt>
                <c:pt idx="2759">
                  <c:v>460.51</c:v>
                </c:pt>
                <c:pt idx="2760">
                  <c:v>460.69</c:v>
                </c:pt>
                <c:pt idx="2761">
                  <c:v>460.85</c:v>
                </c:pt>
                <c:pt idx="2762">
                  <c:v>461.01</c:v>
                </c:pt>
                <c:pt idx="2763">
                  <c:v>461.16</c:v>
                </c:pt>
                <c:pt idx="2764">
                  <c:v>461.32</c:v>
                </c:pt>
                <c:pt idx="2765">
                  <c:v>461.47</c:v>
                </c:pt>
                <c:pt idx="2766">
                  <c:v>461.63</c:v>
                </c:pt>
                <c:pt idx="2767">
                  <c:v>461.78</c:v>
                </c:pt>
                <c:pt idx="2768">
                  <c:v>461.95</c:v>
                </c:pt>
                <c:pt idx="2769">
                  <c:v>462.11</c:v>
                </c:pt>
                <c:pt idx="2770">
                  <c:v>462.25</c:v>
                </c:pt>
                <c:pt idx="2771">
                  <c:v>462.42</c:v>
                </c:pt>
                <c:pt idx="2772">
                  <c:v>462.57</c:v>
                </c:pt>
                <c:pt idx="2773">
                  <c:v>462.73</c:v>
                </c:pt>
                <c:pt idx="2774">
                  <c:v>462.89</c:v>
                </c:pt>
                <c:pt idx="2775">
                  <c:v>463.05</c:v>
                </c:pt>
                <c:pt idx="2776">
                  <c:v>463.17</c:v>
                </c:pt>
                <c:pt idx="2777">
                  <c:v>463.38</c:v>
                </c:pt>
                <c:pt idx="2778">
                  <c:v>463.53</c:v>
                </c:pt>
                <c:pt idx="2779">
                  <c:v>463.69</c:v>
                </c:pt>
                <c:pt idx="2780">
                  <c:v>463.85</c:v>
                </c:pt>
                <c:pt idx="2781">
                  <c:v>463.98</c:v>
                </c:pt>
                <c:pt idx="2782">
                  <c:v>464.17</c:v>
                </c:pt>
                <c:pt idx="2783">
                  <c:v>464.34</c:v>
                </c:pt>
                <c:pt idx="2784">
                  <c:v>464.5</c:v>
                </c:pt>
                <c:pt idx="2785">
                  <c:v>464.66</c:v>
                </c:pt>
                <c:pt idx="2786">
                  <c:v>464.8</c:v>
                </c:pt>
                <c:pt idx="2787">
                  <c:v>464.96</c:v>
                </c:pt>
                <c:pt idx="2788">
                  <c:v>465.14</c:v>
                </c:pt>
                <c:pt idx="2789">
                  <c:v>465.32</c:v>
                </c:pt>
                <c:pt idx="2790">
                  <c:v>465.46</c:v>
                </c:pt>
                <c:pt idx="2791">
                  <c:v>465.61</c:v>
                </c:pt>
                <c:pt idx="2792">
                  <c:v>465.78</c:v>
                </c:pt>
                <c:pt idx="2793">
                  <c:v>465.94</c:v>
                </c:pt>
                <c:pt idx="2794">
                  <c:v>466.1</c:v>
                </c:pt>
                <c:pt idx="2795">
                  <c:v>466.23</c:v>
                </c:pt>
                <c:pt idx="2796">
                  <c:v>466.41</c:v>
                </c:pt>
                <c:pt idx="2797">
                  <c:v>466.58</c:v>
                </c:pt>
                <c:pt idx="2798">
                  <c:v>466.7</c:v>
                </c:pt>
                <c:pt idx="2799">
                  <c:v>466.91</c:v>
                </c:pt>
                <c:pt idx="2800">
                  <c:v>467.06</c:v>
                </c:pt>
                <c:pt idx="2801">
                  <c:v>467.21</c:v>
                </c:pt>
                <c:pt idx="2802">
                  <c:v>467.38</c:v>
                </c:pt>
                <c:pt idx="2803">
                  <c:v>467.54</c:v>
                </c:pt>
                <c:pt idx="2804">
                  <c:v>467.69</c:v>
                </c:pt>
                <c:pt idx="2805">
                  <c:v>467.84</c:v>
                </c:pt>
                <c:pt idx="2806">
                  <c:v>468.01</c:v>
                </c:pt>
                <c:pt idx="2807">
                  <c:v>468.17</c:v>
                </c:pt>
                <c:pt idx="2808">
                  <c:v>468.33</c:v>
                </c:pt>
                <c:pt idx="2809">
                  <c:v>468.49</c:v>
                </c:pt>
                <c:pt idx="2810">
                  <c:v>468.64</c:v>
                </c:pt>
                <c:pt idx="2811">
                  <c:v>468.8</c:v>
                </c:pt>
                <c:pt idx="2812">
                  <c:v>468.96</c:v>
                </c:pt>
                <c:pt idx="2813">
                  <c:v>469.11</c:v>
                </c:pt>
                <c:pt idx="2814">
                  <c:v>469.27</c:v>
                </c:pt>
                <c:pt idx="2815">
                  <c:v>469.44</c:v>
                </c:pt>
                <c:pt idx="2816">
                  <c:v>469.6</c:v>
                </c:pt>
                <c:pt idx="2817">
                  <c:v>469.75</c:v>
                </c:pt>
                <c:pt idx="2818">
                  <c:v>469.91</c:v>
                </c:pt>
                <c:pt idx="2819">
                  <c:v>470.08</c:v>
                </c:pt>
                <c:pt idx="2820">
                  <c:v>470.25</c:v>
                </c:pt>
                <c:pt idx="2821">
                  <c:v>470.4</c:v>
                </c:pt>
                <c:pt idx="2822">
                  <c:v>470.55</c:v>
                </c:pt>
                <c:pt idx="2823">
                  <c:v>470.72</c:v>
                </c:pt>
                <c:pt idx="2824">
                  <c:v>470.88</c:v>
                </c:pt>
                <c:pt idx="2825">
                  <c:v>471.07</c:v>
                </c:pt>
                <c:pt idx="2826">
                  <c:v>471.2</c:v>
                </c:pt>
                <c:pt idx="2827">
                  <c:v>471.34</c:v>
                </c:pt>
                <c:pt idx="2828">
                  <c:v>471.5</c:v>
                </c:pt>
                <c:pt idx="2829">
                  <c:v>471.67</c:v>
                </c:pt>
                <c:pt idx="2830">
                  <c:v>471.85</c:v>
                </c:pt>
                <c:pt idx="2831">
                  <c:v>471.99</c:v>
                </c:pt>
                <c:pt idx="2832">
                  <c:v>472.17</c:v>
                </c:pt>
                <c:pt idx="2833">
                  <c:v>472.33</c:v>
                </c:pt>
                <c:pt idx="2834">
                  <c:v>472.49</c:v>
                </c:pt>
                <c:pt idx="2835">
                  <c:v>472.66</c:v>
                </c:pt>
                <c:pt idx="2836">
                  <c:v>472.81</c:v>
                </c:pt>
                <c:pt idx="2837">
                  <c:v>472.98</c:v>
                </c:pt>
                <c:pt idx="2838">
                  <c:v>473.14</c:v>
                </c:pt>
                <c:pt idx="2839">
                  <c:v>473.31</c:v>
                </c:pt>
                <c:pt idx="2840">
                  <c:v>473.48</c:v>
                </c:pt>
                <c:pt idx="2841">
                  <c:v>473.63</c:v>
                </c:pt>
                <c:pt idx="2842">
                  <c:v>473.77</c:v>
                </c:pt>
                <c:pt idx="2843">
                  <c:v>473.93</c:v>
                </c:pt>
                <c:pt idx="2844">
                  <c:v>474.09</c:v>
                </c:pt>
                <c:pt idx="2845">
                  <c:v>474.25</c:v>
                </c:pt>
                <c:pt idx="2846">
                  <c:v>474.41</c:v>
                </c:pt>
                <c:pt idx="2847">
                  <c:v>474.57</c:v>
                </c:pt>
                <c:pt idx="2848">
                  <c:v>474.74</c:v>
                </c:pt>
                <c:pt idx="2849">
                  <c:v>474.88</c:v>
                </c:pt>
                <c:pt idx="2850">
                  <c:v>475.03</c:v>
                </c:pt>
                <c:pt idx="2851">
                  <c:v>475.21</c:v>
                </c:pt>
                <c:pt idx="2852">
                  <c:v>475.37</c:v>
                </c:pt>
                <c:pt idx="2853">
                  <c:v>475.56</c:v>
                </c:pt>
                <c:pt idx="2854">
                  <c:v>475.72</c:v>
                </c:pt>
                <c:pt idx="2855">
                  <c:v>475.85</c:v>
                </c:pt>
                <c:pt idx="2856">
                  <c:v>476.01</c:v>
                </c:pt>
                <c:pt idx="2857">
                  <c:v>476.19</c:v>
                </c:pt>
                <c:pt idx="2858">
                  <c:v>476.34</c:v>
                </c:pt>
                <c:pt idx="2859">
                  <c:v>476.48</c:v>
                </c:pt>
                <c:pt idx="2860">
                  <c:v>476.62</c:v>
                </c:pt>
                <c:pt idx="2861">
                  <c:v>476.78</c:v>
                </c:pt>
                <c:pt idx="2862">
                  <c:v>476.96</c:v>
                </c:pt>
                <c:pt idx="2863">
                  <c:v>477.17</c:v>
                </c:pt>
                <c:pt idx="2864">
                  <c:v>477.29</c:v>
                </c:pt>
                <c:pt idx="2865">
                  <c:v>477.43</c:v>
                </c:pt>
                <c:pt idx="2866">
                  <c:v>477.58</c:v>
                </c:pt>
                <c:pt idx="2867">
                  <c:v>477.77</c:v>
                </c:pt>
                <c:pt idx="2868">
                  <c:v>477.95</c:v>
                </c:pt>
                <c:pt idx="2869">
                  <c:v>478.14</c:v>
                </c:pt>
                <c:pt idx="2870">
                  <c:v>478.28</c:v>
                </c:pt>
                <c:pt idx="2871">
                  <c:v>478.42</c:v>
                </c:pt>
                <c:pt idx="2872">
                  <c:v>478.55</c:v>
                </c:pt>
                <c:pt idx="2873">
                  <c:v>478.72</c:v>
                </c:pt>
                <c:pt idx="2874">
                  <c:v>478.87</c:v>
                </c:pt>
                <c:pt idx="2875">
                  <c:v>479.03</c:v>
                </c:pt>
                <c:pt idx="2876">
                  <c:v>479.18</c:v>
                </c:pt>
                <c:pt idx="2877">
                  <c:v>479.39</c:v>
                </c:pt>
                <c:pt idx="2878">
                  <c:v>479.55</c:v>
                </c:pt>
                <c:pt idx="2879">
                  <c:v>479.68</c:v>
                </c:pt>
                <c:pt idx="2880">
                  <c:v>479.87</c:v>
                </c:pt>
                <c:pt idx="2881">
                  <c:v>480.02</c:v>
                </c:pt>
                <c:pt idx="2882">
                  <c:v>480.17</c:v>
                </c:pt>
                <c:pt idx="2883">
                  <c:v>480.34</c:v>
                </c:pt>
                <c:pt idx="2884">
                  <c:v>480.5</c:v>
                </c:pt>
                <c:pt idx="2885">
                  <c:v>480.65</c:v>
                </c:pt>
                <c:pt idx="2886">
                  <c:v>480.74</c:v>
                </c:pt>
                <c:pt idx="2887">
                  <c:v>480.87</c:v>
                </c:pt>
                <c:pt idx="2888">
                  <c:v>481.12</c:v>
                </c:pt>
                <c:pt idx="2889">
                  <c:v>481.3</c:v>
                </c:pt>
                <c:pt idx="2890">
                  <c:v>481.43</c:v>
                </c:pt>
                <c:pt idx="2891">
                  <c:v>481.6</c:v>
                </c:pt>
                <c:pt idx="2892">
                  <c:v>481.77</c:v>
                </c:pt>
                <c:pt idx="2893">
                  <c:v>481.88</c:v>
                </c:pt>
                <c:pt idx="2894">
                  <c:v>482.09</c:v>
                </c:pt>
                <c:pt idx="2895">
                  <c:v>482.25</c:v>
                </c:pt>
                <c:pt idx="2896">
                  <c:v>482.4</c:v>
                </c:pt>
                <c:pt idx="2897">
                  <c:v>482.57</c:v>
                </c:pt>
                <c:pt idx="2898">
                  <c:v>482.73</c:v>
                </c:pt>
                <c:pt idx="2899">
                  <c:v>482.86</c:v>
                </c:pt>
                <c:pt idx="2900">
                  <c:v>483.01</c:v>
                </c:pt>
                <c:pt idx="2901">
                  <c:v>483.18</c:v>
                </c:pt>
                <c:pt idx="2902">
                  <c:v>483.37</c:v>
                </c:pt>
                <c:pt idx="2903">
                  <c:v>483.51</c:v>
                </c:pt>
                <c:pt idx="2904">
                  <c:v>483.68</c:v>
                </c:pt>
                <c:pt idx="2905">
                  <c:v>483.83</c:v>
                </c:pt>
                <c:pt idx="2906">
                  <c:v>484.01</c:v>
                </c:pt>
                <c:pt idx="2907">
                  <c:v>484.15</c:v>
                </c:pt>
                <c:pt idx="2908">
                  <c:v>484.32</c:v>
                </c:pt>
                <c:pt idx="2909">
                  <c:v>484.48</c:v>
                </c:pt>
                <c:pt idx="2910">
                  <c:v>484.65</c:v>
                </c:pt>
                <c:pt idx="2911">
                  <c:v>484.81</c:v>
                </c:pt>
                <c:pt idx="2912">
                  <c:v>484.97</c:v>
                </c:pt>
                <c:pt idx="2913">
                  <c:v>485.12</c:v>
                </c:pt>
                <c:pt idx="2914">
                  <c:v>485.3</c:v>
                </c:pt>
                <c:pt idx="2915">
                  <c:v>485.45</c:v>
                </c:pt>
                <c:pt idx="2916">
                  <c:v>485.62</c:v>
                </c:pt>
                <c:pt idx="2917">
                  <c:v>485.78</c:v>
                </c:pt>
                <c:pt idx="2918">
                  <c:v>485.94</c:v>
                </c:pt>
                <c:pt idx="2919">
                  <c:v>486.11</c:v>
                </c:pt>
                <c:pt idx="2920">
                  <c:v>486.25</c:v>
                </c:pt>
                <c:pt idx="2921">
                  <c:v>486.41</c:v>
                </c:pt>
                <c:pt idx="2922">
                  <c:v>486.58</c:v>
                </c:pt>
                <c:pt idx="2923">
                  <c:v>486.72</c:v>
                </c:pt>
                <c:pt idx="2924">
                  <c:v>486.9</c:v>
                </c:pt>
                <c:pt idx="2925">
                  <c:v>487.01</c:v>
                </c:pt>
                <c:pt idx="2926">
                  <c:v>487.21</c:v>
                </c:pt>
                <c:pt idx="2927">
                  <c:v>487.38</c:v>
                </c:pt>
                <c:pt idx="2928">
                  <c:v>487.55</c:v>
                </c:pt>
                <c:pt idx="2929">
                  <c:v>487.69</c:v>
                </c:pt>
                <c:pt idx="2930">
                  <c:v>487.86</c:v>
                </c:pt>
                <c:pt idx="2931">
                  <c:v>488.02</c:v>
                </c:pt>
                <c:pt idx="2932">
                  <c:v>488.19</c:v>
                </c:pt>
                <c:pt idx="2933">
                  <c:v>488.32</c:v>
                </c:pt>
                <c:pt idx="2934">
                  <c:v>488.5</c:v>
                </c:pt>
                <c:pt idx="2935">
                  <c:v>488.64</c:v>
                </c:pt>
                <c:pt idx="2936">
                  <c:v>488.77</c:v>
                </c:pt>
                <c:pt idx="2937">
                  <c:v>488.97</c:v>
                </c:pt>
                <c:pt idx="2938">
                  <c:v>489.15</c:v>
                </c:pt>
                <c:pt idx="2939">
                  <c:v>489.3</c:v>
                </c:pt>
                <c:pt idx="2940">
                  <c:v>489.48</c:v>
                </c:pt>
                <c:pt idx="2941">
                  <c:v>489.64</c:v>
                </c:pt>
                <c:pt idx="2942">
                  <c:v>489.79</c:v>
                </c:pt>
                <c:pt idx="2943">
                  <c:v>489.94</c:v>
                </c:pt>
                <c:pt idx="2944">
                  <c:v>490.1</c:v>
                </c:pt>
                <c:pt idx="2945">
                  <c:v>490.27</c:v>
                </c:pt>
                <c:pt idx="2946">
                  <c:v>490.42</c:v>
                </c:pt>
                <c:pt idx="2947">
                  <c:v>490.6</c:v>
                </c:pt>
                <c:pt idx="2948">
                  <c:v>490.76</c:v>
                </c:pt>
                <c:pt idx="2949">
                  <c:v>490.91</c:v>
                </c:pt>
                <c:pt idx="2950">
                  <c:v>491.06</c:v>
                </c:pt>
                <c:pt idx="2951">
                  <c:v>491.22</c:v>
                </c:pt>
                <c:pt idx="2952">
                  <c:v>491.38</c:v>
                </c:pt>
                <c:pt idx="2953">
                  <c:v>491.55</c:v>
                </c:pt>
                <c:pt idx="2954">
                  <c:v>491.71</c:v>
                </c:pt>
                <c:pt idx="2955">
                  <c:v>491.85</c:v>
                </c:pt>
                <c:pt idx="2956">
                  <c:v>491.98</c:v>
                </c:pt>
                <c:pt idx="2957">
                  <c:v>492.18</c:v>
                </c:pt>
                <c:pt idx="2958">
                  <c:v>492.34</c:v>
                </c:pt>
                <c:pt idx="2959">
                  <c:v>492.49</c:v>
                </c:pt>
                <c:pt idx="2960">
                  <c:v>492.61</c:v>
                </c:pt>
                <c:pt idx="2961">
                  <c:v>492.8</c:v>
                </c:pt>
                <c:pt idx="2962">
                  <c:v>492.96</c:v>
                </c:pt>
                <c:pt idx="2963">
                  <c:v>493.14</c:v>
                </c:pt>
                <c:pt idx="2964">
                  <c:v>493.29</c:v>
                </c:pt>
                <c:pt idx="2965">
                  <c:v>493.45</c:v>
                </c:pt>
                <c:pt idx="2966">
                  <c:v>493.61</c:v>
                </c:pt>
                <c:pt idx="2967">
                  <c:v>493.77</c:v>
                </c:pt>
                <c:pt idx="2968">
                  <c:v>493.94</c:v>
                </c:pt>
                <c:pt idx="2969">
                  <c:v>494.07</c:v>
                </c:pt>
                <c:pt idx="2970">
                  <c:v>494.24</c:v>
                </c:pt>
                <c:pt idx="2971">
                  <c:v>494.39</c:v>
                </c:pt>
                <c:pt idx="2972">
                  <c:v>494.53</c:v>
                </c:pt>
                <c:pt idx="2973">
                  <c:v>494.72</c:v>
                </c:pt>
                <c:pt idx="2974">
                  <c:v>494.89</c:v>
                </c:pt>
                <c:pt idx="2975">
                  <c:v>495.04</c:v>
                </c:pt>
                <c:pt idx="2976">
                  <c:v>495.19</c:v>
                </c:pt>
                <c:pt idx="2977">
                  <c:v>495.37</c:v>
                </c:pt>
                <c:pt idx="2978">
                  <c:v>495.52</c:v>
                </c:pt>
                <c:pt idx="2979">
                  <c:v>495.68</c:v>
                </c:pt>
                <c:pt idx="2980">
                  <c:v>495.84</c:v>
                </c:pt>
                <c:pt idx="2981">
                  <c:v>496</c:v>
                </c:pt>
                <c:pt idx="2982">
                  <c:v>496.16</c:v>
                </c:pt>
                <c:pt idx="2983">
                  <c:v>496.32</c:v>
                </c:pt>
                <c:pt idx="2984">
                  <c:v>496.48</c:v>
                </c:pt>
                <c:pt idx="2985">
                  <c:v>496.64</c:v>
                </c:pt>
                <c:pt idx="2986">
                  <c:v>496.79</c:v>
                </c:pt>
                <c:pt idx="2987">
                  <c:v>496.95</c:v>
                </c:pt>
                <c:pt idx="2988">
                  <c:v>497.1</c:v>
                </c:pt>
                <c:pt idx="2989">
                  <c:v>497.27</c:v>
                </c:pt>
                <c:pt idx="2990">
                  <c:v>497.43</c:v>
                </c:pt>
                <c:pt idx="2991">
                  <c:v>497.59</c:v>
                </c:pt>
                <c:pt idx="2992">
                  <c:v>497.75</c:v>
                </c:pt>
                <c:pt idx="2993">
                  <c:v>497.92</c:v>
                </c:pt>
                <c:pt idx="2994">
                  <c:v>498.08</c:v>
                </c:pt>
                <c:pt idx="2995">
                  <c:v>498.24</c:v>
                </c:pt>
                <c:pt idx="2996">
                  <c:v>498.39</c:v>
                </c:pt>
                <c:pt idx="2997">
                  <c:v>498.56</c:v>
                </c:pt>
                <c:pt idx="2998">
                  <c:v>498.72</c:v>
                </c:pt>
                <c:pt idx="2999">
                  <c:v>498.88</c:v>
                </c:pt>
                <c:pt idx="3000">
                  <c:v>499.05</c:v>
                </c:pt>
                <c:pt idx="3001">
                  <c:v>499.2</c:v>
                </c:pt>
                <c:pt idx="3002">
                  <c:v>499.38</c:v>
                </c:pt>
                <c:pt idx="3003">
                  <c:v>499.54</c:v>
                </c:pt>
                <c:pt idx="3004">
                  <c:v>499.7</c:v>
                </c:pt>
                <c:pt idx="3005">
                  <c:v>499.88</c:v>
                </c:pt>
                <c:pt idx="3006">
                  <c:v>500.04</c:v>
                </c:pt>
                <c:pt idx="3007">
                  <c:v>500.2</c:v>
                </c:pt>
                <c:pt idx="3008">
                  <c:v>500.37</c:v>
                </c:pt>
                <c:pt idx="3009">
                  <c:v>500.52</c:v>
                </c:pt>
                <c:pt idx="3010">
                  <c:v>500.67</c:v>
                </c:pt>
                <c:pt idx="3011">
                  <c:v>500.83</c:v>
                </c:pt>
                <c:pt idx="3012">
                  <c:v>501.01</c:v>
                </c:pt>
                <c:pt idx="3013">
                  <c:v>501.16</c:v>
                </c:pt>
                <c:pt idx="3014">
                  <c:v>501.29</c:v>
                </c:pt>
                <c:pt idx="3015">
                  <c:v>501.47</c:v>
                </c:pt>
                <c:pt idx="3016">
                  <c:v>501.62</c:v>
                </c:pt>
                <c:pt idx="3017">
                  <c:v>501.79</c:v>
                </c:pt>
                <c:pt idx="3018">
                  <c:v>501.95</c:v>
                </c:pt>
                <c:pt idx="3019">
                  <c:v>502.11</c:v>
                </c:pt>
                <c:pt idx="3020">
                  <c:v>502.28</c:v>
                </c:pt>
                <c:pt idx="3021">
                  <c:v>502.45</c:v>
                </c:pt>
                <c:pt idx="3022">
                  <c:v>502.62</c:v>
                </c:pt>
                <c:pt idx="3023">
                  <c:v>502.77</c:v>
                </c:pt>
                <c:pt idx="3024">
                  <c:v>502.94</c:v>
                </c:pt>
                <c:pt idx="3025">
                  <c:v>503.1</c:v>
                </c:pt>
                <c:pt idx="3026">
                  <c:v>503.26</c:v>
                </c:pt>
                <c:pt idx="3027">
                  <c:v>503.43</c:v>
                </c:pt>
                <c:pt idx="3028">
                  <c:v>503.59</c:v>
                </c:pt>
                <c:pt idx="3029">
                  <c:v>503.75</c:v>
                </c:pt>
                <c:pt idx="3030">
                  <c:v>503.93</c:v>
                </c:pt>
                <c:pt idx="3031">
                  <c:v>504.07</c:v>
                </c:pt>
                <c:pt idx="3032">
                  <c:v>504.24</c:v>
                </c:pt>
                <c:pt idx="3033">
                  <c:v>504.4</c:v>
                </c:pt>
                <c:pt idx="3034">
                  <c:v>504.57</c:v>
                </c:pt>
                <c:pt idx="3035">
                  <c:v>504.72</c:v>
                </c:pt>
                <c:pt idx="3036">
                  <c:v>504.9</c:v>
                </c:pt>
                <c:pt idx="3037">
                  <c:v>505.06</c:v>
                </c:pt>
                <c:pt idx="3038">
                  <c:v>505.21</c:v>
                </c:pt>
                <c:pt idx="3039">
                  <c:v>505.37</c:v>
                </c:pt>
                <c:pt idx="3040">
                  <c:v>505.52</c:v>
                </c:pt>
                <c:pt idx="3041">
                  <c:v>505.68</c:v>
                </c:pt>
                <c:pt idx="3042">
                  <c:v>505.85</c:v>
                </c:pt>
                <c:pt idx="3043">
                  <c:v>506.02</c:v>
                </c:pt>
                <c:pt idx="3044">
                  <c:v>506.18</c:v>
                </c:pt>
                <c:pt idx="3045">
                  <c:v>506.34</c:v>
                </c:pt>
                <c:pt idx="3046">
                  <c:v>506.5</c:v>
                </c:pt>
                <c:pt idx="3047">
                  <c:v>506.64</c:v>
                </c:pt>
                <c:pt idx="3048">
                  <c:v>506.82</c:v>
                </c:pt>
                <c:pt idx="3049">
                  <c:v>506.98</c:v>
                </c:pt>
                <c:pt idx="3050">
                  <c:v>507.15</c:v>
                </c:pt>
                <c:pt idx="3051">
                  <c:v>507.32</c:v>
                </c:pt>
                <c:pt idx="3052">
                  <c:v>507.49</c:v>
                </c:pt>
                <c:pt idx="3053">
                  <c:v>507.64</c:v>
                </c:pt>
                <c:pt idx="3054">
                  <c:v>507.8</c:v>
                </c:pt>
                <c:pt idx="3055">
                  <c:v>507.97</c:v>
                </c:pt>
                <c:pt idx="3056">
                  <c:v>508.13</c:v>
                </c:pt>
                <c:pt idx="3057">
                  <c:v>508.29</c:v>
                </c:pt>
                <c:pt idx="3058">
                  <c:v>508.45</c:v>
                </c:pt>
                <c:pt idx="3059">
                  <c:v>508.62</c:v>
                </c:pt>
                <c:pt idx="3060">
                  <c:v>508.78</c:v>
                </c:pt>
                <c:pt idx="3061">
                  <c:v>508.93</c:v>
                </c:pt>
                <c:pt idx="3062">
                  <c:v>509.1</c:v>
                </c:pt>
                <c:pt idx="3063">
                  <c:v>509.27</c:v>
                </c:pt>
                <c:pt idx="3064">
                  <c:v>509.42</c:v>
                </c:pt>
                <c:pt idx="3065">
                  <c:v>509.58</c:v>
                </c:pt>
                <c:pt idx="3066">
                  <c:v>509.74</c:v>
                </c:pt>
                <c:pt idx="3067">
                  <c:v>509.85</c:v>
                </c:pt>
                <c:pt idx="3068">
                  <c:v>510.05</c:v>
                </c:pt>
                <c:pt idx="3069">
                  <c:v>510.25</c:v>
                </c:pt>
                <c:pt idx="3070">
                  <c:v>510.39</c:v>
                </c:pt>
                <c:pt idx="3071">
                  <c:v>510.55</c:v>
                </c:pt>
                <c:pt idx="3072">
                  <c:v>510.66</c:v>
                </c:pt>
                <c:pt idx="3073">
                  <c:v>510.86</c:v>
                </c:pt>
                <c:pt idx="3074">
                  <c:v>511.01</c:v>
                </c:pt>
                <c:pt idx="3075">
                  <c:v>511.19</c:v>
                </c:pt>
                <c:pt idx="3076">
                  <c:v>511.35</c:v>
                </c:pt>
                <c:pt idx="3077">
                  <c:v>511.51</c:v>
                </c:pt>
                <c:pt idx="3078">
                  <c:v>511.68</c:v>
                </c:pt>
                <c:pt idx="3079">
                  <c:v>511.84</c:v>
                </c:pt>
                <c:pt idx="3080">
                  <c:v>512</c:v>
                </c:pt>
                <c:pt idx="3081">
                  <c:v>512.12</c:v>
                </c:pt>
                <c:pt idx="3082">
                  <c:v>512.30999999999995</c:v>
                </c:pt>
                <c:pt idx="3083">
                  <c:v>512.46</c:v>
                </c:pt>
                <c:pt idx="3084">
                  <c:v>512.63</c:v>
                </c:pt>
                <c:pt idx="3085">
                  <c:v>512.79</c:v>
                </c:pt>
                <c:pt idx="3086">
                  <c:v>512.98</c:v>
                </c:pt>
                <c:pt idx="3087">
                  <c:v>513.14</c:v>
                </c:pt>
                <c:pt idx="3088">
                  <c:v>513.29999999999995</c:v>
                </c:pt>
                <c:pt idx="3089">
                  <c:v>513.45000000000005</c:v>
                </c:pt>
                <c:pt idx="3090">
                  <c:v>513.62</c:v>
                </c:pt>
                <c:pt idx="3091">
                  <c:v>513.79</c:v>
                </c:pt>
                <c:pt idx="3092">
                  <c:v>513.94000000000005</c:v>
                </c:pt>
                <c:pt idx="3093">
                  <c:v>514.12</c:v>
                </c:pt>
                <c:pt idx="3094">
                  <c:v>514.28</c:v>
                </c:pt>
                <c:pt idx="3095">
                  <c:v>514.42999999999995</c:v>
                </c:pt>
                <c:pt idx="3096">
                  <c:v>514.61</c:v>
                </c:pt>
                <c:pt idx="3097">
                  <c:v>514.78</c:v>
                </c:pt>
                <c:pt idx="3098">
                  <c:v>514.94000000000005</c:v>
                </c:pt>
                <c:pt idx="3099">
                  <c:v>515.12</c:v>
                </c:pt>
                <c:pt idx="3100">
                  <c:v>515.29</c:v>
                </c:pt>
                <c:pt idx="3101">
                  <c:v>515.46</c:v>
                </c:pt>
                <c:pt idx="3102">
                  <c:v>515.63</c:v>
                </c:pt>
                <c:pt idx="3103">
                  <c:v>515.78</c:v>
                </c:pt>
                <c:pt idx="3104">
                  <c:v>515.91999999999996</c:v>
                </c:pt>
                <c:pt idx="3105">
                  <c:v>516.07000000000005</c:v>
                </c:pt>
                <c:pt idx="3106">
                  <c:v>516.26</c:v>
                </c:pt>
                <c:pt idx="3107">
                  <c:v>516.41999999999996</c:v>
                </c:pt>
                <c:pt idx="3108">
                  <c:v>516.57000000000005</c:v>
                </c:pt>
                <c:pt idx="3109">
                  <c:v>516.73</c:v>
                </c:pt>
                <c:pt idx="3110">
                  <c:v>516.91</c:v>
                </c:pt>
                <c:pt idx="3111">
                  <c:v>517.07000000000005</c:v>
                </c:pt>
                <c:pt idx="3112">
                  <c:v>517.27</c:v>
                </c:pt>
                <c:pt idx="3113">
                  <c:v>517.46</c:v>
                </c:pt>
                <c:pt idx="3114">
                  <c:v>517.63</c:v>
                </c:pt>
                <c:pt idx="3115">
                  <c:v>517.78</c:v>
                </c:pt>
                <c:pt idx="3116">
                  <c:v>517.89</c:v>
                </c:pt>
                <c:pt idx="3117">
                  <c:v>518.05999999999995</c:v>
                </c:pt>
                <c:pt idx="3118">
                  <c:v>518.22</c:v>
                </c:pt>
                <c:pt idx="3119">
                  <c:v>518.35</c:v>
                </c:pt>
                <c:pt idx="3120">
                  <c:v>518.48</c:v>
                </c:pt>
                <c:pt idx="3121">
                  <c:v>518.65</c:v>
                </c:pt>
                <c:pt idx="3122">
                  <c:v>518.83000000000004</c:v>
                </c:pt>
                <c:pt idx="3123">
                  <c:v>518.97</c:v>
                </c:pt>
                <c:pt idx="3124">
                  <c:v>519.16</c:v>
                </c:pt>
                <c:pt idx="3125">
                  <c:v>519.36</c:v>
                </c:pt>
                <c:pt idx="3126">
                  <c:v>519.54</c:v>
                </c:pt>
                <c:pt idx="3127">
                  <c:v>519.72</c:v>
                </c:pt>
                <c:pt idx="3128">
                  <c:v>519.87</c:v>
                </c:pt>
                <c:pt idx="3129">
                  <c:v>520.02</c:v>
                </c:pt>
                <c:pt idx="3130">
                  <c:v>520.17999999999995</c:v>
                </c:pt>
                <c:pt idx="3131">
                  <c:v>520.35</c:v>
                </c:pt>
                <c:pt idx="3132">
                  <c:v>520.52</c:v>
                </c:pt>
                <c:pt idx="3133">
                  <c:v>520.66999999999996</c:v>
                </c:pt>
                <c:pt idx="3134">
                  <c:v>520.79999999999995</c:v>
                </c:pt>
                <c:pt idx="3135">
                  <c:v>520.95000000000005</c:v>
                </c:pt>
                <c:pt idx="3136">
                  <c:v>521.14</c:v>
                </c:pt>
                <c:pt idx="3137">
                  <c:v>521.29999999999995</c:v>
                </c:pt>
                <c:pt idx="3138">
                  <c:v>521.46</c:v>
                </c:pt>
                <c:pt idx="3139">
                  <c:v>521.63</c:v>
                </c:pt>
                <c:pt idx="3140">
                  <c:v>521.78</c:v>
                </c:pt>
                <c:pt idx="3141">
                  <c:v>521.96</c:v>
                </c:pt>
                <c:pt idx="3142">
                  <c:v>522.14</c:v>
                </c:pt>
                <c:pt idx="3143">
                  <c:v>522.29</c:v>
                </c:pt>
                <c:pt idx="3144">
                  <c:v>522.4</c:v>
                </c:pt>
                <c:pt idx="3145">
                  <c:v>522.58000000000004</c:v>
                </c:pt>
                <c:pt idx="3146">
                  <c:v>522.74</c:v>
                </c:pt>
                <c:pt idx="3147">
                  <c:v>522.91</c:v>
                </c:pt>
                <c:pt idx="3148">
                  <c:v>523.09</c:v>
                </c:pt>
                <c:pt idx="3149">
                  <c:v>523.28</c:v>
                </c:pt>
                <c:pt idx="3150">
                  <c:v>523.45000000000005</c:v>
                </c:pt>
                <c:pt idx="3151">
                  <c:v>523.54999999999995</c:v>
                </c:pt>
                <c:pt idx="3152">
                  <c:v>523.77</c:v>
                </c:pt>
                <c:pt idx="3153">
                  <c:v>523.91</c:v>
                </c:pt>
                <c:pt idx="3154">
                  <c:v>524.09</c:v>
                </c:pt>
                <c:pt idx="3155">
                  <c:v>524.24</c:v>
                </c:pt>
                <c:pt idx="3156">
                  <c:v>524.39</c:v>
                </c:pt>
                <c:pt idx="3157">
                  <c:v>524.54999999999995</c:v>
                </c:pt>
                <c:pt idx="3158">
                  <c:v>524.71</c:v>
                </c:pt>
                <c:pt idx="3159">
                  <c:v>524.86</c:v>
                </c:pt>
                <c:pt idx="3160">
                  <c:v>525.02</c:v>
                </c:pt>
                <c:pt idx="3161">
                  <c:v>525.17999999999995</c:v>
                </c:pt>
                <c:pt idx="3162">
                  <c:v>525.35</c:v>
                </c:pt>
                <c:pt idx="3163">
                  <c:v>525.49</c:v>
                </c:pt>
                <c:pt idx="3164">
                  <c:v>525.67999999999995</c:v>
                </c:pt>
                <c:pt idx="3165">
                  <c:v>525.85</c:v>
                </c:pt>
                <c:pt idx="3166">
                  <c:v>526.02</c:v>
                </c:pt>
                <c:pt idx="3167">
                  <c:v>526.19000000000005</c:v>
                </c:pt>
                <c:pt idx="3168">
                  <c:v>526.35</c:v>
                </c:pt>
                <c:pt idx="3169">
                  <c:v>526.5</c:v>
                </c:pt>
                <c:pt idx="3170">
                  <c:v>526.66</c:v>
                </c:pt>
                <c:pt idx="3171">
                  <c:v>526.86</c:v>
                </c:pt>
                <c:pt idx="3172">
                  <c:v>527.02</c:v>
                </c:pt>
                <c:pt idx="3173">
                  <c:v>527.17999999999995</c:v>
                </c:pt>
                <c:pt idx="3174">
                  <c:v>527.33000000000004</c:v>
                </c:pt>
                <c:pt idx="3175">
                  <c:v>527.51</c:v>
                </c:pt>
                <c:pt idx="3176">
                  <c:v>527.66999999999996</c:v>
                </c:pt>
                <c:pt idx="3177">
                  <c:v>527.82000000000005</c:v>
                </c:pt>
                <c:pt idx="3178">
                  <c:v>527.97</c:v>
                </c:pt>
                <c:pt idx="3179">
                  <c:v>528.11</c:v>
                </c:pt>
                <c:pt idx="3180">
                  <c:v>528.30999999999995</c:v>
                </c:pt>
                <c:pt idx="3181">
                  <c:v>528.5</c:v>
                </c:pt>
                <c:pt idx="3182">
                  <c:v>528.66</c:v>
                </c:pt>
                <c:pt idx="3183">
                  <c:v>528.82000000000005</c:v>
                </c:pt>
                <c:pt idx="3184">
                  <c:v>528.95000000000005</c:v>
                </c:pt>
                <c:pt idx="3185">
                  <c:v>529.15</c:v>
                </c:pt>
                <c:pt idx="3186">
                  <c:v>529.32000000000005</c:v>
                </c:pt>
                <c:pt idx="3187">
                  <c:v>529.48</c:v>
                </c:pt>
                <c:pt idx="3188">
                  <c:v>529.61</c:v>
                </c:pt>
                <c:pt idx="3189">
                  <c:v>529.80999999999995</c:v>
                </c:pt>
                <c:pt idx="3190">
                  <c:v>529.97</c:v>
                </c:pt>
                <c:pt idx="3191">
                  <c:v>530.13</c:v>
                </c:pt>
                <c:pt idx="3192">
                  <c:v>530.28</c:v>
                </c:pt>
                <c:pt idx="3193">
                  <c:v>530.46</c:v>
                </c:pt>
                <c:pt idx="3194">
                  <c:v>530.61</c:v>
                </c:pt>
                <c:pt idx="3195">
                  <c:v>530.77</c:v>
                </c:pt>
                <c:pt idx="3196">
                  <c:v>530.92999999999995</c:v>
                </c:pt>
                <c:pt idx="3197">
                  <c:v>531.23</c:v>
                </c:pt>
                <c:pt idx="3198">
                  <c:v>531.34</c:v>
                </c:pt>
                <c:pt idx="3199">
                  <c:v>531.44000000000005</c:v>
                </c:pt>
                <c:pt idx="3200">
                  <c:v>531.64</c:v>
                </c:pt>
                <c:pt idx="3201">
                  <c:v>531.79999999999995</c:v>
                </c:pt>
                <c:pt idx="3202">
                  <c:v>531.96</c:v>
                </c:pt>
                <c:pt idx="3203">
                  <c:v>532.08000000000004</c:v>
                </c:pt>
                <c:pt idx="3204">
                  <c:v>532.15</c:v>
                </c:pt>
                <c:pt idx="3205">
                  <c:v>532.37</c:v>
                </c:pt>
                <c:pt idx="3206">
                  <c:v>532.55999999999995</c:v>
                </c:pt>
                <c:pt idx="3207">
                  <c:v>532.74</c:v>
                </c:pt>
                <c:pt idx="3208">
                  <c:v>532.9</c:v>
                </c:pt>
                <c:pt idx="3209">
                  <c:v>533.07000000000005</c:v>
                </c:pt>
                <c:pt idx="3210">
                  <c:v>533.22</c:v>
                </c:pt>
                <c:pt idx="3211">
                  <c:v>533.37</c:v>
                </c:pt>
                <c:pt idx="3212">
                  <c:v>533.54999999999995</c:v>
                </c:pt>
                <c:pt idx="3213">
                  <c:v>533.71</c:v>
                </c:pt>
                <c:pt idx="3214">
                  <c:v>533.88</c:v>
                </c:pt>
                <c:pt idx="3215">
                  <c:v>534.03</c:v>
                </c:pt>
                <c:pt idx="3216">
                  <c:v>534.19000000000005</c:v>
                </c:pt>
                <c:pt idx="3217">
                  <c:v>534.35</c:v>
                </c:pt>
                <c:pt idx="3218">
                  <c:v>534.51</c:v>
                </c:pt>
                <c:pt idx="3219">
                  <c:v>534.67999999999995</c:v>
                </c:pt>
                <c:pt idx="3220">
                  <c:v>534.85</c:v>
                </c:pt>
                <c:pt idx="3221">
                  <c:v>535.02</c:v>
                </c:pt>
                <c:pt idx="3222">
                  <c:v>535.16999999999996</c:v>
                </c:pt>
                <c:pt idx="3223">
                  <c:v>535.33000000000004</c:v>
                </c:pt>
                <c:pt idx="3224">
                  <c:v>535.5</c:v>
                </c:pt>
                <c:pt idx="3225">
                  <c:v>535.66999999999996</c:v>
                </c:pt>
                <c:pt idx="3226">
                  <c:v>535.83000000000004</c:v>
                </c:pt>
                <c:pt idx="3227">
                  <c:v>535.98</c:v>
                </c:pt>
                <c:pt idx="3228">
                  <c:v>536.13</c:v>
                </c:pt>
                <c:pt idx="3229">
                  <c:v>536.29999999999995</c:v>
                </c:pt>
                <c:pt idx="3230">
                  <c:v>536.47</c:v>
                </c:pt>
                <c:pt idx="3231">
                  <c:v>536.63</c:v>
                </c:pt>
                <c:pt idx="3232">
                  <c:v>536.79999999999995</c:v>
                </c:pt>
                <c:pt idx="3233">
                  <c:v>536.97</c:v>
                </c:pt>
                <c:pt idx="3234">
                  <c:v>537.14</c:v>
                </c:pt>
                <c:pt idx="3235">
                  <c:v>537.29999999999995</c:v>
                </c:pt>
                <c:pt idx="3236">
                  <c:v>537.47</c:v>
                </c:pt>
                <c:pt idx="3237">
                  <c:v>537.64</c:v>
                </c:pt>
                <c:pt idx="3238">
                  <c:v>537.79</c:v>
                </c:pt>
                <c:pt idx="3239">
                  <c:v>537.95000000000005</c:v>
                </c:pt>
                <c:pt idx="3240">
                  <c:v>538.12</c:v>
                </c:pt>
                <c:pt idx="3241">
                  <c:v>538.27</c:v>
                </c:pt>
                <c:pt idx="3242">
                  <c:v>538.45000000000005</c:v>
                </c:pt>
                <c:pt idx="3243">
                  <c:v>538.61</c:v>
                </c:pt>
                <c:pt idx="3244">
                  <c:v>538.78</c:v>
                </c:pt>
                <c:pt idx="3245">
                  <c:v>538.94000000000005</c:v>
                </c:pt>
                <c:pt idx="3246">
                  <c:v>539.1</c:v>
                </c:pt>
                <c:pt idx="3247">
                  <c:v>539.27</c:v>
                </c:pt>
                <c:pt idx="3248">
                  <c:v>539.42999999999995</c:v>
                </c:pt>
                <c:pt idx="3249">
                  <c:v>539.59</c:v>
                </c:pt>
                <c:pt idx="3250">
                  <c:v>539.76</c:v>
                </c:pt>
                <c:pt idx="3251">
                  <c:v>539.91999999999996</c:v>
                </c:pt>
                <c:pt idx="3252">
                  <c:v>540.08000000000004</c:v>
                </c:pt>
                <c:pt idx="3253">
                  <c:v>540.23</c:v>
                </c:pt>
                <c:pt idx="3254">
                  <c:v>540.39</c:v>
                </c:pt>
                <c:pt idx="3255">
                  <c:v>540.54999999999995</c:v>
                </c:pt>
                <c:pt idx="3256">
                  <c:v>540.71</c:v>
                </c:pt>
                <c:pt idx="3257">
                  <c:v>540.86</c:v>
                </c:pt>
                <c:pt idx="3258">
                  <c:v>541.04</c:v>
                </c:pt>
                <c:pt idx="3259">
                  <c:v>541.19000000000005</c:v>
                </c:pt>
                <c:pt idx="3260">
                  <c:v>541.36</c:v>
                </c:pt>
                <c:pt idx="3261">
                  <c:v>541.52</c:v>
                </c:pt>
                <c:pt idx="3262">
                  <c:v>541.70000000000005</c:v>
                </c:pt>
                <c:pt idx="3263">
                  <c:v>541.80999999999995</c:v>
                </c:pt>
                <c:pt idx="3264">
                  <c:v>542.02</c:v>
                </c:pt>
                <c:pt idx="3265">
                  <c:v>542.17999999999995</c:v>
                </c:pt>
                <c:pt idx="3266">
                  <c:v>542.35</c:v>
                </c:pt>
                <c:pt idx="3267">
                  <c:v>542.51</c:v>
                </c:pt>
                <c:pt idx="3268">
                  <c:v>542.69000000000005</c:v>
                </c:pt>
                <c:pt idx="3269">
                  <c:v>542.86</c:v>
                </c:pt>
                <c:pt idx="3270">
                  <c:v>543.01</c:v>
                </c:pt>
                <c:pt idx="3271">
                  <c:v>543.19000000000005</c:v>
                </c:pt>
                <c:pt idx="3272">
                  <c:v>543.34</c:v>
                </c:pt>
                <c:pt idx="3273">
                  <c:v>543.5</c:v>
                </c:pt>
                <c:pt idx="3274">
                  <c:v>543.66999999999996</c:v>
                </c:pt>
                <c:pt idx="3275">
                  <c:v>543.83000000000004</c:v>
                </c:pt>
                <c:pt idx="3276">
                  <c:v>543.99</c:v>
                </c:pt>
                <c:pt idx="3277">
                  <c:v>544.16</c:v>
                </c:pt>
                <c:pt idx="3278">
                  <c:v>544.33000000000004</c:v>
                </c:pt>
                <c:pt idx="3279">
                  <c:v>544.49</c:v>
                </c:pt>
                <c:pt idx="3280">
                  <c:v>544.64</c:v>
                </c:pt>
                <c:pt idx="3281">
                  <c:v>544.82000000000005</c:v>
                </c:pt>
                <c:pt idx="3282">
                  <c:v>544.97</c:v>
                </c:pt>
                <c:pt idx="3283">
                  <c:v>545.13</c:v>
                </c:pt>
                <c:pt idx="3284">
                  <c:v>545.26</c:v>
                </c:pt>
                <c:pt idx="3285">
                  <c:v>545.47</c:v>
                </c:pt>
                <c:pt idx="3286">
                  <c:v>545.62</c:v>
                </c:pt>
                <c:pt idx="3287">
                  <c:v>545.78</c:v>
                </c:pt>
                <c:pt idx="3288">
                  <c:v>545.95000000000005</c:v>
                </c:pt>
                <c:pt idx="3289">
                  <c:v>546.11</c:v>
                </c:pt>
                <c:pt idx="3290">
                  <c:v>546.28</c:v>
                </c:pt>
                <c:pt idx="3291">
                  <c:v>546.44000000000005</c:v>
                </c:pt>
                <c:pt idx="3292">
                  <c:v>546.6</c:v>
                </c:pt>
                <c:pt idx="3293">
                  <c:v>546.77</c:v>
                </c:pt>
                <c:pt idx="3294">
                  <c:v>546.92999999999995</c:v>
                </c:pt>
                <c:pt idx="3295">
                  <c:v>547.09</c:v>
                </c:pt>
                <c:pt idx="3296">
                  <c:v>547.25</c:v>
                </c:pt>
                <c:pt idx="3297">
                  <c:v>547.41</c:v>
                </c:pt>
                <c:pt idx="3298">
                  <c:v>547.59</c:v>
                </c:pt>
                <c:pt idx="3299">
                  <c:v>547.75</c:v>
                </c:pt>
                <c:pt idx="3300">
                  <c:v>547.9</c:v>
                </c:pt>
                <c:pt idx="3301">
                  <c:v>548.07000000000005</c:v>
                </c:pt>
                <c:pt idx="3302">
                  <c:v>548.23</c:v>
                </c:pt>
                <c:pt idx="3303">
                  <c:v>548.39</c:v>
                </c:pt>
                <c:pt idx="3304">
                  <c:v>548.55999999999995</c:v>
                </c:pt>
                <c:pt idx="3305">
                  <c:v>548.71</c:v>
                </c:pt>
                <c:pt idx="3306">
                  <c:v>548.88</c:v>
                </c:pt>
                <c:pt idx="3307">
                  <c:v>549.04</c:v>
                </c:pt>
                <c:pt idx="3308">
                  <c:v>549.20000000000005</c:v>
                </c:pt>
                <c:pt idx="3309">
                  <c:v>549.38</c:v>
                </c:pt>
                <c:pt idx="3310">
                  <c:v>549.54999999999995</c:v>
                </c:pt>
                <c:pt idx="3311">
                  <c:v>549.71</c:v>
                </c:pt>
                <c:pt idx="3312">
                  <c:v>549.83000000000004</c:v>
                </c:pt>
                <c:pt idx="3313">
                  <c:v>550.04</c:v>
                </c:pt>
                <c:pt idx="3314">
                  <c:v>550.20000000000005</c:v>
                </c:pt>
                <c:pt idx="3315">
                  <c:v>550.37</c:v>
                </c:pt>
                <c:pt idx="3316">
                  <c:v>550.53</c:v>
                </c:pt>
                <c:pt idx="3317">
                  <c:v>550.67999999999995</c:v>
                </c:pt>
                <c:pt idx="3318">
                  <c:v>550.84</c:v>
                </c:pt>
                <c:pt idx="3319">
                  <c:v>550.99</c:v>
                </c:pt>
                <c:pt idx="3320">
                  <c:v>551.15</c:v>
                </c:pt>
                <c:pt idx="3321">
                  <c:v>551.33000000000004</c:v>
                </c:pt>
                <c:pt idx="3322">
                  <c:v>551.49</c:v>
                </c:pt>
                <c:pt idx="3323">
                  <c:v>551.64</c:v>
                </c:pt>
                <c:pt idx="3324">
                  <c:v>551.82000000000005</c:v>
                </c:pt>
                <c:pt idx="3325">
                  <c:v>551.97</c:v>
                </c:pt>
                <c:pt idx="3326">
                  <c:v>552.13</c:v>
                </c:pt>
                <c:pt idx="3327">
                  <c:v>552.32000000000005</c:v>
                </c:pt>
                <c:pt idx="3328">
                  <c:v>552.5</c:v>
                </c:pt>
                <c:pt idx="3329">
                  <c:v>552.66</c:v>
                </c:pt>
                <c:pt idx="3330">
                  <c:v>552.79999999999995</c:v>
                </c:pt>
                <c:pt idx="3331">
                  <c:v>552.98</c:v>
                </c:pt>
                <c:pt idx="3332">
                  <c:v>553.13</c:v>
                </c:pt>
                <c:pt idx="3333">
                  <c:v>553.29999999999995</c:v>
                </c:pt>
                <c:pt idx="3334">
                  <c:v>553.45000000000005</c:v>
                </c:pt>
                <c:pt idx="3335">
                  <c:v>553.63</c:v>
                </c:pt>
                <c:pt idx="3336">
                  <c:v>553.79999999999995</c:v>
                </c:pt>
                <c:pt idx="3337">
                  <c:v>553.91</c:v>
                </c:pt>
                <c:pt idx="3338">
                  <c:v>554.1</c:v>
                </c:pt>
                <c:pt idx="3339">
                  <c:v>554.27</c:v>
                </c:pt>
                <c:pt idx="3340">
                  <c:v>554.39</c:v>
                </c:pt>
                <c:pt idx="3341">
                  <c:v>554.55999999999995</c:v>
                </c:pt>
                <c:pt idx="3342">
                  <c:v>554.77</c:v>
                </c:pt>
                <c:pt idx="3343">
                  <c:v>554.87</c:v>
                </c:pt>
                <c:pt idx="3344">
                  <c:v>555.08000000000004</c:v>
                </c:pt>
                <c:pt idx="3345">
                  <c:v>555.22</c:v>
                </c:pt>
                <c:pt idx="3346">
                  <c:v>555.44000000000005</c:v>
                </c:pt>
                <c:pt idx="3347">
                  <c:v>555.61</c:v>
                </c:pt>
                <c:pt idx="3348">
                  <c:v>555.72</c:v>
                </c:pt>
                <c:pt idx="3349">
                  <c:v>555.88</c:v>
                </c:pt>
                <c:pt idx="3350">
                  <c:v>556.04999999999995</c:v>
                </c:pt>
                <c:pt idx="3351">
                  <c:v>556.24</c:v>
                </c:pt>
                <c:pt idx="3352">
                  <c:v>556.42999999999995</c:v>
                </c:pt>
                <c:pt idx="3353">
                  <c:v>556.58000000000004</c:v>
                </c:pt>
                <c:pt idx="3354">
                  <c:v>556.73</c:v>
                </c:pt>
                <c:pt idx="3355">
                  <c:v>556.89</c:v>
                </c:pt>
                <c:pt idx="3356">
                  <c:v>557.04999999999995</c:v>
                </c:pt>
                <c:pt idx="3357">
                  <c:v>557.21</c:v>
                </c:pt>
                <c:pt idx="3358">
                  <c:v>557.34</c:v>
                </c:pt>
                <c:pt idx="3359">
                  <c:v>557.54</c:v>
                </c:pt>
                <c:pt idx="3360">
                  <c:v>557.67999999999995</c:v>
                </c:pt>
                <c:pt idx="3361">
                  <c:v>557.86</c:v>
                </c:pt>
                <c:pt idx="3362">
                  <c:v>558.02</c:v>
                </c:pt>
                <c:pt idx="3363">
                  <c:v>558.17999999999995</c:v>
                </c:pt>
                <c:pt idx="3364">
                  <c:v>558.35</c:v>
                </c:pt>
                <c:pt idx="3365">
                  <c:v>558.53</c:v>
                </c:pt>
                <c:pt idx="3366">
                  <c:v>558.66999999999996</c:v>
                </c:pt>
                <c:pt idx="3367">
                  <c:v>558.84</c:v>
                </c:pt>
                <c:pt idx="3368">
                  <c:v>559.03</c:v>
                </c:pt>
                <c:pt idx="3369">
                  <c:v>559.21</c:v>
                </c:pt>
                <c:pt idx="3370">
                  <c:v>559.34</c:v>
                </c:pt>
                <c:pt idx="3371">
                  <c:v>559.53</c:v>
                </c:pt>
                <c:pt idx="3372">
                  <c:v>559.67999999999995</c:v>
                </c:pt>
                <c:pt idx="3373">
                  <c:v>559.84</c:v>
                </c:pt>
                <c:pt idx="3374">
                  <c:v>560.03</c:v>
                </c:pt>
                <c:pt idx="3375">
                  <c:v>560.20000000000005</c:v>
                </c:pt>
                <c:pt idx="3376">
                  <c:v>560.37</c:v>
                </c:pt>
                <c:pt idx="3377">
                  <c:v>560.52</c:v>
                </c:pt>
                <c:pt idx="3378">
                  <c:v>560.69000000000005</c:v>
                </c:pt>
                <c:pt idx="3379">
                  <c:v>560.84</c:v>
                </c:pt>
                <c:pt idx="3380">
                  <c:v>560.99</c:v>
                </c:pt>
                <c:pt idx="3381">
                  <c:v>561.15</c:v>
                </c:pt>
                <c:pt idx="3382">
                  <c:v>561.32000000000005</c:v>
                </c:pt>
                <c:pt idx="3383">
                  <c:v>561.47</c:v>
                </c:pt>
                <c:pt idx="3384">
                  <c:v>561.64</c:v>
                </c:pt>
                <c:pt idx="3385">
                  <c:v>561.79999999999995</c:v>
                </c:pt>
                <c:pt idx="3386">
                  <c:v>561.95000000000005</c:v>
                </c:pt>
                <c:pt idx="3387">
                  <c:v>562.12</c:v>
                </c:pt>
                <c:pt idx="3388">
                  <c:v>562.28</c:v>
                </c:pt>
                <c:pt idx="3389">
                  <c:v>562.45000000000005</c:v>
                </c:pt>
                <c:pt idx="3390">
                  <c:v>562.62</c:v>
                </c:pt>
                <c:pt idx="3391">
                  <c:v>562.77</c:v>
                </c:pt>
                <c:pt idx="3392">
                  <c:v>562.94000000000005</c:v>
                </c:pt>
                <c:pt idx="3393">
                  <c:v>563.12</c:v>
                </c:pt>
                <c:pt idx="3394">
                  <c:v>563.23</c:v>
                </c:pt>
                <c:pt idx="3395">
                  <c:v>563.42999999999995</c:v>
                </c:pt>
                <c:pt idx="3396">
                  <c:v>563.54999999999995</c:v>
                </c:pt>
                <c:pt idx="3397">
                  <c:v>563.73</c:v>
                </c:pt>
                <c:pt idx="3398">
                  <c:v>563.91999999999996</c:v>
                </c:pt>
                <c:pt idx="3399">
                  <c:v>564.04999999999995</c:v>
                </c:pt>
                <c:pt idx="3400">
                  <c:v>564.24</c:v>
                </c:pt>
                <c:pt idx="3401">
                  <c:v>564.41</c:v>
                </c:pt>
                <c:pt idx="3402">
                  <c:v>564.58000000000004</c:v>
                </c:pt>
                <c:pt idx="3403">
                  <c:v>564.74</c:v>
                </c:pt>
                <c:pt idx="3404">
                  <c:v>564.9</c:v>
                </c:pt>
                <c:pt idx="3405">
                  <c:v>565.08000000000004</c:v>
                </c:pt>
                <c:pt idx="3406">
                  <c:v>565.23</c:v>
                </c:pt>
                <c:pt idx="3407">
                  <c:v>565.4</c:v>
                </c:pt>
                <c:pt idx="3408">
                  <c:v>565.54999999999995</c:v>
                </c:pt>
                <c:pt idx="3409">
                  <c:v>565.72</c:v>
                </c:pt>
                <c:pt idx="3410">
                  <c:v>565.87</c:v>
                </c:pt>
                <c:pt idx="3411">
                  <c:v>566.03</c:v>
                </c:pt>
                <c:pt idx="3412">
                  <c:v>566.20000000000005</c:v>
                </c:pt>
                <c:pt idx="3413">
                  <c:v>566.42999999999995</c:v>
                </c:pt>
                <c:pt idx="3414">
                  <c:v>566.61</c:v>
                </c:pt>
                <c:pt idx="3415">
                  <c:v>566.73</c:v>
                </c:pt>
                <c:pt idx="3416">
                  <c:v>566.86</c:v>
                </c:pt>
                <c:pt idx="3417">
                  <c:v>566.99</c:v>
                </c:pt>
                <c:pt idx="3418">
                  <c:v>567.16999999999996</c:v>
                </c:pt>
                <c:pt idx="3419">
                  <c:v>567.34</c:v>
                </c:pt>
                <c:pt idx="3420">
                  <c:v>567.51</c:v>
                </c:pt>
                <c:pt idx="3421">
                  <c:v>567.66</c:v>
                </c:pt>
                <c:pt idx="3422">
                  <c:v>567.78</c:v>
                </c:pt>
                <c:pt idx="3423">
                  <c:v>567.98</c:v>
                </c:pt>
                <c:pt idx="3424">
                  <c:v>568.14</c:v>
                </c:pt>
                <c:pt idx="3425">
                  <c:v>568.30999999999995</c:v>
                </c:pt>
                <c:pt idx="3426">
                  <c:v>568.47</c:v>
                </c:pt>
                <c:pt idx="3427">
                  <c:v>568.63</c:v>
                </c:pt>
                <c:pt idx="3428">
                  <c:v>568.79999999999995</c:v>
                </c:pt>
                <c:pt idx="3429">
                  <c:v>568.97</c:v>
                </c:pt>
                <c:pt idx="3430">
                  <c:v>569.14</c:v>
                </c:pt>
                <c:pt idx="3431">
                  <c:v>569.29999999999995</c:v>
                </c:pt>
                <c:pt idx="3432">
                  <c:v>569.48</c:v>
                </c:pt>
                <c:pt idx="3433">
                  <c:v>569.63</c:v>
                </c:pt>
                <c:pt idx="3434">
                  <c:v>569.79999999999995</c:v>
                </c:pt>
                <c:pt idx="3435">
                  <c:v>569.95000000000005</c:v>
                </c:pt>
                <c:pt idx="3436">
                  <c:v>570.11</c:v>
                </c:pt>
                <c:pt idx="3437">
                  <c:v>570.29</c:v>
                </c:pt>
                <c:pt idx="3438">
                  <c:v>570.44000000000005</c:v>
                </c:pt>
                <c:pt idx="3439">
                  <c:v>570.61</c:v>
                </c:pt>
                <c:pt idx="3440">
                  <c:v>570.74</c:v>
                </c:pt>
                <c:pt idx="3441">
                  <c:v>570.92999999999995</c:v>
                </c:pt>
                <c:pt idx="3442">
                  <c:v>571.1</c:v>
                </c:pt>
                <c:pt idx="3443">
                  <c:v>571.27</c:v>
                </c:pt>
                <c:pt idx="3444">
                  <c:v>571.42999999999995</c:v>
                </c:pt>
                <c:pt idx="3445">
                  <c:v>571.58000000000004</c:v>
                </c:pt>
                <c:pt idx="3446">
                  <c:v>571.75</c:v>
                </c:pt>
                <c:pt idx="3447">
                  <c:v>571.92999999999995</c:v>
                </c:pt>
                <c:pt idx="3448">
                  <c:v>572.08000000000004</c:v>
                </c:pt>
                <c:pt idx="3449">
                  <c:v>572.21</c:v>
                </c:pt>
                <c:pt idx="3450">
                  <c:v>572.41999999999996</c:v>
                </c:pt>
                <c:pt idx="3451">
                  <c:v>572.58000000000004</c:v>
                </c:pt>
                <c:pt idx="3452">
                  <c:v>572.75</c:v>
                </c:pt>
                <c:pt idx="3453">
                  <c:v>572.91</c:v>
                </c:pt>
                <c:pt idx="3454">
                  <c:v>573.07000000000005</c:v>
                </c:pt>
                <c:pt idx="3455">
                  <c:v>573.24</c:v>
                </c:pt>
                <c:pt idx="3456">
                  <c:v>573.39</c:v>
                </c:pt>
                <c:pt idx="3457">
                  <c:v>573.57000000000005</c:v>
                </c:pt>
                <c:pt idx="3458">
                  <c:v>573.73</c:v>
                </c:pt>
                <c:pt idx="3459">
                  <c:v>573.89</c:v>
                </c:pt>
                <c:pt idx="3460">
                  <c:v>574.07000000000005</c:v>
                </c:pt>
                <c:pt idx="3461">
                  <c:v>574.23</c:v>
                </c:pt>
                <c:pt idx="3462">
                  <c:v>574.4</c:v>
                </c:pt>
                <c:pt idx="3463">
                  <c:v>574.55999999999995</c:v>
                </c:pt>
                <c:pt idx="3464">
                  <c:v>574.73</c:v>
                </c:pt>
                <c:pt idx="3465">
                  <c:v>574.91</c:v>
                </c:pt>
                <c:pt idx="3466">
                  <c:v>575.04999999999995</c:v>
                </c:pt>
                <c:pt idx="3467">
                  <c:v>575.21</c:v>
                </c:pt>
                <c:pt idx="3468">
                  <c:v>575.39</c:v>
                </c:pt>
                <c:pt idx="3469">
                  <c:v>575.54999999999995</c:v>
                </c:pt>
                <c:pt idx="3470">
                  <c:v>575.73</c:v>
                </c:pt>
                <c:pt idx="3471">
                  <c:v>575.88</c:v>
                </c:pt>
                <c:pt idx="3472">
                  <c:v>576.04</c:v>
                </c:pt>
                <c:pt idx="3473">
                  <c:v>576.21</c:v>
                </c:pt>
                <c:pt idx="3474">
                  <c:v>576.37</c:v>
                </c:pt>
                <c:pt idx="3475">
                  <c:v>576.54999999999995</c:v>
                </c:pt>
                <c:pt idx="3476">
                  <c:v>576.70000000000005</c:v>
                </c:pt>
                <c:pt idx="3477">
                  <c:v>576.86</c:v>
                </c:pt>
                <c:pt idx="3478">
                  <c:v>576.99</c:v>
                </c:pt>
                <c:pt idx="3479">
                  <c:v>577.17999999999995</c:v>
                </c:pt>
                <c:pt idx="3480">
                  <c:v>577.36</c:v>
                </c:pt>
                <c:pt idx="3481">
                  <c:v>577.51</c:v>
                </c:pt>
                <c:pt idx="3482">
                  <c:v>577.66</c:v>
                </c:pt>
                <c:pt idx="3483">
                  <c:v>577.84</c:v>
                </c:pt>
                <c:pt idx="3484">
                  <c:v>577.99</c:v>
                </c:pt>
                <c:pt idx="3485">
                  <c:v>578.15</c:v>
                </c:pt>
                <c:pt idx="3486">
                  <c:v>578.30999999999995</c:v>
                </c:pt>
                <c:pt idx="3487">
                  <c:v>578.49</c:v>
                </c:pt>
                <c:pt idx="3488">
                  <c:v>578.64</c:v>
                </c:pt>
                <c:pt idx="3489">
                  <c:v>578.79999999999995</c:v>
                </c:pt>
                <c:pt idx="3490">
                  <c:v>578.97</c:v>
                </c:pt>
                <c:pt idx="3491">
                  <c:v>579.15</c:v>
                </c:pt>
                <c:pt idx="3492">
                  <c:v>579.32000000000005</c:v>
                </c:pt>
                <c:pt idx="3493">
                  <c:v>579.49</c:v>
                </c:pt>
                <c:pt idx="3494">
                  <c:v>579.65</c:v>
                </c:pt>
                <c:pt idx="3495">
                  <c:v>579.79</c:v>
                </c:pt>
                <c:pt idx="3496">
                  <c:v>579.94000000000005</c:v>
                </c:pt>
                <c:pt idx="3497">
                  <c:v>580.1</c:v>
                </c:pt>
                <c:pt idx="3498">
                  <c:v>580.28</c:v>
                </c:pt>
                <c:pt idx="3499">
                  <c:v>580.42999999999995</c:v>
                </c:pt>
                <c:pt idx="3500">
                  <c:v>580.61</c:v>
                </c:pt>
                <c:pt idx="3501">
                  <c:v>580.78</c:v>
                </c:pt>
                <c:pt idx="3502">
                  <c:v>580.92999999999995</c:v>
                </c:pt>
                <c:pt idx="3503">
                  <c:v>581.1</c:v>
                </c:pt>
                <c:pt idx="3504">
                  <c:v>581.27</c:v>
                </c:pt>
                <c:pt idx="3505">
                  <c:v>581.45000000000005</c:v>
                </c:pt>
                <c:pt idx="3506">
                  <c:v>581.61</c:v>
                </c:pt>
                <c:pt idx="3507">
                  <c:v>581.78</c:v>
                </c:pt>
                <c:pt idx="3508">
                  <c:v>581.92999999999995</c:v>
                </c:pt>
                <c:pt idx="3509">
                  <c:v>582.1</c:v>
                </c:pt>
                <c:pt idx="3510">
                  <c:v>582.25</c:v>
                </c:pt>
                <c:pt idx="3511">
                  <c:v>582.41</c:v>
                </c:pt>
                <c:pt idx="3512">
                  <c:v>582.55999999999995</c:v>
                </c:pt>
                <c:pt idx="3513">
                  <c:v>582.72</c:v>
                </c:pt>
                <c:pt idx="3514">
                  <c:v>582.9</c:v>
                </c:pt>
                <c:pt idx="3515">
                  <c:v>583.08000000000004</c:v>
                </c:pt>
                <c:pt idx="3516">
                  <c:v>583.25</c:v>
                </c:pt>
                <c:pt idx="3517">
                  <c:v>583.4</c:v>
                </c:pt>
                <c:pt idx="3518">
                  <c:v>583.58000000000004</c:v>
                </c:pt>
                <c:pt idx="3519">
                  <c:v>583.74</c:v>
                </c:pt>
                <c:pt idx="3520">
                  <c:v>583.9</c:v>
                </c:pt>
                <c:pt idx="3521">
                  <c:v>584.02</c:v>
                </c:pt>
                <c:pt idx="3522">
                  <c:v>584.19000000000005</c:v>
                </c:pt>
                <c:pt idx="3523">
                  <c:v>584.29999999999995</c:v>
                </c:pt>
                <c:pt idx="3524">
                  <c:v>584.51</c:v>
                </c:pt>
                <c:pt idx="3525">
                  <c:v>584.67999999999995</c:v>
                </c:pt>
                <c:pt idx="3526">
                  <c:v>584.83000000000004</c:v>
                </c:pt>
                <c:pt idx="3527">
                  <c:v>585.03</c:v>
                </c:pt>
                <c:pt idx="3528">
                  <c:v>585.16</c:v>
                </c:pt>
                <c:pt idx="3529">
                  <c:v>585.35</c:v>
                </c:pt>
                <c:pt idx="3530">
                  <c:v>585.54</c:v>
                </c:pt>
                <c:pt idx="3531">
                  <c:v>585.70000000000005</c:v>
                </c:pt>
                <c:pt idx="3532">
                  <c:v>585.83000000000004</c:v>
                </c:pt>
                <c:pt idx="3533">
                  <c:v>585.99</c:v>
                </c:pt>
                <c:pt idx="3534">
                  <c:v>586.14</c:v>
                </c:pt>
                <c:pt idx="3535">
                  <c:v>586.29999999999995</c:v>
                </c:pt>
                <c:pt idx="3536">
                  <c:v>586.47</c:v>
                </c:pt>
                <c:pt idx="3537">
                  <c:v>586.66</c:v>
                </c:pt>
                <c:pt idx="3538">
                  <c:v>586.86</c:v>
                </c:pt>
                <c:pt idx="3539">
                  <c:v>587</c:v>
                </c:pt>
                <c:pt idx="3540">
                  <c:v>587.16</c:v>
                </c:pt>
                <c:pt idx="3541">
                  <c:v>587.36</c:v>
                </c:pt>
                <c:pt idx="3542">
                  <c:v>587.53</c:v>
                </c:pt>
                <c:pt idx="3543">
                  <c:v>587.66999999999996</c:v>
                </c:pt>
                <c:pt idx="3544">
                  <c:v>587.82000000000005</c:v>
                </c:pt>
                <c:pt idx="3545">
                  <c:v>588</c:v>
                </c:pt>
                <c:pt idx="3546">
                  <c:v>588.12</c:v>
                </c:pt>
                <c:pt idx="3547">
                  <c:v>588.32000000000005</c:v>
                </c:pt>
                <c:pt idx="3548">
                  <c:v>588.47</c:v>
                </c:pt>
                <c:pt idx="3549">
                  <c:v>588.64</c:v>
                </c:pt>
                <c:pt idx="3550">
                  <c:v>588.82000000000005</c:v>
                </c:pt>
                <c:pt idx="3551">
                  <c:v>588.97</c:v>
                </c:pt>
                <c:pt idx="3552">
                  <c:v>589.13</c:v>
                </c:pt>
                <c:pt idx="3553">
                  <c:v>589.30999999999995</c:v>
                </c:pt>
                <c:pt idx="3554">
                  <c:v>589.45000000000005</c:v>
                </c:pt>
                <c:pt idx="3555">
                  <c:v>589.66</c:v>
                </c:pt>
                <c:pt idx="3556">
                  <c:v>589.82000000000005</c:v>
                </c:pt>
                <c:pt idx="3557">
                  <c:v>589.97</c:v>
                </c:pt>
                <c:pt idx="3558">
                  <c:v>590.12</c:v>
                </c:pt>
                <c:pt idx="3559">
                  <c:v>590.29</c:v>
                </c:pt>
                <c:pt idx="3560">
                  <c:v>590.48</c:v>
                </c:pt>
                <c:pt idx="3561">
                  <c:v>590.66</c:v>
                </c:pt>
                <c:pt idx="3562">
                  <c:v>590.82000000000005</c:v>
                </c:pt>
                <c:pt idx="3563">
                  <c:v>590.98</c:v>
                </c:pt>
                <c:pt idx="3564">
                  <c:v>591.15</c:v>
                </c:pt>
                <c:pt idx="3565">
                  <c:v>591.29</c:v>
                </c:pt>
                <c:pt idx="3566">
                  <c:v>591.41</c:v>
                </c:pt>
                <c:pt idx="3567">
                  <c:v>591.63</c:v>
                </c:pt>
                <c:pt idx="3568">
                  <c:v>591.79999999999995</c:v>
                </c:pt>
                <c:pt idx="3569">
                  <c:v>591.97</c:v>
                </c:pt>
                <c:pt idx="3570">
                  <c:v>592.12</c:v>
                </c:pt>
                <c:pt idx="3571">
                  <c:v>592.27</c:v>
                </c:pt>
                <c:pt idx="3572">
                  <c:v>592.41</c:v>
                </c:pt>
                <c:pt idx="3573">
                  <c:v>592.58000000000004</c:v>
                </c:pt>
                <c:pt idx="3574">
                  <c:v>592.74</c:v>
                </c:pt>
                <c:pt idx="3575">
                  <c:v>592.89</c:v>
                </c:pt>
                <c:pt idx="3576">
                  <c:v>593.05999999999995</c:v>
                </c:pt>
                <c:pt idx="3577">
                  <c:v>593.23</c:v>
                </c:pt>
                <c:pt idx="3578">
                  <c:v>593.39</c:v>
                </c:pt>
                <c:pt idx="3579">
                  <c:v>593.55999999999995</c:v>
                </c:pt>
                <c:pt idx="3580">
                  <c:v>593.74</c:v>
                </c:pt>
                <c:pt idx="3581">
                  <c:v>593.91</c:v>
                </c:pt>
                <c:pt idx="3582">
                  <c:v>594.08000000000004</c:v>
                </c:pt>
                <c:pt idx="3583">
                  <c:v>594.26</c:v>
                </c:pt>
                <c:pt idx="3584">
                  <c:v>594.41999999999996</c:v>
                </c:pt>
                <c:pt idx="3585">
                  <c:v>594.58000000000004</c:v>
                </c:pt>
                <c:pt idx="3586">
                  <c:v>594.74</c:v>
                </c:pt>
                <c:pt idx="3587">
                  <c:v>594.91</c:v>
                </c:pt>
                <c:pt idx="3588">
                  <c:v>595.08000000000004</c:v>
                </c:pt>
                <c:pt idx="3589">
                  <c:v>595.24</c:v>
                </c:pt>
                <c:pt idx="3590">
                  <c:v>595.41</c:v>
                </c:pt>
                <c:pt idx="3591">
                  <c:v>595.57000000000005</c:v>
                </c:pt>
                <c:pt idx="3592">
                  <c:v>595.72</c:v>
                </c:pt>
                <c:pt idx="3593">
                  <c:v>595.89</c:v>
                </c:pt>
                <c:pt idx="3594">
                  <c:v>596.04999999999995</c:v>
                </c:pt>
                <c:pt idx="3595">
                  <c:v>596.21</c:v>
                </c:pt>
                <c:pt idx="3596">
                  <c:v>596.38</c:v>
                </c:pt>
                <c:pt idx="3597">
                  <c:v>596.53</c:v>
                </c:pt>
                <c:pt idx="3598">
                  <c:v>596.70000000000005</c:v>
                </c:pt>
                <c:pt idx="3599">
                  <c:v>596.86</c:v>
                </c:pt>
                <c:pt idx="3600">
                  <c:v>597.02</c:v>
                </c:pt>
                <c:pt idx="3601">
                  <c:v>597.19000000000005</c:v>
                </c:pt>
                <c:pt idx="3602">
                  <c:v>597.35</c:v>
                </c:pt>
                <c:pt idx="3603">
                  <c:v>597.5</c:v>
                </c:pt>
                <c:pt idx="3604">
                  <c:v>597.66999999999996</c:v>
                </c:pt>
                <c:pt idx="3605">
                  <c:v>597.85</c:v>
                </c:pt>
                <c:pt idx="3606">
                  <c:v>598.01</c:v>
                </c:pt>
                <c:pt idx="3607">
                  <c:v>598.17999999999995</c:v>
                </c:pt>
                <c:pt idx="3608">
                  <c:v>598.36</c:v>
                </c:pt>
                <c:pt idx="3609">
                  <c:v>598.52</c:v>
                </c:pt>
                <c:pt idx="3610">
                  <c:v>598.66</c:v>
                </c:pt>
                <c:pt idx="3611">
                  <c:v>598.83000000000004</c:v>
                </c:pt>
                <c:pt idx="3612">
                  <c:v>598.99</c:v>
                </c:pt>
                <c:pt idx="3613">
                  <c:v>599.16</c:v>
                </c:pt>
                <c:pt idx="3614">
                  <c:v>599.29</c:v>
                </c:pt>
                <c:pt idx="3615">
                  <c:v>599.5</c:v>
                </c:pt>
                <c:pt idx="3616">
                  <c:v>599.65</c:v>
                </c:pt>
                <c:pt idx="3617">
                  <c:v>599.80999999999995</c:v>
                </c:pt>
                <c:pt idx="3618">
                  <c:v>599.97</c:v>
                </c:pt>
                <c:pt idx="3619">
                  <c:v>600.12</c:v>
                </c:pt>
                <c:pt idx="3620">
                  <c:v>600.29999999999995</c:v>
                </c:pt>
                <c:pt idx="3621">
                  <c:v>600.46</c:v>
                </c:pt>
                <c:pt idx="3622">
                  <c:v>600.61</c:v>
                </c:pt>
                <c:pt idx="3623">
                  <c:v>600.79999999999995</c:v>
                </c:pt>
                <c:pt idx="3624">
                  <c:v>600.96</c:v>
                </c:pt>
                <c:pt idx="3625">
                  <c:v>601.12</c:v>
                </c:pt>
                <c:pt idx="3626">
                  <c:v>601.26</c:v>
                </c:pt>
                <c:pt idx="3627">
                  <c:v>601.44000000000005</c:v>
                </c:pt>
                <c:pt idx="3628">
                  <c:v>601.61</c:v>
                </c:pt>
                <c:pt idx="3629">
                  <c:v>601.78</c:v>
                </c:pt>
                <c:pt idx="3630">
                  <c:v>601.94000000000005</c:v>
                </c:pt>
                <c:pt idx="3631">
                  <c:v>602.11</c:v>
                </c:pt>
                <c:pt idx="3632">
                  <c:v>602.28</c:v>
                </c:pt>
                <c:pt idx="3633">
                  <c:v>602.44000000000005</c:v>
                </c:pt>
                <c:pt idx="3634">
                  <c:v>602.58000000000004</c:v>
                </c:pt>
                <c:pt idx="3635">
                  <c:v>602.75</c:v>
                </c:pt>
                <c:pt idx="3636">
                  <c:v>602.92999999999995</c:v>
                </c:pt>
                <c:pt idx="3637">
                  <c:v>603.09</c:v>
                </c:pt>
                <c:pt idx="3638">
                  <c:v>603.25</c:v>
                </c:pt>
                <c:pt idx="3639">
                  <c:v>603.39</c:v>
                </c:pt>
                <c:pt idx="3640">
                  <c:v>603.58000000000004</c:v>
                </c:pt>
                <c:pt idx="3641">
                  <c:v>603.75</c:v>
                </c:pt>
                <c:pt idx="3642">
                  <c:v>603.91999999999996</c:v>
                </c:pt>
                <c:pt idx="3643">
                  <c:v>604.08000000000004</c:v>
                </c:pt>
                <c:pt idx="3644">
                  <c:v>604.22</c:v>
                </c:pt>
                <c:pt idx="3645">
                  <c:v>604.42999999999995</c:v>
                </c:pt>
                <c:pt idx="3646">
                  <c:v>604.58000000000004</c:v>
                </c:pt>
                <c:pt idx="3647">
                  <c:v>604.75</c:v>
                </c:pt>
                <c:pt idx="3648">
                  <c:v>604.91</c:v>
                </c:pt>
                <c:pt idx="3649">
                  <c:v>605.07000000000005</c:v>
                </c:pt>
                <c:pt idx="3650">
                  <c:v>605.22</c:v>
                </c:pt>
                <c:pt idx="3651">
                  <c:v>605.39</c:v>
                </c:pt>
                <c:pt idx="3652">
                  <c:v>605.54999999999995</c:v>
                </c:pt>
                <c:pt idx="3653">
                  <c:v>605.71</c:v>
                </c:pt>
                <c:pt idx="3654">
                  <c:v>605.87</c:v>
                </c:pt>
                <c:pt idx="3655">
                  <c:v>606.03</c:v>
                </c:pt>
                <c:pt idx="3656">
                  <c:v>606.21</c:v>
                </c:pt>
                <c:pt idx="3657">
                  <c:v>606.37</c:v>
                </c:pt>
                <c:pt idx="3658">
                  <c:v>606.54</c:v>
                </c:pt>
                <c:pt idx="3659">
                  <c:v>606.66</c:v>
                </c:pt>
                <c:pt idx="3660">
                  <c:v>606.87</c:v>
                </c:pt>
                <c:pt idx="3661">
                  <c:v>607.04</c:v>
                </c:pt>
                <c:pt idx="3662">
                  <c:v>607.19000000000005</c:v>
                </c:pt>
                <c:pt idx="3663">
                  <c:v>607.37</c:v>
                </c:pt>
                <c:pt idx="3664">
                  <c:v>607.52</c:v>
                </c:pt>
                <c:pt idx="3665">
                  <c:v>607.66</c:v>
                </c:pt>
                <c:pt idx="3666">
                  <c:v>607.86</c:v>
                </c:pt>
                <c:pt idx="3667">
                  <c:v>608.01</c:v>
                </c:pt>
                <c:pt idx="3668">
                  <c:v>608.17999999999995</c:v>
                </c:pt>
                <c:pt idx="3669">
                  <c:v>608.33000000000004</c:v>
                </c:pt>
                <c:pt idx="3670">
                  <c:v>608.5</c:v>
                </c:pt>
                <c:pt idx="3671">
                  <c:v>608.66</c:v>
                </c:pt>
                <c:pt idx="3672">
                  <c:v>608.80999999999995</c:v>
                </c:pt>
                <c:pt idx="3673">
                  <c:v>608.97</c:v>
                </c:pt>
                <c:pt idx="3674">
                  <c:v>609.14</c:v>
                </c:pt>
                <c:pt idx="3675">
                  <c:v>609.29</c:v>
                </c:pt>
                <c:pt idx="3676">
                  <c:v>609.46</c:v>
                </c:pt>
                <c:pt idx="3677">
                  <c:v>609.61</c:v>
                </c:pt>
                <c:pt idx="3678">
                  <c:v>609.77</c:v>
                </c:pt>
                <c:pt idx="3679">
                  <c:v>609.94000000000005</c:v>
                </c:pt>
                <c:pt idx="3680">
                  <c:v>610.1</c:v>
                </c:pt>
                <c:pt idx="3681">
                  <c:v>610.26</c:v>
                </c:pt>
                <c:pt idx="3682">
                  <c:v>610.42999999999995</c:v>
                </c:pt>
                <c:pt idx="3683">
                  <c:v>610.59</c:v>
                </c:pt>
                <c:pt idx="3684">
                  <c:v>610.75</c:v>
                </c:pt>
                <c:pt idx="3685">
                  <c:v>610.91999999999996</c:v>
                </c:pt>
                <c:pt idx="3686">
                  <c:v>611.09</c:v>
                </c:pt>
                <c:pt idx="3687">
                  <c:v>611.24</c:v>
                </c:pt>
                <c:pt idx="3688">
                  <c:v>611.41</c:v>
                </c:pt>
                <c:pt idx="3689">
                  <c:v>611.55999999999995</c:v>
                </c:pt>
                <c:pt idx="3690">
                  <c:v>611.74</c:v>
                </c:pt>
                <c:pt idx="3691">
                  <c:v>611.9</c:v>
                </c:pt>
                <c:pt idx="3692">
                  <c:v>612.07000000000005</c:v>
                </c:pt>
                <c:pt idx="3693">
                  <c:v>612.23</c:v>
                </c:pt>
                <c:pt idx="3694">
                  <c:v>612.41999999999996</c:v>
                </c:pt>
                <c:pt idx="3695">
                  <c:v>612.57000000000005</c:v>
                </c:pt>
                <c:pt idx="3696">
                  <c:v>612.73</c:v>
                </c:pt>
                <c:pt idx="3697">
                  <c:v>612.9</c:v>
                </c:pt>
                <c:pt idx="3698">
                  <c:v>613.05999999999995</c:v>
                </c:pt>
                <c:pt idx="3699">
                  <c:v>613.16</c:v>
                </c:pt>
                <c:pt idx="3700">
                  <c:v>613.37</c:v>
                </c:pt>
                <c:pt idx="3701">
                  <c:v>613.53</c:v>
                </c:pt>
                <c:pt idx="3702">
                  <c:v>613.69000000000005</c:v>
                </c:pt>
                <c:pt idx="3703">
                  <c:v>613.85</c:v>
                </c:pt>
                <c:pt idx="3704">
                  <c:v>614</c:v>
                </c:pt>
                <c:pt idx="3705">
                  <c:v>614.14</c:v>
                </c:pt>
                <c:pt idx="3706">
                  <c:v>614.35</c:v>
                </c:pt>
                <c:pt idx="3707">
                  <c:v>614.51</c:v>
                </c:pt>
                <c:pt idx="3708">
                  <c:v>614.66999999999996</c:v>
                </c:pt>
                <c:pt idx="3709">
                  <c:v>614.85</c:v>
                </c:pt>
                <c:pt idx="3710">
                  <c:v>615</c:v>
                </c:pt>
                <c:pt idx="3711">
                  <c:v>615.15</c:v>
                </c:pt>
                <c:pt idx="3712">
                  <c:v>615.30999999999995</c:v>
                </c:pt>
                <c:pt idx="3713">
                  <c:v>615.48</c:v>
                </c:pt>
                <c:pt idx="3714">
                  <c:v>615.65</c:v>
                </c:pt>
                <c:pt idx="3715">
                  <c:v>615.80999999999995</c:v>
                </c:pt>
                <c:pt idx="3716">
                  <c:v>615.97</c:v>
                </c:pt>
                <c:pt idx="3717">
                  <c:v>616.14</c:v>
                </c:pt>
                <c:pt idx="3718">
                  <c:v>616.29999999999995</c:v>
                </c:pt>
                <c:pt idx="3719">
                  <c:v>616.47</c:v>
                </c:pt>
                <c:pt idx="3720">
                  <c:v>616.63</c:v>
                </c:pt>
                <c:pt idx="3721">
                  <c:v>616.79</c:v>
                </c:pt>
                <c:pt idx="3722">
                  <c:v>616.96</c:v>
                </c:pt>
                <c:pt idx="3723">
                  <c:v>617.11</c:v>
                </c:pt>
                <c:pt idx="3724">
                  <c:v>617.29</c:v>
                </c:pt>
                <c:pt idx="3725">
                  <c:v>617.45000000000005</c:v>
                </c:pt>
                <c:pt idx="3726">
                  <c:v>617.57000000000005</c:v>
                </c:pt>
                <c:pt idx="3727">
                  <c:v>617.79</c:v>
                </c:pt>
                <c:pt idx="3728">
                  <c:v>617.95000000000005</c:v>
                </c:pt>
                <c:pt idx="3729">
                  <c:v>618.12</c:v>
                </c:pt>
                <c:pt idx="3730">
                  <c:v>618.27</c:v>
                </c:pt>
                <c:pt idx="3731">
                  <c:v>618.42999999999995</c:v>
                </c:pt>
                <c:pt idx="3732">
                  <c:v>618.59</c:v>
                </c:pt>
                <c:pt idx="3733">
                  <c:v>618.74</c:v>
                </c:pt>
                <c:pt idx="3734">
                  <c:v>618.91</c:v>
                </c:pt>
                <c:pt idx="3735">
                  <c:v>619.07000000000005</c:v>
                </c:pt>
                <c:pt idx="3736">
                  <c:v>619.25</c:v>
                </c:pt>
                <c:pt idx="3737">
                  <c:v>619.41</c:v>
                </c:pt>
                <c:pt idx="3738">
                  <c:v>619.59</c:v>
                </c:pt>
                <c:pt idx="3739">
                  <c:v>619.70000000000005</c:v>
                </c:pt>
                <c:pt idx="3740">
                  <c:v>619.91999999999996</c:v>
                </c:pt>
                <c:pt idx="3741">
                  <c:v>620.08000000000004</c:v>
                </c:pt>
                <c:pt idx="3742">
                  <c:v>620.24</c:v>
                </c:pt>
                <c:pt idx="3743">
                  <c:v>620.41</c:v>
                </c:pt>
                <c:pt idx="3744">
                  <c:v>620.57000000000005</c:v>
                </c:pt>
                <c:pt idx="3745">
                  <c:v>620.74</c:v>
                </c:pt>
                <c:pt idx="3746">
                  <c:v>620.9</c:v>
                </c:pt>
                <c:pt idx="3747">
                  <c:v>621.05999999999995</c:v>
                </c:pt>
                <c:pt idx="3748">
                  <c:v>621.23</c:v>
                </c:pt>
                <c:pt idx="3749">
                  <c:v>621.38</c:v>
                </c:pt>
                <c:pt idx="3750">
                  <c:v>621.54999999999995</c:v>
                </c:pt>
                <c:pt idx="3751">
                  <c:v>621.72</c:v>
                </c:pt>
                <c:pt idx="3752">
                  <c:v>621.88</c:v>
                </c:pt>
                <c:pt idx="3753">
                  <c:v>622.03</c:v>
                </c:pt>
                <c:pt idx="3754">
                  <c:v>622.19000000000005</c:v>
                </c:pt>
                <c:pt idx="3755">
                  <c:v>622.34</c:v>
                </c:pt>
                <c:pt idx="3756">
                  <c:v>622.5</c:v>
                </c:pt>
                <c:pt idx="3757">
                  <c:v>622.66</c:v>
                </c:pt>
                <c:pt idx="3758">
                  <c:v>622.82000000000005</c:v>
                </c:pt>
                <c:pt idx="3759">
                  <c:v>622.97</c:v>
                </c:pt>
                <c:pt idx="3760">
                  <c:v>623.15</c:v>
                </c:pt>
                <c:pt idx="3761">
                  <c:v>623.29999999999995</c:v>
                </c:pt>
                <c:pt idx="3762">
                  <c:v>623.46</c:v>
                </c:pt>
                <c:pt idx="3763">
                  <c:v>623.64</c:v>
                </c:pt>
                <c:pt idx="3764">
                  <c:v>623.80999999999995</c:v>
                </c:pt>
                <c:pt idx="3765">
                  <c:v>623.99</c:v>
                </c:pt>
                <c:pt idx="3766">
                  <c:v>624.13</c:v>
                </c:pt>
                <c:pt idx="3767">
                  <c:v>624.29999999999995</c:v>
                </c:pt>
                <c:pt idx="3768">
                  <c:v>624.48</c:v>
                </c:pt>
                <c:pt idx="3769">
                  <c:v>624.63</c:v>
                </c:pt>
                <c:pt idx="3770">
                  <c:v>624.79</c:v>
                </c:pt>
                <c:pt idx="3771">
                  <c:v>624.95000000000005</c:v>
                </c:pt>
                <c:pt idx="3772">
                  <c:v>625.12</c:v>
                </c:pt>
                <c:pt idx="3773">
                  <c:v>625.27</c:v>
                </c:pt>
                <c:pt idx="3774">
                  <c:v>625.42999999999995</c:v>
                </c:pt>
                <c:pt idx="3775">
                  <c:v>625.58000000000004</c:v>
                </c:pt>
                <c:pt idx="3776">
                  <c:v>625.76</c:v>
                </c:pt>
                <c:pt idx="3777">
                  <c:v>625.94000000000005</c:v>
                </c:pt>
                <c:pt idx="3778">
                  <c:v>626.09</c:v>
                </c:pt>
                <c:pt idx="3779">
                  <c:v>626.25</c:v>
                </c:pt>
                <c:pt idx="3780">
                  <c:v>626.4</c:v>
                </c:pt>
                <c:pt idx="3781">
                  <c:v>626.53</c:v>
                </c:pt>
                <c:pt idx="3782">
                  <c:v>626.72</c:v>
                </c:pt>
                <c:pt idx="3783">
                  <c:v>626.85</c:v>
                </c:pt>
                <c:pt idx="3784">
                  <c:v>627.04</c:v>
                </c:pt>
                <c:pt idx="3785">
                  <c:v>627.21</c:v>
                </c:pt>
                <c:pt idx="3786">
                  <c:v>627.36</c:v>
                </c:pt>
                <c:pt idx="3787">
                  <c:v>627.54</c:v>
                </c:pt>
                <c:pt idx="3788">
                  <c:v>627.65</c:v>
                </c:pt>
                <c:pt idx="3789">
                  <c:v>627.87</c:v>
                </c:pt>
                <c:pt idx="3790">
                  <c:v>628.01</c:v>
                </c:pt>
                <c:pt idx="3791">
                  <c:v>628.19000000000005</c:v>
                </c:pt>
                <c:pt idx="3792">
                  <c:v>628.35</c:v>
                </c:pt>
                <c:pt idx="3793">
                  <c:v>628.5</c:v>
                </c:pt>
                <c:pt idx="3794">
                  <c:v>628.66999999999996</c:v>
                </c:pt>
                <c:pt idx="3795">
                  <c:v>628.83000000000004</c:v>
                </c:pt>
                <c:pt idx="3796">
                  <c:v>629.01</c:v>
                </c:pt>
                <c:pt idx="3797">
                  <c:v>629.16999999999996</c:v>
                </c:pt>
                <c:pt idx="3798">
                  <c:v>629.32000000000005</c:v>
                </c:pt>
                <c:pt idx="3799">
                  <c:v>629.48</c:v>
                </c:pt>
                <c:pt idx="3800">
                  <c:v>629.62</c:v>
                </c:pt>
                <c:pt idx="3801">
                  <c:v>629.80999999999995</c:v>
                </c:pt>
                <c:pt idx="3802">
                  <c:v>629.95000000000005</c:v>
                </c:pt>
                <c:pt idx="3803">
                  <c:v>630.08000000000004</c:v>
                </c:pt>
                <c:pt idx="3804">
                  <c:v>630.29999999999995</c:v>
                </c:pt>
                <c:pt idx="3805">
                  <c:v>630.45000000000005</c:v>
                </c:pt>
                <c:pt idx="3806">
                  <c:v>630.6</c:v>
                </c:pt>
                <c:pt idx="3807">
                  <c:v>630.77</c:v>
                </c:pt>
                <c:pt idx="3808">
                  <c:v>630.94000000000005</c:v>
                </c:pt>
                <c:pt idx="3809">
                  <c:v>631.1</c:v>
                </c:pt>
                <c:pt idx="3810">
                  <c:v>631.26</c:v>
                </c:pt>
                <c:pt idx="3811">
                  <c:v>631.42999999999995</c:v>
                </c:pt>
                <c:pt idx="3812">
                  <c:v>631.59</c:v>
                </c:pt>
                <c:pt idx="3813">
                  <c:v>631.76</c:v>
                </c:pt>
                <c:pt idx="3814">
                  <c:v>631.92999999999995</c:v>
                </c:pt>
                <c:pt idx="3815">
                  <c:v>632.09</c:v>
                </c:pt>
                <c:pt idx="3816">
                  <c:v>632.26</c:v>
                </c:pt>
                <c:pt idx="3817">
                  <c:v>632.44000000000005</c:v>
                </c:pt>
                <c:pt idx="3818">
                  <c:v>632.6</c:v>
                </c:pt>
                <c:pt idx="3819">
                  <c:v>632.78</c:v>
                </c:pt>
                <c:pt idx="3820">
                  <c:v>632.95000000000005</c:v>
                </c:pt>
                <c:pt idx="3821">
                  <c:v>633.11</c:v>
                </c:pt>
                <c:pt idx="3822">
                  <c:v>633.28</c:v>
                </c:pt>
                <c:pt idx="3823">
                  <c:v>633.48</c:v>
                </c:pt>
                <c:pt idx="3824">
                  <c:v>633.66</c:v>
                </c:pt>
                <c:pt idx="3825">
                  <c:v>633.75</c:v>
                </c:pt>
                <c:pt idx="3826">
                  <c:v>633.89</c:v>
                </c:pt>
                <c:pt idx="3827">
                  <c:v>634.05999999999995</c:v>
                </c:pt>
                <c:pt idx="3828">
                  <c:v>634.23</c:v>
                </c:pt>
                <c:pt idx="3829">
                  <c:v>634.37</c:v>
                </c:pt>
                <c:pt idx="3830">
                  <c:v>634.54999999999995</c:v>
                </c:pt>
                <c:pt idx="3831">
                  <c:v>634.73</c:v>
                </c:pt>
                <c:pt idx="3832">
                  <c:v>634.9</c:v>
                </c:pt>
                <c:pt idx="3833">
                  <c:v>635.04999999999995</c:v>
                </c:pt>
                <c:pt idx="3834">
                  <c:v>635.19000000000005</c:v>
                </c:pt>
                <c:pt idx="3835">
                  <c:v>635.38</c:v>
                </c:pt>
                <c:pt idx="3836">
                  <c:v>635.53</c:v>
                </c:pt>
                <c:pt idx="3837">
                  <c:v>635.73</c:v>
                </c:pt>
                <c:pt idx="3838">
                  <c:v>635.88</c:v>
                </c:pt>
                <c:pt idx="3839">
                  <c:v>636.03</c:v>
                </c:pt>
                <c:pt idx="3840">
                  <c:v>636.22</c:v>
                </c:pt>
                <c:pt idx="3841">
                  <c:v>636.4</c:v>
                </c:pt>
                <c:pt idx="3842">
                  <c:v>636.54999999999995</c:v>
                </c:pt>
                <c:pt idx="3843">
                  <c:v>636.72</c:v>
                </c:pt>
                <c:pt idx="3844">
                  <c:v>636.85</c:v>
                </c:pt>
                <c:pt idx="3845">
                  <c:v>637.01</c:v>
                </c:pt>
                <c:pt idx="3846">
                  <c:v>637.19000000000005</c:v>
                </c:pt>
                <c:pt idx="3847">
                  <c:v>637.34</c:v>
                </c:pt>
                <c:pt idx="3848">
                  <c:v>637.49</c:v>
                </c:pt>
                <c:pt idx="3849">
                  <c:v>637.70000000000005</c:v>
                </c:pt>
                <c:pt idx="3850">
                  <c:v>637.82000000000005</c:v>
                </c:pt>
                <c:pt idx="3851">
                  <c:v>638.01</c:v>
                </c:pt>
                <c:pt idx="3852">
                  <c:v>638.17999999999995</c:v>
                </c:pt>
                <c:pt idx="3853">
                  <c:v>638.37</c:v>
                </c:pt>
                <c:pt idx="3854">
                  <c:v>638.51</c:v>
                </c:pt>
                <c:pt idx="3855">
                  <c:v>638.65</c:v>
                </c:pt>
                <c:pt idx="3856">
                  <c:v>638.80999999999995</c:v>
                </c:pt>
                <c:pt idx="3857">
                  <c:v>638.98</c:v>
                </c:pt>
                <c:pt idx="3858">
                  <c:v>639.16</c:v>
                </c:pt>
                <c:pt idx="3859">
                  <c:v>639.29</c:v>
                </c:pt>
                <c:pt idx="3860">
                  <c:v>639.45000000000005</c:v>
                </c:pt>
                <c:pt idx="3861">
                  <c:v>639.59</c:v>
                </c:pt>
                <c:pt idx="3862">
                  <c:v>639.79999999999995</c:v>
                </c:pt>
                <c:pt idx="3863">
                  <c:v>639.95000000000005</c:v>
                </c:pt>
                <c:pt idx="3864">
                  <c:v>640.16999999999996</c:v>
                </c:pt>
                <c:pt idx="3865">
                  <c:v>640.36</c:v>
                </c:pt>
                <c:pt idx="3866">
                  <c:v>640.52</c:v>
                </c:pt>
                <c:pt idx="3867">
                  <c:v>640.66</c:v>
                </c:pt>
                <c:pt idx="3868">
                  <c:v>640.82000000000005</c:v>
                </c:pt>
                <c:pt idx="3869">
                  <c:v>640.96</c:v>
                </c:pt>
                <c:pt idx="3870">
                  <c:v>641.11</c:v>
                </c:pt>
                <c:pt idx="3871">
                  <c:v>641.24</c:v>
                </c:pt>
                <c:pt idx="3872">
                  <c:v>641.47</c:v>
                </c:pt>
                <c:pt idx="3873">
                  <c:v>641.61</c:v>
                </c:pt>
                <c:pt idx="3874">
                  <c:v>641.78</c:v>
                </c:pt>
                <c:pt idx="3875">
                  <c:v>641.88</c:v>
                </c:pt>
                <c:pt idx="3876">
                  <c:v>642.05999999999995</c:v>
                </c:pt>
                <c:pt idx="3877">
                  <c:v>642.25</c:v>
                </c:pt>
                <c:pt idx="3878">
                  <c:v>642.48</c:v>
                </c:pt>
                <c:pt idx="3879">
                  <c:v>642.66</c:v>
                </c:pt>
                <c:pt idx="3880">
                  <c:v>642.80999999999995</c:v>
                </c:pt>
                <c:pt idx="3881">
                  <c:v>642.96</c:v>
                </c:pt>
                <c:pt idx="3882">
                  <c:v>643.11</c:v>
                </c:pt>
                <c:pt idx="3883">
                  <c:v>643.22</c:v>
                </c:pt>
                <c:pt idx="3884">
                  <c:v>643.41</c:v>
                </c:pt>
                <c:pt idx="3885">
                  <c:v>643.59</c:v>
                </c:pt>
                <c:pt idx="3886">
                  <c:v>643.74</c:v>
                </c:pt>
                <c:pt idx="3887">
                  <c:v>643.9</c:v>
                </c:pt>
                <c:pt idx="3888">
                  <c:v>644.07000000000005</c:v>
                </c:pt>
                <c:pt idx="3889">
                  <c:v>644.23</c:v>
                </c:pt>
                <c:pt idx="3890">
                  <c:v>644.41</c:v>
                </c:pt>
                <c:pt idx="3891">
                  <c:v>644.57000000000005</c:v>
                </c:pt>
                <c:pt idx="3892">
                  <c:v>644.72</c:v>
                </c:pt>
                <c:pt idx="3893">
                  <c:v>644.9</c:v>
                </c:pt>
                <c:pt idx="3894">
                  <c:v>645.05999999999995</c:v>
                </c:pt>
                <c:pt idx="3895">
                  <c:v>645.24</c:v>
                </c:pt>
                <c:pt idx="3896">
                  <c:v>645.41</c:v>
                </c:pt>
                <c:pt idx="3897">
                  <c:v>645.58000000000004</c:v>
                </c:pt>
                <c:pt idx="3898">
                  <c:v>645.71</c:v>
                </c:pt>
                <c:pt idx="3899">
                  <c:v>645.89</c:v>
                </c:pt>
                <c:pt idx="3900">
                  <c:v>646.07000000000005</c:v>
                </c:pt>
                <c:pt idx="3901">
                  <c:v>646.23</c:v>
                </c:pt>
                <c:pt idx="3902">
                  <c:v>646.39</c:v>
                </c:pt>
                <c:pt idx="3903">
                  <c:v>646.51</c:v>
                </c:pt>
                <c:pt idx="3904">
                  <c:v>646.73</c:v>
                </c:pt>
                <c:pt idx="3905">
                  <c:v>646.89</c:v>
                </c:pt>
                <c:pt idx="3906">
                  <c:v>647.05999999999995</c:v>
                </c:pt>
                <c:pt idx="3907">
                  <c:v>647.24</c:v>
                </c:pt>
                <c:pt idx="3908">
                  <c:v>647.4</c:v>
                </c:pt>
                <c:pt idx="3909">
                  <c:v>647.55999999999995</c:v>
                </c:pt>
                <c:pt idx="3910">
                  <c:v>647.73</c:v>
                </c:pt>
                <c:pt idx="3911">
                  <c:v>647.87</c:v>
                </c:pt>
                <c:pt idx="3912">
                  <c:v>648.03</c:v>
                </c:pt>
                <c:pt idx="3913">
                  <c:v>648.20000000000005</c:v>
                </c:pt>
                <c:pt idx="3914">
                  <c:v>648.36</c:v>
                </c:pt>
                <c:pt idx="3915">
                  <c:v>648.54</c:v>
                </c:pt>
                <c:pt idx="3916">
                  <c:v>648.70000000000005</c:v>
                </c:pt>
                <c:pt idx="3917">
                  <c:v>648.87</c:v>
                </c:pt>
                <c:pt idx="3918">
                  <c:v>649.04</c:v>
                </c:pt>
                <c:pt idx="3919">
                  <c:v>649.20000000000005</c:v>
                </c:pt>
                <c:pt idx="3920">
                  <c:v>649.38</c:v>
                </c:pt>
                <c:pt idx="3921">
                  <c:v>649.53</c:v>
                </c:pt>
                <c:pt idx="3922">
                  <c:v>649.70000000000005</c:v>
                </c:pt>
                <c:pt idx="3923">
                  <c:v>649.88</c:v>
                </c:pt>
                <c:pt idx="3924">
                  <c:v>650.04</c:v>
                </c:pt>
                <c:pt idx="3925">
                  <c:v>650.21</c:v>
                </c:pt>
                <c:pt idx="3926">
                  <c:v>650.38</c:v>
                </c:pt>
                <c:pt idx="3927">
                  <c:v>650.54999999999995</c:v>
                </c:pt>
                <c:pt idx="3928">
                  <c:v>650.71</c:v>
                </c:pt>
                <c:pt idx="3929">
                  <c:v>650.86</c:v>
                </c:pt>
                <c:pt idx="3930">
                  <c:v>651.02</c:v>
                </c:pt>
                <c:pt idx="3931">
                  <c:v>651.20000000000005</c:v>
                </c:pt>
                <c:pt idx="3932">
                  <c:v>651.34</c:v>
                </c:pt>
                <c:pt idx="3933">
                  <c:v>651.5</c:v>
                </c:pt>
                <c:pt idx="3934">
                  <c:v>651.67999999999995</c:v>
                </c:pt>
                <c:pt idx="3935">
                  <c:v>651.84</c:v>
                </c:pt>
                <c:pt idx="3936">
                  <c:v>652</c:v>
                </c:pt>
                <c:pt idx="3937">
                  <c:v>652.16</c:v>
                </c:pt>
                <c:pt idx="3938">
                  <c:v>652.32000000000005</c:v>
                </c:pt>
                <c:pt idx="3939">
                  <c:v>652.5</c:v>
                </c:pt>
                <c:pt idx="3940">
                  <c:v>652.66</c:v>
                </c:pt>
                <c:pt idx="3941">
                  <c:v>652.82000000000005</c:v>
                </c:pt>
                <c:pt idx="3942">
                  <c:v>652.98</c:v>
                </c:pt>
                <c:pt idx="3943">
                  <c:v>653.15</c:v>
                </c:pt>
                <c:pt idx="3944">
                  <c:v>653.30999999999995</c:v>
                </c:pt>
                <c:pt idx="3945">
                  <c:v>653.49</c:v>
                </c:pt>
                <c:pt idx="3946">
                  <c:v>653.64</c:v>
                </c:pt>
                <c:pt idx="3947">
                  <c:v>653.79999999999995</c:v>
                </c:pt>
                <c:pt idx="3948">
                  <c:v>653.91999999999996</c:v>
                </c:pt>
                <c:pt idx="3949">
                  <c:v>654.13</c:v>
                </c:pt>
                <c:pt idx="3950">
                  <c:v>654.29</c:v>
                </c:pt>
                <c:pt idx="3951">
                  <c:v>654.44000000000005</c:v>
                </c:pt>
                <c:pt idx="3952">
                  <c:v>654.61</c:v>
                </c:pt>
                <c:pt idx="3953">
                  <c:v>654.77</c:v>
                </c:pt>
                <c:pt idx="3954">
                  <c:v>654.94000000000005</c:v>
                </c:pt>
                <c:pt idx="3955">
                  <c:v>655.1</c:v>
                </c:pt>
                <c:pt idx="3956">
                  <c:v>655.28</c:v>
                </c:pt>
                <c:pt idx="3957">
                  <c:v>655.4</c:v>
                </c:pt>
                <c:pt idx="3958">
                  <c:v>655.6</c:v>
                </c:pt>
                <c:pt idx="3959">
                  <c:v>655.76</c:v>
                </c:pt>
                <c:pt idx="3960">
                  <c:v>655.93</c:v>
                </c:pt>
                <c:pt idx="3961">
                  <c:v>656.08</c:v>
                </c:pt>
                <c:pt idx="3962">
                  <c:v>656.25</c:v>
                </c:pt>
                <c:pt idx="3963">
                  <c:v>656.42</c:v>
                </c:pt>
                <c:pt idx="3964">
                  <c:v>656.6</c:v>
                </c:pt>
                <c:pt idx="3965">
                  <c:v>656.77</c:v>
                </c:pt>
                <c:pt idx="3966">
                  <c:v>656.92</c:v>
                </c:pt>
                <c:pt idx="3967">
                  <c:v>657.08</c:v>
                </c:pt>
                <c:pt idx="3968">
                  <c:v>657.27</c:v>
                </c:pt>
                <c:pt idx="3969">
                  <c:v>657.38</c:v>
                </c:pt>
                <c:pt idx="3970">
                  <c:v>657.6</c:v>
                </c:pt>
                <c:pt idx="3971">
                  <c:v>657.77</c:v>
                </c:pt>
                <c:pt idx="3972">
                  <c:v>657.92</c:v>
                </c:pt>
                <c:pt idx="3973">
                  <c:v>658.09</c:v>
                </c:pt>
                <c:pt idx="3974">
                  <c:v>658.25</c:v>
                </c:pt>
                <c:pt idx="3975">
                  <c:v>658.42</c:v>
                </c:pt>
                <c:pt idx="3976">
                  <c:v>658.59</c:v>
                </c:pt>
                <c:pt idx="3977">
                  <c:v>658.74</c:v>
                </c:pt>
                <c:pt idx="3978">
                  <c:v>658.9</c:v>
                </c:pt>
                <c:pt idx="3979">
                  <c:v>659.07</c:v>
                </c:pt>
                <c:pt idx="3980">
                  <c:v>659.23</c:v>
                </c:pt>
                <c:pt idx="3981">
                  <c:v>659.39</c:v>
                </c:pt>
                <c:pt idx="3982">
                  <c:v>659.54</c:v>
                </c:pt>
                <c:pt idx="3983">
                  <c:v>659.72</c:v>
                </c:pt>
                <c:pt idx="3984">
                  <c:v>659.87</c:v>
                </c:pt>
                <c:pt idx="3985">
                  <c:v>660.05</c:v>
                </c:pt>
                <c:pt idx="3986">
                  <c:v>660.23</c:v>
                </c:pt>
                <c:pt idx="3987">
                  <c:v>660.39</c:v>
                </c:pt>
                <c:pt idx="3988">
                  <c:v>660.53</c:v>
                </c:pt>
                <c:pt idx="3989">
                  <c:v>660.74</c:v>
                </c:pt>
                <c:pt idx="3990">
                  <c:v>660.9</c:v>
                </c:pt>
                <c:pt idx="3991">
                  <c:v>661.08</c:v>
                </c:pt>
                <c:pt idx="3992">
                  <c:v>661.26</c:v>
                </c:pt>
                <c:pt idx="3993">
                  <c:v>661.44</c:v>
                </c:pt>
                <c:pt idx="3994">
                  <c:v>661.6</c:v>
                </c:pt>
                <c:pt idx="3995">
                  <c:v>661.77</c:v>
                </c:pt>
                <c:pt idx="3996">
                  <c:v>661.93</c:v>
                </c:pt>
                <c:pt idx="3997">
                  <c:v>662.09</c:v>
                </c:pt>
                <c:pt idx="3998">
                  <c:v>662.26</c:v>
                </c:pt>
                <c:pt idx="3999">
                  <c:v>662.41</c:v>
                </c:pt>
                <c:pt idx="4000">
                  <c:v>662.58</c:v>
                </c:pt>
                <c:pt idx="4001">
                  <c:v>662.75</c:v>
                </c:pt>
                <c:pt idx="4002">
                  <c:v>662.91</c:v>
                </c:pt>
                <c:pt idx="4003">
                  <c:v>663.07</c:v>
                </c:pt>
                <c:pt idx="4004">
                  <c:v>663.24</c:v>
                </c:pt>
                <c:pt idx="4005">
                  <c:v>663.4</c:v>
                </c:pt>
                <c:pt idx="4006">
                  <c:v>663.56</c:v>
                </c:pt>
                <c:pt idx="4007">
                  <c:v>663.73</c:v>
                </c:pt>
                <c:pt idx="4008">
                  <c:v>663.91</c:v>
                </c:pt>
                <c:pt idx="4009">
                  <c:v>664.08</c:v>
                </c:pt>
                <c:pt idx="4010">
                  <c:v>664.24</c:v>
                </c:pt>
                <c:pt idx="4011">
                  <c:v>664.4</c:v>
                </c:pt>
                <c:pt idx="4012">
                  <c:v>664.58</c:v>
                </c:pt>
                <c:pt idx="4013">
                  <c:v>664.73</c:v>
                </c:pt>
                <c:pt idx="4014">
                  <c:v>664.89</c:v>
                </c:pt>
                <c:pt idx="4015">
                  <c:v>665.02</c:v>
                </c:pt>
                <c:pt idx="4016">
                  <c:v>665.17</c:v>
                </c:pt>
                <c:pt idx="4017">
                  <c:v>665.36</c:v>
                </c:pt>
                <c:pt idx="4018">
                  <c:v>665.54</c:v>
                </c:pt>
                <c:pt idx="4019">
                  <c:v>665.71</c:v>
                </c:pt>
                <c:pt idx="4020">
                  <c:v>665.89</c:v>
                </c:pt>
                <c:pt idx="4021">
                  <c:v>666.07</c:v>
                </c:pt>
                <c:pt idx="4022">
                  <c:v>666.23</c:v>
                </c:pt>
                <c:pt idx="4023">
                  <c:v>666.42</c:v>
                </c:pt>
                <c:pt idx="4024">
                  <c:v>666.57</c:v>
                </c:pt>
                <c:pt idx="4025">
                  <c:v>666.73</c:v>
                </c:pt>
                <c:pt idx="4026">
                  <c:v>666.92</c:v>
                </c:pt>
                <c:pt idx="4027">
                  <c:v>667.05</c:v>
                </c:pt>
                <c:pt idx="4028">
                  <c:v>667.26</c:v>
                </c:pt>
                <c:pt idx="4029">
                  <c:v>667.39</c:v>
                </c:pt>
                <c:pt idx="4030">
                  <c:v>667.55</c:v>
                </c:pt>
                <c:pt idx="4031">
                  <c:v>667.72</c:v>
                </c:pt>
                <c:pt idx="4032">
                  <c:v>667.85</c:v>
                </c:pt>
                <c:pt idx="4033">
                  <c:v>667.98</c:v>
                </c:pt>
                <c:pt idx="4034">
                  <c:v>668.17</c:v>
                </c:pt>
                <c:pt idx="4035">
                  <c:v>668.34</c:v>
                </c:pt>
                <c:pt idx="4036">
                  <c:v>668.54</c:v>
                </c:pt>
                <c:pt idx="4037">
                  <c:v>668.66</c:v>
                </c:pt>
                <c:pt idx="4038">
                  <c:v>668.84</c:v>
                </c:pt>
                <c:pt idx="4039">
                  <c:v>669.01</c:v>
                </c:pt>
                <c:pt idx="4040">
                  <c:v>669.17</c:v>
                </c:pt>
                <c:pt idx="4041">
                  <c:v>669.35</c:v>
                </c:pt>
                <c:pt idx="4042">
                  <c:v>669.53</c:v>
                </c:pt>
                <c:pt idx="4043">
                  <c:v>669.7</c:v>
                </c:pt>
                <c:pt idx="4044">
                  <c:v>669.88</c:v>
                </c:pt>
                <c:pt idx="4045">
                  <c:v>670.05</c:v>
                </c:pt>
                <c:pt idx="4046">
                  <c:v>670.22</c:v>
                </c:pt>
                <c:pt idx="4047">
                  <c:v>670.35</c:v>
                </c:pt>
                <c:pt idx="4048">
                  <c:v>670.47</c:v>
                </c:pt>
                <c:pt idx="4049">
                  <c:v>670.66</c:v>
                </c:pt>
                <c:pt idx="4050">
                  <c:v>670.83</c:v>
                </c:pt>
                <c:pt idx="4051">
                  <c:v>670.99</c:v>
                </c:pt>
                <c:pt idx="4052">
                  <c:v>671.17</c:v>
                </c:pt>
                <c:pt idx="4053">
                  <c:v>671.33</c:v>
                </c:pt>
                <c:pt idx="4054">
                  <c:v>671.49</c:v>
                </c:pt>
                <c:pt idx="4055">
                  <c:v>671.62</c:v>
                </c:pt>
                <c:pt idx="4056">
                  <c:v>671.79</c:v>
                </c:pt>
                <c:pt idx="4057">
                  <c:v>671.95</c:v>
                </c:pt>
                <c:pt idx="4058">
                  <c:v>672.15</c:v>
                </c:pt>
                <c:pt idx="4059">
                  <c:v>672.35</c:v>
                </c:pt>
                <c:pt idx="4060">
                  <c:v>672.49</c:v>
                </c:pt>
                <c:pt idx="4061">
                  <c:v>672.67</c:v>
                </c:pt>
                <c:pt idx="4062">
                  <c:v>672.83</c:v>
                </c:pt>
                <c:pt idx="4063">
                  <c:v>673</c:v>
                </c:pt>
                <c:pt idx="4064">
                  <c:v>673.19</c:v>
                </c:pt>
                <c:pt idx="4065">
                  <c:v>673.34</c:v>
                </c:pt>
                <c:pt idx="4066">
                  <c:v>673.5</c:v>
                </c:pt>
                <c:pt idx="4067">
                  <c:v>673.65</c:v>
                </c:pt>
                <c:pt idx="4068">
                  <c:v>673.83</c:v>
                </c:pt>
                <c:pt idx="4069">
                  <c:v>673.98</c:v>
                </c:pt>
                <c:pt idx="4070">
                  <c:v>674.12</c:v>
                </c:pt>
                <c:pt idx="4071">
                  <c:v>674.34</c:v>
                </c:pt>
                <c:pt idx="4072">
                  <c:v>674.51</c:v>
                </c:pt>
                <c:pt idx="4073">
                  <c:v>674.65</c:v>
                </c:pt>
                <c:pt idx="4074">
                  <c:v>674.82</c:v>
                </c:pt>
                <c:pt idx="4075">
                  <c:v>674.98</c:v>
                </c:pt>
                <c:pt idx="4076">
                  <c:v>675.09</c:v>
                </c:pt>
                <c:pt idx="4077">
                  <c:v>675.31</c:v>
                </c:pt>
                <c:pt idx="4078">
                  <c:v>675.44</c:v>
                </c:pt>
                <c:pt idx="4079">
                  <c:v>675.65</c:v>
                </c:pt>
                <c:pt idx="4080">
                  <c:v>675.8</c:v>
                </c:pt>
                <c:pt idx="4081">
                  <c:v>675.99</c:v>
                </c:pt>
                <c:pt idx="4082">
                  <c:v>676.14</c:v>
                </c:pt>
                <c:pt idx="4083">
                  <c:v>676.31</c:v>
                </c:pt>
                <c:pt idx="4084">
                  <c:v>676.47</c:v>
                </c:pt>
                <c:pt idx="4085">
                  <c:v>676.65</c:v>
                </c:pt>
                <c:pt idx="4086">
                  <c:v>676.77</c:v>
                </c:pt>
                <c:pt idx="4087">
                  <c:v>676.99</c:v>
                </c:pt>
                <c:pt idx="4088">
                  <c:v>677.11</c:v>
                </c:pt>
                <c:pt idx="4089">
                  <c:v>677.31</c:v>
                </c:pt>
                <c:pt idx="4090">
                  <c:v>677.47</c:v>
                </c:pt>
                <c:pt idx="4091">
                  <c:v>677.64</c:v>
                </c:pt>
                <c:pt idx="4092">
                  <c:v>677.8</c:v>
                </c:pt>
                <c:pt idx="4093">
                  <c:v>677.97</c:v>
                </c:pt>
                <c:pt idx="4094">
                  <c:v>678.12</c:v>
                </c:pt>
                <c:pt idx="4095">
                  <c:v>678.3</c:v>
                </c:pt>
                <c:pt idx="4096">
                  <c:v>678.47</c:v>
                </c:pt>
                <c:pt idx="4097">
                  <c:v>678.62</c:v>
                </c:pt>
                <c:pt idx="4098">
                  <c:v>678.8</c:v>
                </c:pt>
                <c:pt idx="4099">
                  <c:v>678.96</c:v>
                </c:pt>
                <c:pt idx="4100">
                  <c:v>679.11</c:v>
                </c:pt>
                <c:pt idx="4101">
                  <c:v>679.27</c:v>
                </c:pt>
                <c:pt idx="4102">
                  <c:v>679.45</c:v>
                </c:pt>
                <c:pt idx="4103">
                  <c:v>679.61</c:v>
                </c:pt>
                <c:pt idx="4104">
                  <c:v>679.77</c:v>
                </c:pt>
                <c:pt idx="4105">
                  <c:v>679.95</c:v>
                </c:pt>
                <c:pt idx="4106">
                  <c:v>680.11</c:v>
                </c:pt>
                <c:pt idx="4107">
                  <c:v>680.27</c:v>
                </c:pt>
                <c:pt idx="4108">
                  <c:v>680.44</c:v>
                </c:pt>
                <c:pt idx="4109">
                  <c:v>680.66</c:v>
                </c:pt>
                <c:pt idx="4110">
                  <c:v>680.84</c:v>
                </c:pt>
                <c:pt idx="4111">
                  <c:v>680.99</c:v>
                </c:pt>
                <c:pt idx="4112">
                  <c:v>680.99</c:v>
                </c:pt>
                <c:pt idx="4113">
                  <c:v>681.23</c:v>
                </c:pt>
                <c:pt idx="4114">
                  <c:v>681.42</c:v>
                </c:pt>
                <c:pt idx="4115">
                  <c:v>681.62</c:v>
                </c:pt>
                <c:pt idx="4116">
                  <c:v>681.9</c:v>
                </c:pt>
                <c:pt idx="4117">
                  <c:v>682.01</c:v>
                </c:pt>
                <c:pt idx="4118">
                  <c:v>682.13</c:v>
                </c:pt>
                <c:pt idx="4119">
                  <c:v>682.21</c:v>
                </c:pt>
                <c:pt idx="4120">
                  <c:v>682.4</c:v>
                </c:pt>
                <c:pt idx="4121">
                  <c:v>682.6</c:v>
                </c:pt>
                <c:pt idx="4122">
                  <c:v>682.76</c:v>
                </c:pt>
                <c:pt idx="4123">
                  <c:v>682.93</c:v>
                </c:pt>
                <c:pt idx="4124">
                  <c:v>683.11</c:v>
                </c:pt>
                <c:pt idx="4125">
                  <c:v>683.26</c:v>
                </c:pt>
                <c:pt idx="4126">
                  <c:v>683.43</c:v>
                </c:pt>
                <c:pt idx="4127">
                  <c:v>683.59</c:v>
                </c:pt>
                <c:pt idx="4128">
                  <c:v>683.72</c:v>
                </c:pt>
                <c:pt idx="4129">
                  <c:v>683.92</c:v>
                </c:pt>
                <c:pt idx="4130">
                  <c:v>684.11</c:v>
                </c:pt>
                <c:pt idx="4131">
                  <c:v>684.26</c:v>
                </c:pt>
                <c:pt idx="4132">
                  <c:v>684.42</c:v>
                </c:pt>
                <c:pt idx="4133">
                  <c:v>684.58</c:v>
                </c:pt>
                <c:pt idx="4134">
                  <c:v>684.76</c:v>
                </c:pt>
                <c:pt idx="4135">
                  <c:v>684.92</c:v>
                </c:pt>
                <c:pt idx="4136">
                  <c:v>685.11</c:v>
                </c:pt>
                <c:pt idx="4137">
                  <c:v>685.28</c:v>
                </c:pt>
                <c:pt idx="4138">
                  <c:v>685.44</c:v>
                </c:pt>
                <c:pt idx="4139">
                  <c:v>685.62</c:v>
                </c:pt>
                <c:pt idx="4140">
                  <c:v>685.77</c:v>
                </c:pt>
                <c:pt idx="4141">
                  <c:v>685.9</c:v>
                </c:pt>
                <c:pt idx="4142">
                  <c:v>686.1</c:v>
                </c:pt>
                <c:pt idx="4143">
                  <c:v>686.27</c:v>
                </c:pt>
                <c:pt idx="4144">
                  <c:v>686.44</c:v>
                </c:pt>
                <c:pt idx="4145">
                  <c:v>686.58</c:v>
                </c:pt>
                <c:pt idx="4146">
                  <c:v>686.74</c:v>
                </c:pt>
                <c:pt idx="4147">
                  <c:v>686.92</c:v>
                </c:pt>
                <c:pt idx="4148">
                  <c:v>687.07</c:v>
                </c:pt>
                <c:pt idx="4149">
                  <c:v>687.24</c:v>
                </c:pt>
                <c:pt idx="4150">
                  <c:v>687.41</c:v>
                </c:pt>
                <c:pt idx="4151">
                  <c:v>687.56</c:v>
                </c:pt>
                <c:pt idx="4152">
                  <c:v>687.68</c:v>
                </c:pt>
                <c:pt idx="4153">
                  <c:v>687.89</c:v>
                </c:pt>
                <c:pt idx="4154">
                  <c:v>688.07</c:v>
                </c:pt>
                <c:pt idx="4155">
                  <c:v>688.25</c:v>
                </c:pt>
                <c:pt idx="4156">
                  <c:v>688.43</c:v>
                </c:pt>
                <c:pt idx="4157">
                  <c:v>688.59</c:v>
                </c:pt>
                <c:pt idx="4158">
                  <c:v>688.74</c:v>
                </c:pt>
                <c:pt idx="4159">
                  <c:v>688.92</c:v>
                </c:pt>
                <c:pt idx="4160">
                  <c:v>689.08</c:v>
                </c:pt>
                <c:pt idx="4161">
                  <c:v>689.26</c:v>
                </c:pt>
                <c:pt idx="4162">
                  <c:v>689.42</c:v>
                </c:pt>
                <c:pt idx="4163">
                  <c:v>689.57</c:v>
                </c:pt>
                <c:pt idx="4164">
                  <c:v>689.74</c:v>
                </c:pt>
                <c:pt idx="4165">
                  <c:v>689.91</c:v>
                </c:pt>
                <c:pt idx="4166">
                  <c:v>690.06</c:v>
                </c:pt>
                <c:pt idx="4167">
                  <c:v>690.23</c:v>
                </c:pt>
                <c:pt idx="4168">
                  <c:v>690.37</c:v>
                </c:pt>
                <c:pt idx="4169">
                  <c:v>690.54</c:v>
                </c:pt>
                <c:pt idx="4170">
                  <c:v>690.71</c:v>
                </c:pt>
                <c:pt idx="4171">
                  <c:v>690.84</c:v>
                </c:pt>
                <c:pt idx="4172">
                  <c:v>691.05</c:v>
                </c:pt>
                <c:pt idx="4173">
                  <c:v>691.22</c:v>
                </c:pt>
                <c:pt idx="4174">
                  <c:v>691.39</c:v>
                </c:pt>
                <c:pt idx="4175">
                  <c:v>691.51</c:v>
                </c:pt>
                <c:pt idx="4176">
                  <c:v>691.71</c:v>
                </c:pt>
                <c:pt idx="4177">
                  <c:v>691.88</c:v>
                </c:pt>
                <c:pt idx="4178">
                  <c:v>692.06</c:v>
                </c:pt>
                <c:pt idx="4179">
                  <c:v>692.23</c:v>
                </c:pt>
                <c:pt idx="4180">
                  <c:v>692.39</c:v>
                </c:pt>
                <c:pt idx="4181">
                  <c:v>692.57</c:v>
                </c:pt>
                <c:pt idx="4182">
                  <c:v>692.74</c:v>
                </c:pt>
                <c:pt idx="4183">
                  <c:v>692.9</c:v>
                </c:pt>
                <c:pt idx="4184">
                  <c:v>693.06</c:v>
                </c:pt>
                <c:pt idx="4185">
                  <c:v>693.21</c:v>
                </c:pt>
                <c:pt idx="4186">
                  <c:v>693.4</c:v>
                </c:pt>
                <c:pt idx="4187">
                  <c:v>693.6</c:v>
                </c:pt>
                <c:pt idx="4188">
                  <c:v>693.76</c:v>
                </c:pt>
                <c:pt idx="4189">
                  <c:v>693.89</c:v>
                </c:pt>
                <c:pt idx="4190">
                  <c:v>694.05</c:v>
                </c:pt>
                <c:pt idx="4191">
                  <c:v>694.27</c:v>
                </c:pt>
                <c:pt idx="4192">
                  <c:v>694.4</c:v>
                </c:pt>
                <c:pt idx="4193">
                  <c:v>694.54</c:v>
                </c:pt>
                <c:pt idx="4194">
                  <c:v>694.72</c:v>
                </c:pt>
                <c:pt idx="4195">
                  <c:v>694.9</c:v>
                </c:pt>
                <c:pt idx="4196">
                  <c:v>695.11</c:v>
                </c:pt>
                <c:pt idx="4197">
                  <c:v>695.27</c:v>
                </c:pt>
                <c:pt idx="4198">
                  <c:v>695.44</c:v>
                </c:pt>
                <c:pt idx="4199">
                  <c:v>695.56</c:v>
                </c:pt>
                <c:pt idx="4200">
                  <c:v>695.72</c:v>
                </c:pt>
                <c:pt idx="4201">
                  <c:v>695.89</c:v>
                </c:pt>
                <c:pt idx="4202">
                  <c:v>696.07</c:v>
                </c:pt>
                <c:pt idx="4203">
                  <c:v>696.26</c:v>
                </c:pt>
                <c:pt idx="4204">
                  <c:v>696.37</c:v>
                </c:pt>
                <c:pt idx="4205">
                  <c:v>696.54</c:v>
                </c:pt>
                <c:pt idx="4206">
                  <c:v>696.72</c:v>
                </c:pt>
                <c:pt idx="4207">
                  <c:v>696.85</c:v>
                </c:pt>
                <c:pt idx="4208">
                  <c:v>697.02</c:v>
                </c:pt>
                <c:pt idx="4209">
                  <c:v>697.19</c:v>
                </c:pt>
                <c:pt idx="4210">
                  <c:v>697.39</c:v>
                </c:pt>
                <c:pt idx="4211">
                  <c:v>697.56</c:v>
                </c:pt>
                <c:pt idx="4212">
                  <c:v>697.7</c:v>
                </c:pt>
                <c:pt idx="4213">
                  <c:v>697.9</c:v>
                </c:pt>
                <c:pt idx="4214">
                  <c:v>698.03</c:v>
                </c:pt>
                <c:pt idx="4215">
                  <c:v>698.2</c:v>
                </c:pt>
                <c:pt idx="4216">
                  <c:v>698.38</c:v>
                </c:pt>
                <c:pt idx="4217">
                  <c:v>698.54</c:v>
                </c:pt>
                <c:pt idx="4218">
                  <c:v>698.69</c:v>
                </c:pt>
                <c:pt idx="4219">
                  <c:v>698.88</c:v>
                </c:pt>
                <c:pt idx="4220">
                  <c:v>699.02</c:v>
                </c:pt>
                <c:pt idx="4221">
                  <c:v>699.21</c:v>
                </c:pt>
                <c:pt idx="4222">
                  <c:v>699.35</c:v>
                </c:pt>
                <c:pt idx="4223">
                  <c:v>699.51</c:v>
                </c:pt>
                <c:pt idx="4224">
                  <c:v>699.68</c:v>
                </c:pt>
                <c:pt idx="4225">
                  <c:v>699.87</c:v>
                </c:pt>
                <c:pt idx="4226">
                  <c:v>700</c:v>
                </c:pt>
                <c:pt idx="4227">
                  <c:v>700.16</c:v>
                </c:pt>
                <c:pt idx="4228">
                  <c:v>700.35</c:v>
                </c:pt>
                <c:pt idx="4229">
                  <c:v>700.48</c:v>
                </c:pt>
                <c:pt idx="4230">
                  <c:v>700.66</c:v>
                </c:pt>
                <c:pt idx="4231">
                  <c:v>700.8</c:v>
                </c:pt>
                <c:pt idx="4232">
                  <c:v>700.99</c:v>
                </c:pt>
                <c:pt idx="4233">
                  <c:v>701.15</c:v>
                </c:pt>
                <c:pt idx="4234">
                  <c:v>701.31</c:v>
                </c:pt>
                <c:pt idx="4235">
                  <c:v>701.46</c:v>
                </c:pt>
                <c:pt idx="4236">
                  <c:v>701.61</c:v>
                </c:pt>
                <c:pt idx="4237">
                  <c:v>701.79</c:v>
                </c:pt>
                <c:pt idx="4238">
                  <c:v>701.95</c:v>
                </c:pt>
                <c:pt idx="4239">
                  <c:v>702.09</c:v>
                </c:pt>
                <c:pt idx="4240">
                  <c:v>702.29</c:v>
                </c:pt>
                <c:pt idx="4241">
                  <c:v>702.47</c:v>
                </c:pt>
                <c:pt idx="4242">
                  <c:v>702.63</c:v>
                </c:pt>
                <c:pt idx="4243">
                  <c:v>702.8</c:v>
                </c:pt>
                <c:pt idx="4244">
                  <c:v>702.95</c:v>
                </c:pt>
                <c:pt idx="4245">
                  <c:v>703.1</c:v>
                </c:pt>
                <c:pt idx="4246">
                  <c:v>703.28</c:v>
                </c:pt>
                <c:pt idx="4247">
                  <c:v>703.44</c:v>
                </c:pt>
                <c:pt idx="4248">
                  <c:v>703.59</c:v>
                </c:pt>
                <c:pt idx="4249">
                  <c:v>703.76</c:v>
                </c:pt>
                <c:pt idx="4250">
                  <c:v>703.91</c:v>
                </c:pt>
                <c:pt idx="4251">
                  <c:v>704.07</c:v>
                </c:pt>
                <c:pt idx="4252">
                  <c:v>704.25</c:v>
                </c:pt>
                <c:pt idx="4253">
                  <c:v>704.42</c:v>
                </c:pt>
                <c:pt idx="4254">
                  <c:v>704.57</c:v>
                </c:pt>
                <c:pt idx="4255">
                  <c:v>704.73</c:v>
                </c:pt>
                <c:pt idx="4256">
                  <c:v>704.9</c:v>
                </c:pt>
                <c:pt idx="4257">
                  <c:v>705.06</c:v>
                </c:pt>
                <c:pt idx="4258">
                  <c:v>705.22</c:v>
                </c:pt>
                <c:pt idx="4259">
                  <c:v>705.34</c:v>
                </c:pt>
                <c:pt idx="4260">
                  <c:v>705.54</c:v>
                </c:pt>
                <c:pt idx="4261">
                  <c:v>705.7</c:v>
                </c:pt>
                <c:pt idx="4262">
                  <c:v>705.87</c:v>
                </c:pt>
                <c:pt idx="4263">
                  <c:v>706.04</c:v>
                </c:pt>
                <c:pt idx="4264">
                  <c:v>706.2</c:v>
                </c:pt>
                <c:pt idx="4265">
                  <c:v>706.36</c:v>
                </c:pt>
                <c:pt idx="4266">
                  <c:v>706.53</c:v>
                </c:pt>
                <c:pt idx="4267">
                  <c:v>706.68</c:v>
                </c:pt>
                <c:pt idx="4268">
                  <c:v>706.84</c:v>
                </c:pt>
                <c:pt idx="4269">
                  <c:v>707</c:v>
                </c:pt>
                <c:pt idx="4270">
                  <c:v>707.17</c:v>
                </c:pt>
                <c:pt idx="4271">
                  <c:v>707.34</c:v>
                </c:pt>
                <c:pt idx="4272">
                  <c:v>707.51</c:v>
                </c:pt>
                <c:pt idx="4273">
                  <c:v>707.69</c:v>
                </c:pt>
                <c:pt idx="4274">
                  <c:v>707.85</c:v>
                </c:pt>
                <c:pt idx="4275">
                  <c:v>707.97</c:v>
                </c:pt>
                <c:pt idx="4276">
                  <c:v>708.16</c:v>
                </c:pt>
                <c:pt idx="4277">
                  <c:v>708.34</c:v>
                </c:pt>
                <c:pt idx="4278">
                  <c:v>708.48</c:v>
                </c:pt>
                <c:pt idx="4279">
                  <c:v>708.64</c:v>
                </c:pt>
                <c:pt idx="4280">
                  <c:v>708.81</c:v>
                </c:pt>
                <c:pt idx="4281">
                  <c:v>708.97</c:v>
                </c:pt>
                <c:pt idx="4282">
                  <c:v>709.11</c:v>
                </c:pt>
                <c:pt idx="4283">
                  <c:v>709.28</c:v>
                </c:pt>
                <c:pt idx="4284">
                  <c:v>709.46</c:v>
                </c:pt>
                <c:pt idx="4285">
                  <c:v>709.62</c:v>
                </c:pt>
                <c:pt idx="4286">
                  <c:v>709.76</c:v>
                </c:pt>
                <c:pt idx="4287">
                  <c:v>709.94</c:v>
                </c:pt>
                <c:pt idx="4288">
                  <c:v>710.1</c:v>
                </c:pt>
                <c:pt idx="4289">
                  <c:v>710.27</c:v>
                </c:pt>
                <c:pt idx="4290">
                  <c:v>710.43</c:v>
                </c:pt>
                <c:pt idx="4291">
                  <c:v>710.6</c:v>
                </c:pt>
                <c:pt idx="4292">
                  <c:v>710.75</c:v>
                </c:pt>
                <c:pt idx="4293">
                  <c:v>710.88</c:v>
                </c:pt>
                <c:pt idx="4294">
                  <c:v>711.07</c:v>
                </c:pt>
                <c:pt idx="4295">
                  <c:v>711.23</c:v>
                </c:pt>
                <c:pt idx="4296">
                  <c:v>711.39</c:v>
                </c:pt>
                <c:pt idx="4297">
                  <c:v>711.55</c:v>
                </c:pt>
                <c:pt idx="4298">
                  <c:v>711.72</c:v>
                </c:pt>
                <c:pt idx="4299">
                  <c:v>711.89</c:v>
                </c:pt>
                <c:pt idx="4300">
                  <c:v>712.06</c:v>
                </c:pt>
                <c:pt idx="4301">
                  <c:v>712.21</c:v>
                </c:pt>
                <c:pt idx="4302">
                  <c:v>712.4</c:v>
                </c:pt>
                <c:pt idx="4303">
                  <c:v>712.54</c:v>
                </c:pt>
                <c:pt idx="4304">
                  <c:v>712.71</c:v>
                </c:pt>
                <c:pt idx="4305">
                  <c:v>712.88</c:v>
                </c:pt>
                <c:pt idx="4306">
                  <c:v>713.04</c:v>
                </c:pt>
                <c:pt idx="4307">
                  <c:v>713.21</c:v>
                </c:pt>
                <c:pt idx="4308">
                  <c:v>713.36</c:v>
                </c:pt>
                <c:pt idx="4309">
                  <c:v>713.52</c:v>
                </c:pt>
                <c:pt idx="4310">
                  <c:v>713.67</c:v>
                </c:pt>
                <c:pt idx="4311">
                  <c:v>713.83</c:v>
                </c:pt>
                <c:pt idx="4312">
                  <c:v>713.99</c:v>
                </c:pt>
                <c:pt idx="4313">
                  <c:v>714.16</c:v>
                </c:pt>
                <c:pt idx="4314">
                  <c:v>714.33</c:v>
                </c:pt>
                <c:pt idx="4315">
                  <c:v>714.48</c:v>
                </c:pt>
                <c:pt idx="4316">
                  <c:v>714.61</c:v>
                </c:pt>
                <c:pt idx="4317">
                  <c:v>714.81</c:v>
                </c:pt>
                <c:pt idx="4318">
                  <c:v>714.98</c:v>
                </c:pt>
                <c:pt idx="4319">
                  <c:v>715.14</c:v>
                </c:pt>
                <c:pt idx="4320">
                  <c:v>715.3</c:v>
                </c:pt>
                <c:pt idx="4321">
                  <c:v>715.44</c:v>
                </c:pt>
                <c:pt idx="4322">
                  <c:v>715.6</c:v>
                </c:pt>
                <c:pt idx="4323">
                  <c:v>715.77</c:v>
                </c:pt>
                <c:pt idx="4324">
                  <c:v>715.93</c:v>
                </c:pt>
                <c:pt idx="4325">
                  <c:v>716.09</c:v>
                </c:pt>
                <c:pt idx="4326">
                  <c:v>716.27</c:v>
                </c:pt>
                <c:pt idx="4327">
                  <c:v>716.42</c:v>
                </c:pt>
                <c:pt idx="4328">
                  <c:v>716.58</c:v>
                </c:pt>
                <c:pt idx="4329">
                  <c:v>716.74</c:v>
                </c:pt>
                <c:pt idx="4330">
                  <c:v>716.91</c:v>
                </c:pt>
                <c:pt idx="4331">
                  <c:v>717.08</c:v>
                </c:pt>
                <c:pt idx="4332">
                  <c:v>717.24</c:v>
                </c:pt>
                <c:pt idx="4333">
                  <c:v>717.4</c:v>
                </c:pt>
                <c:pt idx="4334">
                  <c:v>717.56</c:v>
                </c:pt>
                <c:pt idx="4335">
                  <c:v>717.73</c:v>
                </c:pt>
                <c:pt idx="4336">
                  <c:v>717.89</c:v>
                </c:pt>
                <c:pt idx="4337">
                  <c:v>718.04</c:v>
                </c:pt>
                <c:pt idx="4338">
                  <c:v>718.2</c:v>
                </c:pt>
                <c:pt idx="4339">
                  <c:v>718.39</c:v>
                </c:pt>
                <c:pt idx="4340">
                  <c:v>718.56</c:v>
                </c:pt>
                <c:pt idx="4341">
                  <c:v>718.72</c:v>
                </c:pt>
                <c:pt idx="4342">
                  <c:v>718.9</c:v>
                </c:pt>
                <c:pt idx="4343">
                  <c:v>719.04</c:v>
                </c:pt>
                <c:pt idx="4344">
                  <c:v>719.21</c:v>
                </c:pt>
                <c:pt idx="4345">
                  <c:v>719.38</c:v>
                </c:pt>
                <c:pt idx="4346">
                  <c:v>719.53</c:v>
                </c:pt>
                <c:pt idx="4347">
                  <c:v>719.73</c:v>
                </c:pt>
                <c:pt idx="4348">
                  <c:v>719.86</c:v>
                </c:pt>
                <c:pt idx="4349">
                  <c:v>719.99</c:v>
                </c:pt>
                <c:pt idx="4350">
                  <c:v>720.18</c:v>
                </c:pt>
                <c:pt idx="4351">
                  <c:v>720.33</c:v>
                </c:pt>
                <c:pt idx="4352">
                  <c:v>720.48</c:v>
                </c:pt>
                <c:pt idx="4353">
                  <c:v>720.6</c:v>
                </c:pt>
                <c:pt idx="4354">
                  <c:v>720.8</c:v>
                </c:pt>
                <c:pt idx="4355">
                  <c:v>720.99</c:v>
                </c:pt>
                <c:pt idx="4356">
                  <c:v>721.15</c:v>
                </c:pt>
                <c:pt idx="4357">
                  <c:v>721.32</c:v>
                </c:pt>
                <c:pt idx="4358">
                  <c:v>721.46</c:v>
                </c:pt>
                <c:pt idx="4359">
                  <c:v>721.62</c:v>
                </c:pt>
                <c:pt idx="4360">
                  <c:v>721.79</c:v>
                </c:pt>
                <c:pt idx="4361">
                  <c:v>721.96</c:v>
                </c:pt>
                <c:pt idx="4362">
                  <c:v>722.14</c:v>
                </c:pt>
                <c:pt idx="4363">
                  <c:v>722.28</c:v>
                </c:pt>
                <c:pt idx="4364">
                  <c:v>722.48</c:v>
                </c:pt>
                <c:pt idx="4365">
                  <c:v>722.64</c:v>
                </c:pt>
                <c:pt idx="4366">
                  <c:v>722.8</c:v>
                </c:pt>
                <c:pt idx="4367">
                  <c:v>722.97</c:v>
                </c:pt>
                <c:pt idx="4368">
                  <c:v>723.12</c:v>
                </c:pt>
                <c:pt idx="4369">
                  <c:v>723.31</c:v>
                </c:pt>
                <c:pt idx="4370">
                  <c:v>723.44</c:v>
                </c:pt>
                <c:pt idx="4371">
                  <c:v>723.63</c:v>
                </c:pt>
                <c:pt idx="4372">
                  <c:v>723.83</c:v>
                </c:pt>
                <c:pt idx="4373">
                  <c:v>723.96</c:v>
                </c:pt>
                <c:pt idx="4374">
                  <c:v>724.09</c:v>
                </c:pt>
                <c:pt idx="4375">
                  <c:v>724.24</c:v>
                </c:pt>
                <c:pt idx="4376">
                  <c:v>724.41</c:v>
                </c:pt>
                <c:pt idx="4377">
                  <c:v>724.52</c:v>
                </c:pt>
                <c:pt idx="4378">
                  <c:v>724.68</c:v>
                </c:pt>
                <c:pt idx="4379">
                  <c:v>724.91</c:v>
                </c:pt>
                <c:pt idx="4380">
                  <c:v>725.03</c:v>
                </c:pt>
                <c:pt idx="4381">
                  <c:v>725.23</c:v>
                </c:pt>
                <c:pt idx="4382">
                  <c:v>725.41</c:v>
                </c:pt>
                <c:pt idx="4383">
                  <c:v>725.59</c:v>
                </c:pt>
                <c:pt idx="4384">
                  <c:v>725.73</c:v>
                </c:pt>
                <c:pt idx="4385">
                  <c:v>725.91</c:v>
                </c:pt>
                <c:pt idx="4386">
                  <c:v>726.07</c:v>
                </c:pt>
                <c:pt idx="4387">
                  <c:v>726.22</c:v>
                </c:pt>
                <c:pt idx="4388">
                  <c:v>726.34</c:v>
                </c:pt>
                <c:pt idx="4389">
                  <c:v>726.51</c:v>
                </c:pt>
                <c:pt idx="4390">
                  <c:v>726.67</c:v>
                </c:pt>
                <c:pt idx="4391">
                  <c:v>726.86</c:v>
                </c:pt>
                <c:pt idx="4392">
                  <c:v>727.02</c:v>
                </c:pt>
                <c:pt idx="4393">
                  <c:v>727.19</c:v>
                </c:pt>
                <c:pt idx="4394">
                  <c:v>727.38</c:v>
                </c:pt>
                <c:pt idx="4395">
                  <c:v>727.54</c:v>
                </c:pt>
                <c:pt idx="4396">
                  <c:v>727.71</c:v>
                </c:pt>
                <c:pt idx="4397">
                  <c:v>727.89</c:v>
                </c:pt>
                <c:pt idx="4398">
                  <c:v>728.03</c:v>
                </c:pt>
                <c:pt idx="4399">
                  <c:v>728.2</c:v>
                </c:pt>
                <c:pt idx="4400">
                  <c:v>728.35</c:v>
                </c:pt>
                <c:pt idx="4401">
                  <c:v>728.5</c:v>
                </c:pt>
                <c:pt idx="4402">
                  <c:v>728.65</c:v>
                </c:pt>
                <c:pt idx="4403">
                  <c:v>728.8</c:v>
                </c:pt>
                <c:pt idx="4404">
                  <c:v>728.95</c:v>
                </c:pt>
                <c:pt idx="4405">
                  <c:v>729.11</c:v>
                </c:pt>
                <c:pt idx="4406">
                  <c:v>729.28</c:v>
                </c:pt>
                <c:pt idx="4407">
                  <c:v>729.48</c:v>
                </c:pt>
                <c:pt idx="4408">
                  <c:v>729.63</c:v>
                </c:pt>
                <c:pt idx="4409">
                  <c:v>729.78</c:v>
                </c:pt>
                <c:pt idx="4410">
                  <c:v>729.95</c:v>
                </c:pt>
                <c:pt idx="4411">
                  <c:v>730.11</c:v>
                </c:pt>
                <c:pt idx="4412">
                  <c:v>730.28</c:v>
                </c:pt>
                <c:pt idx="4413">
                  <c:v>730.46</c:v>
                </c:pt>
                <c:pt idx="4414">
                  <c:v>730.57</c:v>
                </c:pt>
                <c:pt idx="4415">
                  <c:v>730.78</c:v>
                </c:pt>
                <c:pt idx="4416">
                  <c:v>730.94</c:v>
                </c:pt>
                <c:pt idx="4417">
                  <c:v>731.09</c:v>
                </c:pt>
                <c:pt idx="4418">
                  <c:v>731.22</c:v>
                </c:pt>
                <c:pt idx="4419">
                  <c:v>731.44</c:v>
                </c:pt>
                <c:pt idx="4420">
                  <c:v>731.59</c:v>
                </c:pt>
                <c:pt idx="4421">
                  <c:v>731.74</c:v>
                </c:pt>
                <c:pt idx="4422">
                  <c:v>731.88</c:v>
                </c:pt>
                <c:pt idx="4423">
                  <c:v>732.07</c:v>
                </c:pt>
                <c:pt idx="4424">
                  <c:v>732.24</c:v>
                </c:pt>
                <c:pt idx="4425">
                  <c:v>732.4</c:v>
                </c:pt>
                <c:pt idx="4426">
                  <c:v>732.56</c:v>
                </c:pt>
                <c:pt idx="4427">
                  <c:v>732.74</c:v>
                </c:pt>
                <c:pt idx="4428">
                  <c:v>732.89</c:v>
                </c:pt>
                <c:pt idx="4429">
                  <c:v>733.05</c:v>
                </c:pt>
                <c:pt idx="4430">
                  <c:v>733.23</c:v>
                </c:pt>
                <c:pt idx="4431">
                  <c:v>733.43</c:v>
                </c:pt>
                <c:pt idx="4432">
                  <c:v>733.61</c:v>
                </c:pt>
                <c:pt idx="4433">
                  <c:v>733.76</c:v>
                </c:pt>
                <c:pt idx="4434">
                  <c:v>733.93</c:v>
                </c:pt>
                <c:pt idx="4435">
                  <c:v>734.1</c:v>
                </c:pt>
                <c:pt idx="4436">
                  <c:v>734.26</c:v>
                </c:pt>
                <c:pt idx="4437">
                  <c:v>734.41</c:v>
                </c:pt>
                <c:pt idx="4438">
                  <c:v>734.58</c:v>
                </c:pt>
                <c:pt idx="4439">
                  <c:v>734.72</c:v>
                </c:pt>
                <c:pt idx="4440">
                  <c:v>734.87</c:v>
                </c:pt>
                <c:pt idx="4441">
                  <c:v>735.03</c:v>
                </c:pt>
                <c:pt idx="4442">
                  <c:v>735.2</c:v>
                </c:pt>
                <c:pt idx="4443">
                  <c:v>735.38</c:v>
                </c:pt>
                <c:pt idx="4444">
                  <c:v>735.53</c:v>
                </c:pt>
                <c:pt idx="4445">
                  <c:v>735.71</c:v>
                </c:pt>
                <c:pt idx="4446">
                  <c:v>735.89</c:v>
                </c:pt>
                <c:pt idx="4447">
                  <c:v>736.05</c:v>
                </c:pt>
                <c:pt idx="4448">
                  <c:v>736.21</c:v>
                </c:pt>
                <c:pt idx="4449">
                  <c:v>736.34</c:v>
                </c:pt>
                <c:pt idx="4450">
                  <c:v>736.57</c:v>
                </c:pt>
                <c:pt idx="4451">
                  <c:v>736.73</c:v>
                </c:pt>
                <c:pt idx="4452">
                  <c:v>736.91</c:v>
                </c:pt>
                <c:pt idx="4453">
                  <c:v>737.08</c:v>
                </c:pt>
                <c:pt idx="4454">
                  <c:v>737.25</c:v>
                </c:pt>
                <c:pt idx="4455">
                  <c:v>737.4</c:v>
                </c:pt>
                <c:pt idx="4456">
                  <c:v>737.56</c:v>
                </c:pt>
                <c:pt idx="4457">
                  <c:v>737.75</c:v>
                </c:pt>
                <c:pt idx="4458">
                  <c:v>737.92</c:v>
                </c:pt>
                <c:pt idx="4459">
                  <c:v>738.09</c:v>
                </c:pt>
                <c:pt idx="4460">
                  <c:v>738.25</c:v>
                </c:pt>
                <c:pt idx="4461">
                  <c:v>738.43</c:v>
                </c:pt>
                <c:pt idx="4462">
                  <c:v>738.59</c:v>
                </c:pt>
                <c:pt idx="4463">
                  <c:v>738.74</c:v>
                </c:pt>
                <c:pt idx="4464">
                  <c:v>738.91</c:v>
                </c:pt>
                <c:pt idx="4465">
                  <c:v>739.08</c:v>
                </c:pt>
                <c:pt idx="4466">
                  <c:v>739.24</c:v>
                </c:pt>
                <c:pt idx="4467">
                  <c:v>739.4</c:v>
                </c:pt>
                <c:pt idx="4468">
                  <c:v>739.57</c:v>
                </c:pt>
                <c:pt idx="4469">
                  <c:v>739.72</c:v>
                </c:pt>
                <c:pt idx="4470">
                  <c:v>739.88</c:v>
                </c:pt>
                <c:pt idx="4471">
                  <c:v>740.04</c:v>
                </c:pt>
                <c:pt idx="4472">
                  <c:v>740.22</c:v>
                </c:pt>
                <c:pt idx="4473">
                  <c:v>740.41</c:v>
                </c:pt>
                <c:pt idx="4474">
                  <c:v>740.57</c:v>
                </c:pt>
                <c:pt idx="4475">
                  <c:v>740.71</c:v>
                </c:pt>
                <c:pt idx="4476">
                  <c:v>740.85</c:v>
                </c:pt>
                <c:pt idx="4477">
                  <c:v>741.04</c:v>
                </c:pt>
                <c:pt idx="4478">
                  <c:v>741.22</c:v>
                </c:pt>
                <c:pt idx="4479">
                  <c:v>741.38</c:v>
                </c:pt>
                <c:pt idx="4480">
                  <c:v>741.55</c:v>
                </c:pt>
                <c:pt idx="4481">
                  <c:v>741.72</c:v>
                </c:pt>
                <c:pt idx="4482">
                  <c:v>741.89</c:v>
                </c:pt>
                <c:pt idx="4483">
                  <c:v>742.07</c:v>
                </c:pt>
                <c:pt idx="4484">
                  <c:v>742.23</c:v>
                </c:pt>
                <c:pt idx="4485">
                  <c:v>742.34</c:v>
                </c:pt>
                <c:pt idx="4486">
                  <c:v>742.57</c:v>
                </c:pt>
                <c:pt idx="4487">
                  <c:v>742.73</c:v>
                </c:pt>
                <c:pt idx="4488">
                  <c:v>742.91</c:v>
                </c:pt>
                <c:pt idx="4489">
                  <c:v>743.08</c:v>
                </c:pt>
                <c:pt idx="4490">
                  <c:v>743.24</c:v>
                </c:pt>
                <c:pt idx="4491">
                  <c:v>743.4</c:v>
                </c:pt>
                <c:pt idx="4492">
                  <c:v>743.57</c:v>
                </c:pt>
                <c:pt idx="4493">
                  <c:v>743.72</c:v>
                </c:pt>
                <c:pt idx="4494">
                  <c:v>743.89</c:v>
                </c:pt>
                <c:pt idx="4495">
                  <c:v>744.05</c:v>
                </c:pt>
                <c:pt idx="4496">
                  <c:v>744.21</c:v>
                </c:pt>
                <c:pt idx="4497">
                  <c:v>744.38</c:v>
                </c:pt>
                <c:pt idx="4498">
                  <c:v>744.53</c:v>
                </c:pt>
                <c:pt idx="4499">
                  <c:v>744.71</c:v>
                </c:pt>
                <c:pt idx="4500">
                  <c:v>744.88</c:v>
                </c:pt>
                <c:pt idx="4501">
                  <c:v>745.04</c:v>
                </c:pt>
                <c:pt idx="4502">
                  <c:v>745.2</c:v>
                </c:pt>
                <c:pt idx="4503">
                  <c:v>745.37</c:v>
                </c:pt>
                <c:pt idx="4504">
                  <c:v>745.53</c:v>
                </c:pt>
                <c:pt idx="4505">
                  <c:v>745.69</c:v>
                </c:pt>
                <c:pt idx="4506">
                  <c:v>745.85</c:v>
                </c:pt>
                <c:pt idx="4507">
                  <c:v>746.02</c:v>
                </c:pt>
                <c:pt idx="4508">
                  <c:v>746.19</c:v>
                </c:pt>
                <c:pt idx="4509">
                  <c:v>746.36</c:v>
                </c:pt>
                <c:pt idx="4510">
                  <c:v>746.54</c:v>
                </c:pt>
                <c:pt idx="4511">
                  <c:v>746.71</c:v>
                </c:pt>
                <c:pt idx="4512">
                  <c:v>746.88</c:v>
                </c:pt>
                <c:pt idx="4513">
                  <c:v>747.01</c:v>
                </c:pt>
                <c:pt idx="4514">
                  <c:v>747.22</c:v>
                </c:pt>
                <c:pt idx="4515">
                  <c:v>747.36</c:v>
                </c:pt>
                <c:pt idx="4516">
                  <c:v>747.52</c:v>
                </c:pt>
                <c:pt idx="4517">
                  <c:v>747.68</c:v>
                </c:pt>
                <c:pt idx="4518">
                  <c:v>747.85</c:v>
                </c:pt>
                <c:pt idx="4519">
                  <c:v>748.01</c:v>
                </c:pt>
                <c:pt idx="4520">
                  <c:v>748.16</c:v>
                </c:pt>
                <c:pt idx="4521">
                  <c:v>748.33</c:v>
                </c:pt>
                <c:pt idx="4522">
                  <c:v>748.49</c:v>
                </c:pt>
                <c:pt idx="4523">
                  <c:v>748.67</c:v>
                </c:pt>
                <c:pt idx="4524">
                  <c:v>748.84</c:v>
                </c:pt>
                <c:pt idx="4525">
                  <c:v>749.03</c:v>
                </c:pt>
                <c:pt idx="4526">
                  <c:v>749.17</c:v>
                </c:pt>
                <c:pt idx="4527">
                  <c:v>749.33</c:v>
                </c:pt>
                <c:pt idx="4528">
                  <c:v>749.51</c:v>
                </c:pt>
                <c:pt idx="4529">
                  <c:v>749.67</c:v>
                </c:pt>
                <c:pt idx="4530">
                  <c:v>749.85</c:v>
                </c:pt>
                <c:pt idx="4531">
                  <c:v>750.02</c:v>
                </c:pt>
                <c:pt idx="4532">
                  <c:v>750.14</c:v>
                </c:pt>
                <c:pt idx="4533">
                  <c:v>750.35</c:v>
                </c:pt>
                <c:pt idx="4534">
                  <c:v>750.52</c:v>
                </c:pt>
                <c:pt idx="4535">
                  <c:v>750.68</c:v>
                </c:pt>
                <c:pt idx="4536">
                  <c:v>750.85</c:v>
                </c:pt>
                <c:pt idx="4537">
                  <c:v>751.04</c:v>
                </c:pt>
                <c:pt idx="4538">
                  <c:v>751.19</c:v>
                </c:pt>
                <c:pt idx="4539">
                  <c:v>751.31</c:v>
                </c:pt>
                <c:pt idx="4540">
                  <c:v>751.52</c:v>
                </c:pt>
                <c:pt idx="4541">
                  <c:v>751.67</c:v>
                </c:pt>
                <c:pt idx="4542">
                  <c:v>751.84</c:v>
                </c:pt>
                <c:pt idx="4543">
                  <c:v>752.01</c:v>
                </c:pt>
                <c:pt idx="4544">
                  <c:v>752.16</c:v>
                </c:pt>
                <c:pt idx="4545">
                  <c:v>752.33</c:v>
                </c:pt>
                <c:pt idx="4546">
                  <c:v>752.49</c:v>
                </c:pt>
                <c:pt idx="4547">
                  <c:v>752.67</c:v>
                </c:pt>
                <c:pt idx="4548">
                  <c:v>752.85</c:v>
                </c:pt>
                <c:pt idx="4549">
                  <c:v>753.02</c:v>
                </c:pt>
                <c:pt idx="4550">
                  <c:v>753.2</c:v>
                </c:pt>
                <c:pt idx="4551">
                  <c:v>753.31</c:v>
                </c:pt>
                <c:pt idx="4552">
                  <c:v>753.54</c:v>
                </c:pt>
                <c:pt idx="4553">
                  <c:v>753.69</c:v>
                </c:pt>
                <c:pt idx="4554">
                  <c:v>753.84</c:v>
                </c:pt>
                <c:pt idx="4555">
                  <c:v>754.02</c:v>
                </c:pt>
                <c:pt idx="4556">
                  <c:v>754.14</c:v>
                </c:pt>
                <c:pt idx="4557">
                  <c:v>754.35</c:v>
                </c:pt>
                <c:pt idx="4558">
                  <c:v>754.52</c:v>
                </c:pt>
                <c:pt idx="4559">
                  <c:v>754.68</c:v>
                </c:pt>
                <c:pt idx="4560">
                  <c:v>754.83</c:v>
                </c:pt>
                <c:pt idx="4561">
                  <c:v>755</c:v>
                </c:pt>
                <c:pt idx="4562">
                  <c:v>755.18</c:v>
                </c:pt>
                <c:pt idx="4563">
                  <c:v>755.34</c:v>
                </c:pt>
                <c:pt idx="4564">
                  <c:v>755.5</c:v>
                </c:pt>
                <c:pt idx="4565">
                  <c:v>755.65</c:v>
                </c:pt>
                <c:pt idx="4566">
                  <c:v>755.82</c:v>
                </c:pt>
                <c:pt idx="4567">
                  <c:v>756.01</c:v>
                </c:pt>
                <c:pt idx="4568">
                  <c:v>756.18</c:v>
                </c:pt>
                <c:pt idx="4569">
                  <c:v>756.36</c:v>
                </c:pt>
                <c:pt idx="4570">
                  <c:v>756.51</c:v>
                </c:pt>
                <c:pt idx="4571">
                  <c:v>756.68</c:v>
                </c:pt>
                <c:pt idx="4572">
                  <c:v>756.85</c:v>
                </c:pt>
                <c:pt idx="4573">
                  <c:v>757.03</c:v>
                </c:pt>
                <c:pt idx="4574">
                  <c:v>757.2</c:v>
                </c:pt>
                <c:pt idx="4575">
                  <c:v>757.37</c:v>
                </c:pt>
                <c:pt idx="4576">
                  <c:v>757.54</c:v>
                </c:pt>
                <c:pt idx="4577">
                  <c:v>757.65</c:v>
                </c:pt>
                <c:pt idx="4578">
                  <c:v>757.88</c:v>
                </c:pt>
                <c:pt idx="4579">
                  <c:v>758.03</c:v>
                </c:pt>
                <c:pt idx="4580">
                  <c:v>758.15</c:v>
                </c:pt>
                <c:pt idx="4581">
                  <c:v>758.32</c:v>
                </c:pt>
                <c:pt idx="4582">
                  <c:v>758.51</c:v>
                </c:pt>
                <c:pt idx="4583">
                  <c:v>758.68</c:v>
                </c:pt>
                <c:pt idx="4584">
                  <c:v>758.84</c:v>
                </c:pt>
                <c:pt idx="4585">
                  <c:v>759.02</c:v>
                </c:pt>
                <c:pt idx="4586">
                  <c:v>759.14</c:v>
                </c:pt>
                <c:pt idx="4587">
                  <c:v>759.36</c:v>
                </c:pt>
                <c:pt idx="4588">
                  <c:v>759.51</c:v>
                </c:pt>
                <c:pt idx="4589">
                  <c:v>759.68</c:v>
                </c:pt>
                <c:pt idx="4590">
                  <c:v>759.86</c:v>
                </c:pt>
                <c:pt idx="4591">
                  <c:v>760.01</c:v>
                </c:pt>
                <c:pt idx="4592">
                  <c:v>760.17</c:v>
                </c:pt>
                <c:pt idx="4593">
                  <c:v>760.33</c:v>
                </c:pt>
                <c:pt idx="4594">
                  <c:v>760.51</c:v>
                </c:pt>
                <c:pt idx="4595">
                  <c:v>760.67</c:v>
                </c:pt>
                <c:pt idx="4596">
                  <c:v>760.83</c:v>
                </c:pt>
                <c:pt idx="4597">
                  <c:v>761.01</c:v>
                </c:pt>
                <c:pt idx="4598">
                  <c:v>761.15</c:v>
                </c:pt>
                <c:pt idx="4599">
                  <c:v>761.36</c:v>
                </c:pt>
                <c:pt idx="4600">
                  <c:v>761.54</c:v>
                </c:pt>
                <c:pt idx="4601">
                  <c:v>761.73</c:v>
                </c:pt>
                <c:pt idx="4602">
                  <c:v>761.91</c:v>
                </c:pt>
                <c:pt idx="4603">
                  <c:v>762.05</c:v>
                </c:pt>
                <c:pt idx="4604">
                  <c:v>762.17</c:v>
                </c:pt>
                <c:pt idx="4605">
                  <c:v>762.35</c:v>
                </c:pt>
                <c:pt idx="4606">
                  <c:v>762.53</c:v>
                </c:pt>
                <c:pt idx="4607">
                  <c:v>762.65</c:v>
                </c:pt>
                <c:pt idx="4608">
                  <c:v>762.84</c:v>
                </c:pt>
                <c:pt idx="4609">
                  <c:v>763.03</c:v>
                </c:pt>
                <c:pt idx="4610">
                  <c:v>763.16</c:v>
                </c:pt>
                <c:pt idx="4611">
                  <c:v>763.36</c:v>
                </c:pt>
                <c:pt idx="4612">
                  <c:v>763.5</c:v>
                </c:pt>
                <c:pt idx="4613">
                  <c:v>763.71</c:v>
                </c:pt>
                <c:pt idx="4614">
                  <c:v>763.84</c:v>
                </c:pt>
                <c:pt idx="4615">
                  <c:v>764.02</c:v>
                </c:pt>
                <c:pt idx="4616">
                  <c:v>764.2</c:v>
                </c:pt>
                <c:pt idx="4617">
                  <c:v>764.36</c:v>
                </c:pt>
                <c:pt idx="4618">
                  <c:v>764.55</c:v>
                </c:pt>
                <c:pt idx="4619">
                  <c:v>764.72</c:v>
                </c:pt>
                <c:pt idx="4620">
                  <c:v>764.84</c:v>
                </c:pt>
                <c:pt idx="4621">
                  <c:v>765.03</c:v>
                </c:pt>
                <c:pt idx="4622">
                  <c:v>765.2</c:v>
                </c:pt>
                <c:pt idx="4623">
                  <c:v>765.38</c:v>
                </c:pt>
                <c:pt idx="4624">
                  <c:v>765.54</c:v>
                </c:pt>
                <c:pt idx="4625">
                  <c:v>765.67</c:v>
                </c:pt>
                <c:pt idx="4626">
                  <c:v>765.84</c:v>
                </c:pt>
                <c:pt idx="4627">
                  <c:v>766.05</c:v>
                </c:pt>
                <c:pt idx="4628">
                  <c:v>766.26</c:v>
                </c:pt>
                <c:pt idx="4629">
                  <c:v>766.36</c:v>
                </c:pt>
                <c:pt idx="4630">
                  <c:v>766.54</c:v>
                </c:pt>
                <c:pt idx="4631">
                  <c:v>766.74</c:v>
                </c:pt>
                <c:pt idx="4632">
                  <c:v>766.87</c:v>
                </c:pt>
                <c:pt idx="4633">
                  <c:v>767.03</c:v>
                </c:pt>
                <c:pt idx="4634">
                  <c:v>767.2</c:v>
                </c:pt>
                <c:pt idx="4635">
                  <c:v>767.43</c:v>
                </c:pt>
                <c:pt idx="4636">
                  <c:v>767.57</c:v>
                </c:pt>
                <c:pt idx="4637">
                  <c:v>767.76</c:v>
                </c:pt>
                <c:pt idx="4638">
                  <c:v>767.9</c:v>
                </c:pt>
                <c:pt idx="4639">
                  <c:v>768.09</c:v>
                </c:pt>
                <c:pt idx="4640">
                  <c:v>768.23</c:v>
                </c:pt>
                <c:pt idx="4641">
                  <c:v>768.38</c:v>
                </c:pt>
                <c:pt idx="4642">
                  <c:v>768.51</c:v>
                </c:pt>
                <c:pt idx="4643">
                  <c:v>768.72</c:v>
                </c:pt>
                <c:pt idx="4644">
                  <c:v>768.89</c:v>
                </c:pt>
                <c:pt idx="4645">
                  <c:v>769.07</c:v>
                </c:pt>
                <c:pt idx="4646">
                  <c:v>769.23</c:v>
                </c:pt>
                <c:pt idx="4647">
                  <c:v>769.41</c:v>
                </c:pt>
                <c:pt idx="4648">
                  <c:v>769.59</c:v>
                </c:pt>
                <c:pt idx="4649">
                  <c:v>769.75</c:v>
                </c:pt>
                <c:pt idx="4650">
                  <c:v>769.91</c:v>
                </c:pt>
                <c:pt idx="4651">
                  <c:v>770.07</c:v>
                </c:pt>
                <c:pt idx="4652">
                  <c:v>770.24</c:v>
                </c:pt>
                <c:pt idx="4653">
                  <c:v>770.41</c:v>
                </c:pt>
                <c:pt idx="4654">
                  <c:v>770.58</c:v>
                </c:pt>
                <c:pt idx="4655">
                  <c:v>770.75</c:v>
                </c:pt>
                <c:pt idx="4656">
                  <c:v>770.92</c:v>
                </c:pt>
                <c:pt idx="4657">
                  <c:v>771.1</c:v>
                </c:pt>
                <c:pt idx="4658">
                  <c:v>771.26</c:v>
                </c:pt>
                <c:pt idx="4659">
                  <c:v>771.42</c:v>
                </c:pt>
                <c:pt idx="4660">
                  <c:v>771.58</c:v>
                </c:pt>
                <c:pt idx="4661">
                  <c:v>771.75</c:v>
                </c:pt>
                <c:pt idx="4662">
                  <c:v>771.93</c:v>
                </c:pt>
                <c:pt idx="4663">
                  <c:v>772.11</c:v>
                </c:pt>
                <c:pt idx="4664">
                  <c:v>772.27</c:v>
                </c:pt>
                <c:pt idx="4665">
                  <c:v>772.46</c:v>
                </c:pt>
                <c:pt idx="4666">
                  <c:v>772.62</c:v>
                </c:pt>
                <c:pt idx="4667">
                  <c:v>772.77</c:v>
                </c:pt>
                <c:pt idx="4668">
                  <c:v>772.93</c:v>
                </c:pt>
                <c:pt idx="4669">
                  <c:v>773.13</c:v>
                </c:pt>
                <c:pt idx="4670">
                  <c:v>773.28</c:v>
                </c:pt>
                <c:pt idx="4671">
                  <c:v>773.45</c:v>
                </c:pt>
                <c:pt idx="4672">
                  <c:v>773.61</c:v>
                </c:pt>
                <c:pt idx="4673">
                  <c:v>773.77</c:v>
                </c:pt>
                <c:pt idx="4674">
                  <c:v>773.94</c:v>
                </c:pt>
                <c:pt idx="4675">
                  <c:v>774.11</c:v>
                </c:pt>
                <c:pt idx="4676">
                  <c:v>774.27</c:v>
                </c:pt>
                <c:pt idx="4677">
                  <c:v>774.43</c:v>
                </c:pt>
                <c:pt idx="4678">
                  <c:v>774.61</c:v>
                </c:pt>
                <c:pt idx="4679">
                  <c:v>774.76</c:v>
                </c:pt>
                <c:pt idx="4680">
                  <c:v>774.95</c:v>
                </c:pt>
                <c:pt idx="4681">
                  <c:v>775.11</c:v>
                </c:pt>
                <c:pt idx="4682">
                  <c:v>775.26</c:v>
                </c:pt>
                <c:pt idx="4683">
                  <c:v>775.44</c:v>
                </c:pt>
                <c:pt idx="4684">
                  <c:v>775.63</c:v>
                </c:pt>
                <c:pt idx="4685">
                  <c:v>775.75</c:v>
                </c:pt>
                <c:pt idx="4686">
                  <c:v>775.96</c:v>
                </c:pt>
                <c:pt idx="4687">
                  <c:v>776.15</c:v>
                </c:pt>
                <c:pt idx="4688">
                  <c:v>776.31</c:v>
                </c:pt>
                <c:pt idx="4689">
                  <c:v>776.49</c:v>
                </c:pt>
                <c:pt idx="4690">
                  <c:v>776.65</c:v>
                </c:pt>
                <c:pt idx="4691">
                  <c:v>776.81</c:v>
                </c:pt>
                <c:pt idx="4692">
                  <c:v>776.97</c:v>
                </c:pt>
                <c:pt idx="4693">
                  <c:v>777.12</c:v>
                </c:pt>
                <c:pt idx="4694">
                  <c:v>777.29</c:v>
                </c:pt>
                <c:pt idx="4695">
                  <c:v>777.46</c:v>
                </c:pt>
                <c:pt idx="4696">
                  <c:v>777.64</c:v>
                </c:pt>
                <c:pt idx="4697">
                  <c:v>777.8</c:v>
                </c:pt>
                <c:pt idx="4698">
                  <c:v>777.98</c:v>
                </c:pt>
                <c:pt idx="4699">
                  <c:v>778.13</c:v>
                </c:pt>
                <c:pt idx="4700">
                  <c:v>778.29</c:v>
                </c:pt>
                <c:pt idx="4701">
                  <c:v>778.45</c:v>
                </c:pt>
                <c:pt idx="4702">
                  <c:v>778.62</c:v>
                </c:pt>
                <c:pt idx="4703">
                  <c:v>778.8</c:v>
                </c:pt>
                <c:pt idx="4704">
                  <c:v>778.97</c:v>
                </c:pt>
                <c:pt idx="4705">
                  <c:v>779.12</c:v>
                </c:pt>
                <c:pt idx="4706">
                  <c:v>779.32</c:v>
                </c:pt>
                <c:pt idx="4707">
                  <c:v>779.5</c:v>
                </c:pt>
                <c:pt idx="4708">
                  <c:v>779.64</c:v>
                </c:pt>
                <c:pt idx="4709">
                  <c:v>779.81</c:v>
                </c:pt>
                <c:pt idx="4710">
                  <c:v>779.96</c:v>
                </c:pt>
                <c:pt idx="4711">
                  <c:v>780.15</c:v>
                </c:pt>
                <c:pt idx="4712">
                  <c:v>780.29</c:v>
                </c:pt>
                <c:pt idx="4713">
                  <c:v>780.48</c:v>
                </c:pt>
                <c:pt idx="4714">
                  <c:v>780.65</c:v>
                </c:pt>
                <c:pt idx="4715">
                  <c:v>780.81</c:v>
                </c:pt>
                <c:pt idx="4716">
                  <c:v>781</c:v>
                </c:pt>
                <c:pt idx="4717">
                  <c:v>781.15</c:v>
                </c:pt>
                <c:pt idx="4718">
                  <c:v>781.32</c:v>
                </c:pt>
                <c:pt idx="4719">
                  <c:v>781.49</c:v>
                </c:pt>
                <c:pt idx="4720">
                  <c:v>781.68</c:v>
                </c:pt>
                <c:pt idx="4721">
                  <c:v>781.85</c:v>
                </c:pt>
                <c:pt idx="4722">
                  <c:v>782.02</c:v>
                </c:pt>
                <c:pt idx="4723">
                  <c:v>782.19</c:v>
                </c:pt>
                <c:pt idx="4724">
                  <c:v>782.35</c:v>
                </c:pt>
                <c:pt idx="4725">
                  <c:v>782.53</c:v>
                </c:pt>
                <c:pt idx="4726">
                  <c:v>782.69</c:v>
                </c:pt>
                <c:pt idx="4727">
                  <c:v>782.86</c:v>
                </c:pt>
                <c:pt idx="4728">
                  <c:v>783.02</c:v>
                </c:pt>
                <c:pt idx="4729">
                  <c:v>783.18</c:v>
                </c:pt>
                <c:pt idx="4730">
                  <c:v>783.36</c:v>
                </c:pt>
                <c:pt idx="4731">
                  <c:v>783.52</c:v>
                </c:pt>
                <c:pt idx="4732">
                  <c:v>783.69</c:v>
                </c:pt>
                <c:pt idx="4733">
                  <c:v>783.86</c:v>
                </c:pt>
                <c:pt idx="4734">
                  <c:v>784.05</c:v>
                </c:pt>
                <c:pt idx="4735">
                  <c:v>784.2</c:v>
                </c:pt>
                <c:pt idx="4736">
                  <c:v>784.37</c:v>
                </c:pt>
                <c:pt idx="4737">
                  <c:v>784.52</c:v>
                </c:pt>
                <c:pt idx="4738">
                  <c:v>784.7</c:v>
                </c:pt>
                <c:pt idx="4739">
                  <c:v>784.86</c:v>
                </c:pt>
                <c:pt idx="4740">
                  <c:v>785.03</c:v>
                </c:pt>
                <c:pt idx="4741">
                  <c:v>785.18</c:v>
                </c:pt>
                <c:pt idx="4742">
                  <c:v>785.36</c:v>
                </c:pt>
                <c:pt idx="4743">
                  <c:v>785.47</c:v>
                </c:pt>
                <c:pt idx="4744">
                  <c:v>785.69</c:v>
                </c:pt>
                <c:pt idx="4745">
                  <c:v>785.85</c:v>
                </c:pt>
                <c:pt idx="4746">
                  <c:v>786.08</c:v>
                </c:pt>
                <c:pt idx="4747">
                  <c:v>786.26</c:v>
                </c:pt>
                <c:pt idx="4748">
                  <c:v>786.41</c:v>
                </c:pt>
                <c:pt idx="4749">
                  <c:v>786.57</c:v>
                </c:pt>
                <c:pt idx="4750">
                  <c:v>786.69</c:v>
                </c:pt>
                <c:pt idx="4751">
                  <c:v>786.84</c:v>
                </c:pt>
                <c:pt idx="4752">
                  <c:v>787.07</c:v>
                </c:pt>
                <c:pt idx="4753">
                  <c:v>787.23</c:v>
                </c:pt>
                <c:pt idx="4754">
                  <c:v>787.39</c:v>
                </c:pt>
                <c:pt idx="4755">
                  <c:v>787.54</c:v>
                </c:pt>
                <c:pt idx="4756">
                  <c:v>787.74</c:v>
                </c:pt>
                <c:pt idx="4757">
                  <c:v>787.9</c:v>
                </c:pt>
                <c:pt idx="4758">
                  <c:v>788.04</c:v>
                </c:pt>
                <c:pt idx="4759">
                  <c:v>788.24</c:v>
                </c:pt>
                <c:pt idx="4760">
                  <c:v>788.38</c:v>
                </c:pt>
                <c:pt idx="4761">
                  <c:v>788.55</c:v>
                </c:pt>
                <c:pt idx="4762">
                  <c:v>788.72</c:v>
                </c:pt>
                <c:pt idx="4763">
                  <c:v>788.89</c:v>
                </c:pt>
                <c:pt idx="4764">
                  <c:v>789.02</c:v>
                </c:pt>
                <c:pt idx="4765">
                  <c:v>789.26</c:v>
                </c:pt>
                <c:pt idx="4766">
                  <c:v>789.44</c:v>
                </c:pt>
                <c:pt idx="4767">
                  <c:v>789.56</c:v>
                </c:pt>
                <c:pt idx="4768">
                  <c:v>789.73</c:v>
                </c:pt>
                <c:pt idx="4769">
                  <c:v>789.91</c:v>
                </c:pt>
                <c:pt idx="4770">
                  <c:v>790.02</c:v>
                </c:pt>
                <c:pt idx="4771">
                  <c:v>790.23</c:v>
                </c:pt>
                <c:pt idx="4772">
                  <c:v>790.42</c:v>
                </c:pt>
                <c:pt idx="4773">
                  <c:v>790.58</c:v>
                </c:pt>
                <c:pt idx="4774">
                  <c:v>790.75</c:v>
                </c:pt>
                <c:pt idx="4775">
                  <c:v>790.95</c:v>
                </c:pt>
                <c:pt idx="4776">
                  <c:v>791.09</c:v>
                </c:pt>
                <c:pt idx="4777">
                  <c:v>791.26</c:v>
                </c:pt>
                <c:pt idx="4778">
                  <c:v>791.39</c:v>
                </c:pt>
                <c:pt idx="4779">
                  <c:v>791.57</c:v>
                </c:pt>
                <c:pt idx="4780">
                  <c:v>791.74</c:v>
                </c:pt>
                <c:pt idx="4781">
                  <c:v>791.9</c:v>
                </c:pt>
                <c:pt idx="4782">
                  <c:v>792.13</c:v>
                </c:pt>
                <c:pt idx="4783">
                  <c:v>792.3</c:v>
                </c:pt>
                <c:pt idx="4784">
                  <c:v>792.41</c:v>
                </c:pt>
                <c:pt idx="4785">
                  <c:v>792.62</c:v>
                </c:pt>
                <c:pt idx="4786">
                  <c:v>792.81</c:v>
                </c:pt>
                <c:pt idx="4787">
                  <c:v>792.95</c:v>
                </c:pt>
                <c:pt idx="4788">
                  <c:v>793.11</c:v>
                </c:pt>
                <c:pt idx="4789">
                  <c:v>793.26</c:v>
                </c:pt>
                <c:pt idx="4790">
                  <c:v>793.43</c:v>
                </c:pt>
                <c:pt idx="4791">
                  <c:v>793.58</c:v>
                </c:pt>
                <c:pt idx="4792">
                  <c:v>793.76</c:v>
                </c:pt>
                <c:pt idx="4793">
                  <c:v>793.93</c:v>
                </c:pt>
                <c:pt idx="4794">
                  <c:v>794.12</c:v>
                </c:pt>
                <c:pt idx="4795">
                  <c:v>794.27</c:v>
                </c:pt>
                <c:pt idx="4796">
                  <c:v>794.46</c:v>
                </c:pt>
                <c:pt idx="4797">
                  <c:v>794.61</c:v>
                </c:pt>
                <c:pt idx="4798">
                  <c:v>794.8</c:v>
                </c:pt>
                <c:pt idx="4799">
                  <c:v>794.94</c:v>
                </c:pt>
                <c:pt idx="4800">
                  <c:v>795.15</c:v>
                </c:pt>
                <c:pt idx="4801">
                  <c:v>795.32</c:v>
                </c:pt>
                <c:pt idx="4802">
                  <c:v>795.49</c:v>
                </c:pt>
                <c:pt idx="4803">
                  <c:v>795.63</c:v>
                </c:pt>
                <c:pt idx="4804">
                  <c:v>795.8</c:v>
                </c:pt>
                <c:pt idx="4805">
                  <c:v>795.97</c:v>
                </c:pt>
                <c:pt idx="4806">
                  <c:v>796.17</c:v>
                </c:pt>
                <c:pt idx="4807">
                  <c:v>796.31</c:v>
                </c:pt>
                <c:pt idx="4808">
                  <c:v>796.49</c:v>
                </c:pt>
                <c:pt idx="4809">
                  <c:v>796.62</c:v>
                </c:pt>
                <c:pt idx="4810">
                  <c:v>796.83</c:v>
                </c:pt>
                <c:pt idx="4811">
                  <c:v>797.01</c:v>
                </c:pt>
                <c:pt idx="4812">
                  <c:v>797.17</c:v>
                </c:pt>
                <c:pt idx="4813">
                  <c:v>797.35</c:v>
                </c:pt>
                <c:pt idx="4814">
                  <c:v>797.51</c:v>
                </c:pt>
                <c:pt idx="4815">
                  <c:v>797.69</c:v>
                </c:pt>
                <c:pt idx="4816">
                  <c:v>797.87</c:v>
                </c:pt>
                <c:pt idx="4817">
                  <c:v>798.03</c:v>
                </c:pt>
                <c:pt idx="4818">
                  <c:v>798.21</c:v>
                </c:pt>
                <c:pt idx="4819">
                  <c:v>798.37</c:v>
                </c:pt>
                <c:pt idx="4820">
                  <c:v>798.52</c:v>
                </c:pt>
                <c:pt idx="4821">
                  <c:v>798.69</c:v>
                </c:pt>
                <c:pt idx="4822">
                  <c:v>798.85</c:v>
                </c:pt>
                <c:pt idx="4823">
                  <c:v>799.02</c:v>
                </c:pt>
                <c:pt idx="4824">
                  <c:v>799.18</c:v>
                </c:pt>
                <c:pt idx="4825">
                  <c:v>799.32</c:v>
                </c:pt>
                <c:pt idx="4826">
                  <c:v>799.5</c:v>
                </c:pt>
                <c:pt idx="4827">
                  <c:v>799.67</c:v>
                </c:pt>
                <c:pt idx="4828">
                  <c:v>799.83</c:v>
                </c:pt>
                <c:pt idx="4829">
                  <c:v>799.98</c:v>
                </c:pt>
                <c:pt idx="4830">
                  <c:v>800.15</c:v>
                </c:pt>
                <c:pt idx="4831">
                  <c:v>800.32</c:v>
                </c:pt>
                <c:pt idx="4832">
                  <c:v>800.5</c:v>
                </c:pt>
                <c:pt idx="4833">
                  <c:v>800.66</c:v>
                </c:pt>
                <c:pt idx="4834">
                  <c:v>800.84</c:v>
                </c:pt>
                <c:pt idx="4835">
                  <c:v>801</c:v>
                </c:pt>
                <c:pt idx="4836">
                  <c:v>801.16</c:v>
                </c:pt>
                <c:pt idx="4837">
                  <c:v>801.34</c:v>
                </c:pt>
                <c:pt idx="4838">
                  <c:v>801.51</c:v>
                </c:pt>
                <c:pt idx="4839">
                  <c:v>801.65</c:v>
                </c:pt>
                <c:pt idx="4840">
                  <c:v>801.81</c:v>
                </c:pt>
                <c:pt idx="4841">
                  <c:v>801.97</c:v>
                </c:pt>
                <c:pt idx="4842">
                  <c:v>802.13</c:v>
                </c:pt>
                <c:pt idx="4843">
                  <c:v>802.29</c:v>
                </c:pt>
                <c:pt idx="4844">
                  <c:v>802.45</c:v>
                </c:pt>
                <c:pt idx="4845">
                  <c:v>802.61</c:v>
                </c:pt>
                <c:pt idx="4846">
                  <c:v>802.77</c:v>
                </c:pt>
                <c:pt idx="4847">
                  <c:v>802.94</c:v>
                </c:pt>
                <c:pt idx="4848">
                  <c:v>803.12</c:v>
                </c:pt>
                <c:pt idx="4849">
                  <c:v>803.27</c:v>
                </c:pt>
                <c:pt idx="4850">
                  <c:v>803.44</c:v>
                </c:pt>
                <c:pt idx="4851">
                  <c:v>803.58</c:v>
                </c:pt>
                <c:pt idx="4852">
                  <c:v>803.8</c:v>
                </c:pt>
                <c:pt idx="4853">
                  <c:v>803.97</c:v>
                </c:pt>
                <c:pt idx="4854">
                  <c:v>804.12</c:v>
                </c:pt>
                <c:pt idx="4855">
                  <c:v>804.28</c:v>
                </c:pt>
                <c:pt idx="4856">
                  <c:v>804.44</c:v>
                </c:pt>
                <c:pt idx="4857">
                  <c:v>804.62</c:v>
                </c:pt>
                <c:pt idx="4858">
                  <c:v>804.81</c:v>
                </c:pt>
                <c:pt idx="4859">
                  <c:v>804.93</c:v>
                </c:pt>
                <c:pt idx="4860">
                  <c:v>805.07</c:v>
                </c:pt>
                <c:pt idx="4861">
                  <c:v>805.28</c:v>
                </c:pt>
                <c:pt idx="4862">
                  <c:v>805.41</c:v>
                </c:pt>
                <c:pt idx="4863">
                  <c:v>805.57</c:v>
                </c:pt>
                <c:pt idx="4864">
                  <c:v>805.72</c:v>
                </c:pt>
                <c:pt idx="4865">
                  <c:v>805.86</c:v>
                </c:pt>
                <c:pt idx="4866">
                  <c:v>806.05</c:v>
                </c:pt>
                <c:pt idx="4867">
                  <c:v>806.16</c:v>
                </c:pt>
                <c:pt idx="4868">
                  <c:v>806.41</c:v>
                </c:pt>
                <c:pt idx="4869">
                  <c:v>806.59</c:v>
                </c:pt>
                <c:pt idx="4870">
                  <c:v>806.74</c:v>
                </c:pt>
                <c:pt idx="4871">
                  <c:v>806.91</c:v>
                </c:pt>
                <c:pt idx="4872">
                  <c:v>807.1</c:v>
                </c:pt>
                <c:pt idx="4873">
                  <c:v>807.25</c:v>
                </c:pt>
                <c:pt idx="4874">
                  <c:v>807.4</c:v>
                </c:pt>
                <c:pt idx="4875">
                  <c:v>807.55</c:v>
                </c:pt>
                <c:pt idx="4876">
                  <c:v>807.72</c:v>
                </c:pt>
                <c:pt idx="4877">
                  <c:v>807.9</c:v>
                </c:pt>
                <c:pt idx="4878">
                  <c:v>808.09</c:v>
                </c:pt>
                <c:pt idx="4879">
                  <c:v>808.26</c:v>
                </c:pt>
                <c:pt idx="4880">
                  <c:v>808.41</c:v>
                </c:pt>
                <c:pt idx="4881">
                  <c:v>808.57</c:v>
                </c:pt>
                <c:pt idx="4882">
                  <c:v>808.73</c:v>
                </c:pt>
                <c:pt idx="4883">
                  <c:v>808.89</c:v>
                </c:pt>
                <c:pt idx="4884">
                  <c:v>809.04</c:v>
                </c:pt>
                <c:pt idx="4885">
                  <c:v>809.17</c:v>
                </c:pt>
                <c:pt idx="4886">
                  <c:v>809.36</c:v>
                </c:pt>
                <c:pt idx="4887">
                  <c:v>809.55</c:v>
                </c:pt>
                <c:pt idx="4888">
                  <c:v>809.71</c:v>
                </c:pt>
                <c:pt idx="4889">
                  <c:v>809.88</c:v>
                </c:pt>
                <c:pt idx="4890">
                  <c:v>810.06</c:v>
                </c:pt>
                <c:pt idx="4891">
                  <c:v>810.18</c:v>
                </c:pt>
                <c:pt idx="4892">
                  <c:v>810.36</c:v>
                </c:pt>
                <c:pt idx="4893">
                  <c:v>810.52</c:v>
                </c:pt>
                <c:pt idx="4894">
                  <c:v>810.66</c:v>
                </c:pt>
                <c:pt idx="4895">
                  <c:v>810.93</c:v>
                </c:pt>
                <c:pt idx="4896">
                  <c:v>811.08</c:v>
                </c:pt>
                <c:pt idx="4897">
                  <c:v>811.23</c:v>
                </c:pt>
                <c:pt idx="4898">
                  <c:v>811.37</c:v>
                </c:pt>
                <c:pt idx="4899">
                  <c:v>811.57</c:v>
                </c:pt>
                <c:pt idx="4900">
                  <c:v>811.76</c:v>
                </c:pt>
                <c:pt idx="4901">
                  <c:v>811.92</c:v>
                </c:pt>
                <c:pt idx="4902">
                  <c:v>812.07</c:v>
                </c:pt>
                <c:pt idx="4903">
                  <c:v>812.23</c:v>
                </c:pt>
                <c:pt idx="4904">
                  <c:v>812.39</c:v>
                </c:pt>
                <c:pt idx="4905">
                  <c:v>812.57</c:v>
                </c:pt>
                <c:pt idx="4906">
                  <c:v>812.74</c:v>
                </c:pt>
                <c:pt idx="4907">
                  <c:v>812.9</c:v>
                </c:pt>
                <c:pt idx="4908">
                  <c:v>813.05</c:v>
                </c:pt>
                <c:pt idx="4909">
                  <c:v>813.22</c:v>
                </c:pt>
                <c:pt idx="4910">
                  <c:v>813.38</c:v>
                </c:pt>
                <c:pt idx="4911">
                  <c:v>813.53</c:v>
                </c:pt>
                <c:pt idx="4912">
                  <c:v>813.69</c:v>
                </c:pt>
                <c:pt idx="4913">
                  <c:v>813.86</c:v>
                </c:pt>
                <c:pt idx="4914">
                  <c:v>814.03</c:v>
                </c:pt>
                <c:pt idx="4915">
                  <c:v>814.21</c:v>
                </c:pt>
                <c:pt idx="4916">
                  <c:v>814.38</c:v>
                </c:pt>
                <c:pt idx="4917">
                  <c:v>814.55</c:v>
                </c:pt>
                <c:pt idx="4918">
                  <c:v>814.69</c:v>
                </c:pt>
                <c:pt idx="4919">
                  <c:v>814.87</c:v>
                </c:pt>
                <c:pt idx="4920">
                  <c:v>815.05</c:v>
                </c:pt>
                <c:pt idx="4921">
                  <c:v>815.19</c:v>
                </c:pt>
                <c:pt idx="4922">
                  <c:v>815.38</c:v>
                </c:pt>
                <c:pt idx="4923">
                  <c:v>815.51</c:v>
                </c:pt>
                <c:pt idx="4924">
                  <c:v>815.71</c:v>
                </c:pt>
                <c:pt idx="4925">
                  <c:v>815.86</c:v>
                </c:pt>
                <c:pt idx="4926">
                  <c:v>816.04</c:v>
                </c:pt>
                <c:pt idx="4927">
                  <c:v>816.19</c:v>
                </c:pt>
                <c:pt idx="4928">
                  <c:v>816.39</c:v>
                </c:pt>
                <c:pt idx="4929">
                  <c:v>816.55</c:v>
                </c:pt>
                <c:pt idx="4930">
                  <c:v>816.72</c:v>
                </c:pt>
                <c:pt idx="4931">
                  <c:v>816.91</c:v>
                </c:pt>
                <c:pt idx="4932">
                  <c:v>817.04</c:v>
                </c:pt>
                <c:pt idx="4933">
                  <c:v>817.21</c:v>
                </c:pt>
                <c:pt idx="4934">
                  <c:v>817.4</c:v>
                </c:pt>
                <c:pt idx="4935">
                  <c:v>817.55</c:v>
                </c:pt>
                <c:pt idx="4936">
                  <c:v>817.71</c:v>
                </c:pt>
                <c:pt idx="4937">
                  <c:v>817.89</c:v>
                </c:pt>
                <c:pt idx="4938">
                  <c:v>818.06</c:v>
                </c:pt>
                <c:pt idx="4939">
                  <c:v>818.22</c:v>
                </c:pt>
                <c:pt idx="4940">
                  <c:v>818.39</c:v>
                </c:pt>
                <c:pt idx="4941">
                  <c:v>818.54</c:v>
                </c:pt>
                <c:pt idx="4942">
                  <c:v>818.73</c:v>
                </c:pt>
                <c:pt idx="4943">
                  <c:v>818.89</c:v>
                </c:pt>
                <c:pt idx="4944">
                  <c:v>819.05</c:v>
                </c:pt>
                <c:pt idx="4945">
                  <c:v>819.21</c:v>
                </c:pt>
                <c:pt idx="4946">
                  <c:v>819.35</c:v>
                </c:pt>
                <c:pt idx="4947">
                  <c:v>819.54</c:v>
                </c:pt>
                <c:pt idx="4948">
                  <c:v>819.73</c:v>
                </c:pt>
                <c:pt idx="4949">
                  <c:v>819.86</c:v>
                </c:pt>
                <c:pt idx="4950">
                  <c:v>820.02</c:v>
                </c:pt>
                <c:pt idx="4951">
                  <c:v>820.17</c:v>
                </c:pt>
                <c:pt idx="4952">
                  <c:v>820.33</c:v>
                </c:pt>
                <c:pt idx="4953">
                  <c:v>820.47</c:v>
                </c:pt>
                <c:pt idx="4954">
                  <c:v>820.67</c:v>
                </c:pt>
                <c:pt idx="4955">
                  <c:v>820.87</c:v>
                </c:pt>
                <c:pt idx="4956">
                  <c:v>821.05</c:v>
                </c:pt>
                <c:pt idx="4957">
                  <c:v>821.18</c:v>
                </c:pt>
                <c:pt idx="4958">
                  <c:v>821.29</c:v>
                </c:pt>
                <c:pt idx="4959">
                  <c:v>821.48</c:v>
                </c:pt>
                <c:pt idx="4960">
                  <c:v>821.67</c:v>
                </c:pt>
                <c:pt idx="4961">
                  <c:v>821.83</c:v>
                </c:pt>
                <c:pt idx="4962">
                  <c:v>821.99</c:v>
                </c:pt>
                <c:pt idx="4963">
                  <c:v>822.12</c:v>
                </c:pt>
                <c:pt idx="4964">
                  <c:v>822.33</c:v>
                </c:pt>
                <c:pt idx="4965">
                  <c:v>822.48</c:v>
                </c:pt>
                <c:pt idx="4966">
                  <c:v>822.67</c:v>
                </c:pt>
                <c:pt idx="4967">
                  <c:v>822.86</c:v>
                </c:pt>
                <c:pt idx="4968">
                  <c:v>823.02</c:v>
                </c:pt>
                <c:pt idx="4969">
                  <c:v>823.21</c:v>
                </c:pt>
                <c:pt idx="4970">
                  <c:v>823.37</c:v>
                </c:pt>
                <c:pt idx="4971">
                  <c:v>823.53</c:v>
                </c:pt>
                <c:pt idx="4972">
                  <c:v>823.7</c:v>
                </c:pt>
                <c:pt idx="4973">
                  <c:v>823.87</c:v>
                </c:pt>
                <c:pt idx="4974">
                  <c:v>824.03</c:v>
                </c:pt>
                <c:pt idx="4975">
                  <c:v>824.21</c:v>
                </c:pt>
                <c:pt idx="4976">
                  <c:v>824.4</c:v>
                </c:pt>
                <c:pt idx="4977">
                  <c:v>824.48</c:v>
                </c:pt>
                <c:pt idx="4978">
                  <c:v>824.67</c:v>
                </c:pt>
                <c:pt idx="4979">
                  <c:v>824.8</c:v>
                </c:pt>
                <c:pt idx="4980">
                  <c:v>825.02</c:v>
                </c:pt>
                <c:pt idx="4981">
                  <c:v>825.18</c:v>
                </c:pt>
                <c:pt idx="4982">
                  <c:v>825.34</c:v>
                </c:pt>
                <c:pt idx="4983">
                  <c:v>825.52</c:v>
                </c:pt>
                <c:pt idx="4984">
                  <c:v>825.66</c:v>
                </c:pt>
                <c:pt idx="4985">
                  <c:v>825.83</c:v>
                </c:pt>
                <c:pt idx="4986">
                  <c:v>826.01</c:v>
                </c:pt>
                <c:pt idx="4987">
                  <c:v>826.19</c:v>
                </c:pt>
                <c:pt idx="4988">
                  <c:v>826.36</c:v>
                </c:pt>
                <c:pt idx="4989">
                  <c:v>826.52</c:v>
                </c:pt>
                <c:pt idx="4990">
                  <c:v>826.68</c:v>
                </c:pt>
                <c:pt idx="4991">
                  <c:v>826.91</c:v>
                </c:pt>
                <c:pt idx="4992">
                  <c:v>827.04</c:v>
                </c:pt>
                <c:pt idx="4993">
                  <c:v>827.21</c:v>
                </c:pt>
                <c:pt idx="4994">
                  <c:v>827.4</c:v>
                </c:pt>
                <c:pt idx="4995">
                  <c:v>827.56</c:v>
                </c:pt>
                <c:pt idx="4996">
                  <c:v>827.72</c:v>
                </c:pt>
                <c:pt idx="4997">
                  <c:v>827.88</c:v>
                </c:pt>
                <c:pt idx="4998">
                  <c:v>828.08</c:v>
                </c:pt>
                <c:pt idx="4999">
                  <c:v>828.21</c:v>
                </c:pt>
                <c:pt idx="5000">
                  <c:v>828.41</c:v>
                </c:pt>
                <c:pt idx="5001">
                  <c:v>828.56</c:v>
                </c:pt>
                <c:pt idx="5002">
                  <c:v>828.7</c:v>
                </c:pt>
                <c:pt idx="5003">
                  <c:v>828.88</c:v>
                </c:pt>
                <c:pt idx="5004">
                  <c:v>829.06</c:v>
                </c:pt>
                <c:pt idx="5005">
                  <c:v>829.24</c:v>
                </c:pt>
                <c:pt idx="5006">
                  <c:v>829.34</c:v>
                </c:pt>
                <c:pt idx="5007">
                  <c:v>829.55</c:v>
                </c:pt>
                <c:pt idx="5008">
                  <c:v>829.66</c:v>
                </c:pt>
                <c:pt idx="5009">
                  <c:v>829.85</c:v>
                </c:pt>
                <c:pt idx="5010">
                  <c:v>830.04</c:v>
                </c:pt>
                <c:pt idx="5011">
                  <c:v>830.21</c:v>
                </c:pt>
                <c:pt idx="5012">
                  <c:v>830.38</c:v>
                </c:pt>
                <c:pt idx="5013">
                  <c:v>830.56</c:v>
                </c:pt>
                <c:pt idx="5014">
                  <c:v>830.72</c:v>
                </c:pt>
                <c:pt idx="5015">
                  <c:v>830.83</c:v>
                </c:pt>
                <c:pt idx="5016">
                  <c:v>831.03</c:v>
                </c:pt>
                <c:pt idx="5017">
                  <c:v>831.22</c:v>
                </c:pt>
                <c:pt idx="5018">
                  <c:v>831.41</c:v>
                </c:pt>
                <c:pt idx="5019">
                  <c:v>831.58</c:v>
                </c:pt>
                <c:pt idx="5020">
                  <c:v>831.74</c:v>
                </c:pt>
                <c:pt idx="5021">
                  <c:v>831.91</c:v>
                </c:pt>
                <c:pt idx="5022">
                  <c:v>832.07</c:v>
                </c:pt>
                <c:pt idx="5023">
                  <c:v>832.26</c:v>
                </c:pt>
                <c:pt idx="5024">
                  <c:v>832.41</c:v>
                </c:pt>
                <c:pt idx="5025">
                  <c:v>832.59</c:v>
                </c:pt>
                <c:pt idx="5026">
                  <c:v>832.76</c:v>
                </c:pt>
                <c:pt idx="5027">
                  <c:v>832.92</c:v>
                </c:pt>
                <c:pt idx="5028">
                  <c:v>833.11</c:v>
                </c:pt>
                <c:pt idx="5029">
                  <c:v>833.27</c:v>
                </c:pt>
                <c:pt idx="5030">
                  <c:v>833.44</c:v>
                </c:pt>
                <c:pt idx="5031">
                  <c:v>833.61</c:v>
                </c:pt>
                <c:pt idx="5032">
                  <c:v>833.78</c:v>
                </c:pt>
                <c:pt idx="5033">
                  <c:v>833.9</c:v>
                </c:pt>
                <c:pt idx="5034">
                  <c:v>834.07</c:v>
                </c:pt>
                <c:pt idx="5035">
                  <c:v>834.3</c:v>
                </c:pt>
                <c:pt idx="5036">
                  <c:v>834.48</c:v>
                </c:pt>
                <c:pt idx="5037">
                  <c:v>834.63</c:v>
                </c:pt>
                <c:pt idx="5038">
                  <c:v>834.78</c:v>
                </c:pt>
                <c:pt idx="5039">
                  <c:v>834.96</c:v>
                </c:pt>
                <c:pt idx="5040">
                  <c:v>835.13</c:v>
                </c:pt>
                <c:pt idx="5041">
                  <c:v>835.3</c:v>
                </c:pt>
                <c:pt idx="5042">
                  <c:v>835.49</c:v>
                </c:pt>
                <c:pt idx="5043">
                  <c:v>835.62</c:v>
                </c:pt>
                <c:pt idx="5044">
                  <c:v>835.86</c:v>
                </c:pt>
                <c:pt idx="5045">
                  <c:v>836</c:v>
                </c:pt>
                <c:pt idx="5046">
                  <c:v>836.19</c:v>
                </c:pt>
                <c:pt idx="5047">
                  <c:v>836.37</c:v>
                </c:pt>
                <c:pt idx="5048">
                  <c:v>836.51</c:v>
                </c:pt>
                <c:pt idx="5049">
                  <c:v>836.68</c:v>
                </c:pt>
                <c:pt idx="5050">
                  <c:v>836.83</c:v>
                </c:pt>
                <c:pt idx="5051">
                  <c:v>837</c:v>
                </c:pt>
                <c:pt idx="5052">
                  <c:v>837.14</c:v>
                </c:pt>
                <c:pt idx="5053">
                  <c:v>837.34</c:v>
                </c:pt>
                <c:pt idx="5054">
                  <c:v>837.52</c:v>
                </c:pt>
                <c:pt idx="5055">
                  <c:v>837.69</c:v>
                </c:pt>
                <c:pt idx="5056">
                  <c:v>837.88</c:v>
                </c:pt>
                <c:pt idx="5057">
                  <c:v>838.07</c:v>
                </c:pt>
                <c:pt idx="5058">
                  <c:v>838.23</c:v>
                </c:pt>
                <c:pt idx="5059">
                  <c:v>838.39</c:v>
                </c:pt>
                <c:pt idx="5060">
                  <c:v>838.58</c:v>
                </c:pt>
                <c:pt idx="5061">
                  <c:v>838.76</c:v>
                </c:pt>
                <c:pt idx="5062">
                  <c:v>838.92</c:v>
                </c:pt>
                <c:pt idx="5063">
                  <c:v>839.1</c:v>
                </c:pt>
                <c:pt idx="5064">
                  <c:v>839.24</c:v>
                </c:pt>
                <c:pt idx="5065">
                  <c:v>839.43</c:v>
                </c:pt>
                <c:pt idx="5066">
                  <c:v>839.59</c:v>
                </c:pt>
                <c:pt idx="5067">
                  <c:v>839.73</c:v>
                </c:pt>
                <c:pt idx="5068">
                  <c:v>839.91</c:v>
                </c:pt>
                <c:pt idx="5069">
                  <c:v>840.08</c:v>
                </c:pt>
                <c:pt idx="5070">
                  <c:v>840.26</c:v>
                </c:pt>
                <c:pt idx="5071">
                  <c:v>840.44</c:v>
                </c:pt>
                <c:pt idx="5072">
                  <c:v>840.61</c:v>
                </c:pt>
                <c:pt idx="5073">
                  <c:v>840.77</c:v>
                </c:pt>
                <c:pt idx="5074">
                  <c:v>840.95</c:v>
                </c:pt>
                <c:pt idx="5075">
                  <c:v>841.1</c:v>
                </c:pt>
                <c:pt idx="5076">
                  <c:v>841.31</c:v>
                </c:pt>
                <c:pt idx="5077">
                  <c:v>841.5</c:v>
                </c:pt>
                <c:pt idx="5078">
                  <c:v>841.67</c:v>
                </c:pt>
                <c:pt idx="5079">
                  <c:v>841.85</c:v>
                </c:pt>
                <c:pt idx="5080">
                  <c:v>842.01</c:v>
                </c:pt>
                <c:pt idx="5081">
                  <c:v>842.13</c:v>
                </c:pt>
                <c:pt idx="5082">
                  <c:v>842.34</c:v>
                </c:pt>
                <c:pt idx="5083">
                  <c:v>842.51</c:v>
                </c:pt>
                <c:pt idx="5084">
                  <c:v>842.72</c:v>
                </c:pt>
                <c:pt idx="5085">
                  <c:v>842.88</c:v>
                </c:pt>
                <c:pt idx="5086">
                  <c:v>843.05</c:v>
                </c:pt>
                <c:pt idx="5087">
                  <c:v>843.24</c:v>
                </c:pt>
                <c:pt idx="5088">
                  <c:v>843.41</c:v>
                </c:pt>
                <c:pt idx="5089">
                  <c:v>843.56</c:v>
                </c:pt>
                <c:pt idx="5090">
                  <c:v>843.74</c:v>
                </c:pt>
                <c:pt idx="5091">
                  <c:v>843.91</c:v>
                </c:pt>
                <c:pt idx="5092">
                  <c:v>844.08</c:v>
                </c:pt>
                <c:pt idx="5093">
                  <c:v>844.25</c:v>
                </c:pt>
                <c:pt idx="5094">
                  <c:v>844.45</c:v>
                </c:pt>
                <c:pt idx="5095">
                  <c:v>844.62</c:v>
                </c:pt>
                <c:pt idx="5096">
                  <c:v>844.82</c:v>
                </c:pt>
                <c:pt idx="5097">
                  <c:v>844.99</c:v>
                </c:pt>
                <c:pt idx="5098">
                  <c:v>845.16</c:v>
                </c:pt>
                <c:pt idx="5099">
                  <c:v>845.31</c:v>
                </c:pt>
                <c:pt idx="5100">
                  <c:v>845.46</c:v>
                </c:pt>
                <c:pt idx="5101">
                  <c:v>845.63</c:v>
                </c:pt>
                <c:pt idx="5102">
                  <c:v>845.82</c:v>
                </c:pt>
                <c:pt idx="5103">
                  <c:v>845.98</c:v>
                </c:pt>
                <c:pt idx="5104">
                  <c:v>846.16</c:v>
                </c:pt>
                <c:pt idx="5105">
                  <c:v>846.32</c:v>
                </c:pt>
                <c:pt idx="5106">
                  <c:v>846.47</c:v>
                </c:pt>
                <c:pt idx="5107">
                  <c:v>846.61</c:v>
                </c:pt>
                <c:pt idx="5108">
                  <c:v>846.82</c:v>
                </c:pt>
                <c:pt idx="5109">
                  <c:v>847</c:v>
                </c:pt>
                <c:pt idx="5110">
                  <c:v>847.17</c:v>
                </c:pt>
                <c:pt idx="5111">
                  <c:v>847.31</c:v>
                </c:pt>
                <c:pt idx="5112">
                  <c:v>847.52</c:v>
                </c:pt>
                <c:pt idx="5113">
                  <c:v>847.7</c:v>
                </c:pt>
                <c:pt idx="5114">
                  <c:v>847.87</c:v>
                </c:pt>
                <c:pt idx="5115">
                  <c:v>848.06</c:v>
                </c:pt>
                <c:pt idx="5116">
                  <c:v>848.22</c:v>
                </c:pt>
                <c:pt idx="5117">
                  <c:v>848.42</c:v>
                </c:pt>
                <c:pt idx="5118">
                  <c:v>848.56</c:v>
                </c:pt>
                <c:pt idx="5119">
                  <c:v>848.74</c:v>
                </c:pt>
                <c:pt idx="5120">
                  <c:v>848.92</c:v>
                </c:pt>
                <c:pt idx="5121">
                  <c:v>849.09</c:v>
                </c:pt>
                <c:pt idx="5122">
                  <c:v>849.28</c:v>
                </c:pt>
                <c:pt idx="5123">
                  <c:v>849.43</c:v>
                </c:pt>
                <c:pt idx="5124">
                  <c:v>849.63</c:v>
                </c:pt>
                <c:pt idx="5125">
                  <c:v>849.77</c:v>
                </c:pt>
                <c:pt idx="5126">
                  <c:v>849.92</c:v>
                </c:pt>
                <c:pt idx="5127">
                  <c:v>850.1</c:v>
                </c:pt>
                <c:pt idx="5128">
                  <c:v>850.26</c:v>
                </c:pt>
                <c:pt idx="5129">
                  <c:v>850.44</c:v>
                </c:pt>
                <c:pt idx="5130">
                  <c:v>850.61</c:v>
                </c:pt>
                <c:pt idx="5131">
                  <c:v>850.81</c:v>
                </c:pt>
                <c:pt idx="5132">
                  <c:v>850.96</c:v>
                </c:pt>
                <c:pt idx="5133">
                  <c:v>851.12</c:v>
                </c:pt>
                <c:pt idx="5134">
                  <c:v>851.29</c:v>
                </c:pt>
                <c:pt idx="5135">
                  <c:v>851.44</c:v>
                </c:pt>
                <c:pt idx="5136">
                  <c:v>851.65</c:v>
                </c:pt>
                <c:pt idx="5137">
                  <c:v>851.84</c:v>
                </c:pt>
                <c:pt idx="5138">
                  <c:v>852.04</c:v>
                </c:pt>
                <c:pt idx="5139">
                  <c:v>852.19</c:v>
                </c:pt>
                <c:pt idx="5140">
                  <c:v>852.37</c:v>
                </c:pt>
                <c:pt idx="5141">
                  <c:v>852.52</c:v>
                </c:pt>
                <c:pt idx="5142">
                  <c:v>852.7</c:v>
                </c:pt>
                <c:pt idx="5143">
                  <c:v>852.83</c:v>
                </c:pt>
                <c:pt idx="5144">
                  <c:v>853.04</c:v>
                </c:pt>
                <c:pt idx="5145">
                  <c:v>853.22</c:v>
                </c:pt>
                <c:pt idx="5146">
                  <c:v>853.41</c:v>
                </c:pt>
                <c:pt idx="5147">
                  <c:v>853.6</c:v>
                </c:pt>
                <c:pt idx="5148">
                  <c:v>853.76</c:v>
                </c:pt>
                <c:pt idx="5149">
                  <c:v>853.95</c:v>
                </c:pt>
                <c:pt idx="5150">
                  <c:v>854.13</c:v>
                </c:pt>
                <c:pt idx="5151">
                  <c:v>854.25</c:v>
                </c:pt>
                <c:pt idx="5152">
                  <c:v>854.44</c:v>
                </c:pt>
                <c:pt idx="5153">
                  <c:v>854.63</c:v>
                </c:pt>
                <c:pt idx="5154">
                  <c:v>854.81</c:v>
                </c:pt>
                <c:pt idx="5155">
                  <c:v>854.98</c:v>
                </c:pt>
                <c:pt idx="5156">
                  <c:v>855.17</c:v>
                </c:pt>
                <c:pt idx="5157">
                  <c:v>855.33</c:v>
                </c:pt>
                <c:pt idx="5158">
                  <c:v>855.5</c:v>
                </c:pt>
                <c:pt idx="5159">
                  <c:v>855.7</c:v>
                </c:pt>
                <c:pt idx="5160">
                  <c:v>855.83</c:v>
                </c:pt>
                <c:pt idx="5161">
                  <c:v>856.08</c:v>
                </c:pt>
                <c:pt idx="5162">
                  <c:v>856.24</c:v>
                </c:pt>
                <c:pt idx="5163">
                  <c:v>856.4</c:v>
                </c:pt>
                <c:pt idx="5164">
                  <c:v>856.56</c:v>
                </c:pt>
                <c:pt idx="5165">
                  <c:v>856.76</c:v>
                </c:pt>
                <c:pt idx="5166">
                  <c:v>856.92</c:v>
                </c:pt>
                <c:pt idx="5167">
                  <c:v>857.12</c:v>
                </c:pt>
                <c:pt idx="5168">
                  <c:v>857.3</c:v>
                </c:pt>
                <c:pt idx="5169">
                  <c:v>857.41</c:v>
                </c:pt>
                <c:pt idx="5170">
                  <c:v>857.55</c:v>
                </c:pt>
                <c:pt idx="5171">
                  <c:v>857.8</c:v>
                </c:pt>
                <c:pt idx="5172">
                  <c:v>857.93</c:v>
                </c:pt>
                <c:pt idx="5173">
                  <c:v>858.11</c:v>
                </c:pt>
                <c:pt idx="5174">
                  <c:v>858.31</c:v>
                </c:pt>
                <c:pt idx="5175">
                  <c:v>858.49</c:v>
                </c:pt>
                <c:pt idx="5176">
                  <c:v>858.64</c:v>
                </c:pt>
                <c:pt idx="5177">
                  <c:v>858.81</c:v>
                </c:pt>
                <c:pt idx="5178">
                  <c:v>859</c:v>
                </c:pt>
                <c:pt idx="5179">
                  <c:v>858.98</c:v>
                </c:pt>
                <c:pt idx="5180">
                  <c:v>859.19</c:v>
                </c:pt>
                <c:pt idx="5181">
                  <c:v>859.41</c:v>
                </c:pt>
                <c:pt idx="5182">
                  <c:v>859.51</c:v>
                </c:pt>
                <c:pt idx="5183">
                  <c:v>859.7</c:v>
                </c:pt>
                <c:pt idx="5184">
                  <c:v>859.85</c:v>
                </c:pt>
                <c:pt idx="5185">
                  <c:v>860</c:v>
                </c:pt>
                <c:pt idx="5186">
                  <c:v>860.26</c:v>
                </c:pt>
                <c:pt idx="5187">
                  <c:v>860.41</c:v>
                </c:pt>
                <c:pt idx="5188">
                  <c:v>860.56</c:v>
                </c:pt>
                <c:pt idx="5189">
                  <c:v>860.73</c:v>
                </c:pt>
                <c:pt idx="5190">
                  <c:v>860.89</c:v>
                </c:pt>
                <c:pt idx="5191">
                  <c:v>861.11</c:v>
                </c:pt>
                <c:pt idx="5192">
                  <c:v>861.31</c:v>
                </c:pt>
                <c:pt idx="5193">
                  <c:v>861.47</c:v>
                </c:pt>
                <c:pt idx="5194">
                  <c:v>861.6</c:v>
                </c:pt>
                <c:pt idx="5195">
                  <c:v>861.82</c:v>
                </c:pt>
                <c:pt idx="5196">
                  <c:v>861.96</c:v>
                </c:pt>
                <c:pt idx="5197">
                  <c:v>862.19</c:v>
                </c:pt>
                <c:pt idx="5198">
                  <c:v>862.34</c:v>
                </c:pt>
                <c:pt idx="5199">
                  <c:v>862.51</c:v>
                </c:pt>
                <c:pt idx="5200">
                  <c:v>862.69</c:v>
                </c:pt>
                <c:pt idx="5201">
                  <c:v>862.86</c:v>
                </c:pt>
                <c:pt idx="5202">
                  <c:v>863.04</c:v>
                </c:pt>
                <c:pt idx="5203">
                  <c:v>863.2</c:v>
                </c:pt>
                <c:pt idx="5204">
                  <c:v>863.37</c:v>
                </c:pt>
                <c:pt idx="5205">
                  <c:v>863.53</c:v>
                </c:pt>
                <c:pt idx="5206">
                  <c:v>863.69</c:v>
                </c:pt>
                <c:pt idx="5207">
                  <c:v>863.85</c:v>
                </c:pt>
                <c:pt idx="5208">
                  <c:v>864</c:v>
                </c:pt>
                <c:pt idx="5209">
                  <c:v>864.23</c:v>
                </c:pt>
                <c:pt idx="5210">
                  <c:v>864.4</c:v>
                </c:pt>
                <c:pt idx="5211">
                  <c:v>864.57</c:v>
                </c:pt>
                <c:pt idx="5212">
                  <c:v>864.75</c:v>
                </c:pt>
                <c:pt idx="5213">
                  <c:v>864.95</c:v>
                </c:pt>
                <c:pt idx="5214">
                  <c:v>865.12</c:v>
                </c:pt>
                <c:pt idx="5215">
                  <c:v>865.29</c:v>
                </c:pt>
                <c:pt idx="5216">
                  <c:v>865.46</c:v>
                </c:pt>
                <c:pt idx="5217">
                  <c:v>865.64</c:v>
                </c:pt>
                <c:pt idx="5218">
                  <c:v>865.83</c:v>
                </c:pt>
                <c:pt idx="5219">
                  <c:v>866.03</c:v>
                </c:pt>
                <c:pt idx="5220">
                  <c:v>866.19</c:v>
                </c:pt>
                <c:pt idx="5221">
                  <c:v>866.34</c:v>
                </c:pt>
                <c:pt idx="5222">
                  <c:v>866.57</c:v>
                </c:pt>
                <c:pt idx="5223">
                  <c:v>866.71</c:v>
                </c:pt>
                <c:pt idx="5224">
                  <c:v>866.85</c:v>
                </c:pt>
                <c:pt idx="5225">
                  <c:v>867.04</c:v>
                </c:pt>
                <c:pt idx="5226">
                  <c:v>867.21</c:v>
                </c:pt>
                <c:pt idx="5227">
                  <c:v>867.4</c:v>
                </c:pt>
                <c:pt idx="5228">
                  <c:v>867.57</c:v>
                </c:pt>
                <c:pt idx="5229">
                  <c:v>867.74</c:v>
                </c:pt>
                <c:pt idx="5230">
                  <c:v>867.92</c:v>
                </c:pt>
                <c:pt idx="5231">
                  <c:v>868.06</c:v>
                </c:pt>
                <c:pt idx="5232">
                  <c:v>868.24</c:v>
                </c:pt>
                <c:pt idx="5233">
                  <c:v>868.35</c:v>
                </c:pt>
                <c:pt idx="5234">
                  <c:v>868.58</c:v>
                </c:pt>
                <c:pt idx="5235">
                  <c:v>868.74</c:v>
                </c:pt>
                <c:pt idx="5236">
                  <c:v>868.91</c:v>
                </c:pt>
                <c:pt idx="5237">
                  <c:v>869.1</c:v>
                </c:pt>
                <c:pt idx="5238">
                  <c:v>869.25</c:v>
                </c:pt>
                <c:pt idx="5239">
                  <c:v>869.44</c:v>
                </c:pt>
                <c:pt idx="5240">
                  <c:v>869.63</c:v>
                </c:pt>
                <c:pt idx="5241">
                  <c:v>869.81</c:v>
                </c:pt>
                <c:pt idx="5242">
                  <c:v>869.95</c:v>
                </c:pt>
                <c:pt idx="5243">
                  <c:v>870.17</c:v>
                </c:pt>
                <c:pt idx="5244">
                  <c:v>870.38</c:v>
                </c:pt>
                <c:pt idx="5245">
                  <c:v>870.5</c:v>
                </c:pt>
                <c:pt idx="5246">
                  <c:v>870.7</c:v>
                </c:pt>
                <c:pt idx="5247">
                  <c:v>870.86</c:v>
                </c:pt>
                <c:pt idx="5248">
                  <c:v>871.03</c:v>
                </c:pt>
                <c:pt idx="5249">
                  <c:v>871.2</c:v>
                </c:pt>
                <c:pt idx="5250">
                  <c:v>871.38</c:v>
                </c:pt>
                <c:pt idx="5251">
                  <c:v>871.56</c:v>
                </c:pt>
                <c:pt idx="5252">
                  <c:v>871.73</c:v>
                </c:pt>
                <c:pt idx="5253">
                  <c:v>871.91</c:v>
                </c:pt>
                <c:pt idx="5254">
                  <c:v>872.1</c:v>
                </c:pt>
                <c:pt idx="5255">
                  <c:v>872.29</c:v>
                </c:pt>
                <c:pt idx="5256">
                  <c:v>872.51</c:v>
                </c:pt>
                <c:pt idx="5257">
                  <c:v>872.68</c:v>
                </c:pt>
                <c:pt idx="5258">
                  <c:v>872.8</c:v>
                </c:pt>
                <c:pt idx="5259">
                  <c:v>873.02</c:v>
                </c:pt>
                <c:pt idx="5260">
                  <c:v>873.18</c:v>
                </c:pt>
                <c:pt idx="5261">
                  <c:v>873.38</c:v>
                </c:pt>
                <c:pt idx="5262">
                  <c:v>873.53</c:v>
                </c:pt>
                <c:pt idx="5263">
                  <c:v>873.7</c:v>
                </c:pt>
                <c:pt idx="5264">
                  <c:v>873.88</c:v>
                </c:pt>
                <c:pt idx="5265">
                  <c:v>874.06</c:v>
                </c:pt>
                <c:pt idx="5266">
                  <c:v>874.26</c:v>
                </c:pt>
                <c:pt idx="5267">
                  <c:v>874.41</c:v>
                </c:pt>
                <c:pt idx="5268">
                  <c:v>874.53</c:v>
                </c:pt>
                <c:pt idx="5269">
                  <c:v>874.72</c:v>
                </c:pt>
                <c:pt idx="5270">
                  <c:v>874.93</c:v>
                </c:pt>
                <c:pt idx="5271">
                  <c:v>875.1</c:v>
                </c:pt>
                <c:pt idx="5272">
                  <c:v>875.28</c:v>
                </c:pt>
                <c:pt idx="5273">
                  <c:v>875.45</c:v>
                </c:pt>
                <c:pt idx="5274">
                  <c:v>875.6</c:v>
                </c:pt>
                <c:pt idx="5275">
                  <c:v>875.79</c:v>
                </c:pt>
                <c:pt idx="5276">
                  <c:v>875.95</c:v>
                </c:pt>
                <c:pt idx="5277">
                  <c:v>876.22</c:v>
                </c:pt>
                <c:pt idx="5278">
                  <c:v>876.29</c:v>
                </c:pt>
                <c:pt idx="5279">
                  <c:v>876.45</c:v>
                </c:pt>
                <c:pt idx="5280">
                  <c:v>876.71</c:v>
                </c:pt>
                <c:pt idx="5281">
                  <c:v>876.79</c:v>
                </c:pt>
                <c:pt idx="5282">
                  <c:v>876.94</c:v>
                </c:pt>
                <c:pt idx="5283">
                  <c:v>877.18</c:v>
                </c:pt>
                <c:pt idx="5284">
                  <c:v>877.32</c:v>
                </c:pt>
                <c:pt idx="5285">
                  <c:v>877.5</c:v>
                </c:pt>
                <c:pt idx="5286">
                  <c:v>877.72</c:v>
                </c:pt>
                <c:pt idx="5287">
                  <c:v>877.89</c:v>
                </c:pt>
                <c:pt idx="5288">
                  <c:v>878.07</c:v>
                </c:pt>
                <c:pt idx="5289">
                  <c:v>878.22</c:v>
                </c:pt>
                <c:pt idx="5290">
                  <c:v>878.42</c:v>
                </c:pt>
                <c:pt idx="5291">
                  <c:v>878.61</c:v>
                </c:pt>
                <c:pt idx="5292">
                  <c:v>878.77</c:v>
                </c:pt>
                <c:pt idx="5293">
                  <c:v>878.87</c:v>
                </c:pt>
                <c:pt idx="5294">
                  <c:v>879.07</c:v>
                </c:pt>
                <c:pt idx="5295">
                  <c:v>879.29</c:v>
                </c:pt>
                <c:pt idx="5296">
                  <c:v>879.48</c:v>
                </c:pt>
                <c:pt idx="5297">
                  <c:v>879.68</c:v>
                </c:pt>
                <c:pt idx="5298">
                  <c:v>879.83</c:v>
                </c:pt>
                <c:pt idx="5299">
                  <c:v>879.98</c:v>
                </c:pt>
                <c:pt idx="5300">
                  <c:v>880.19</c:v>
                </c:pt>
                <c:pt idx="5301">
                  <c:v>880.35</c:v>
                </c:pt>
                <c:pt idx="5302">
                  <c:v>880.49</c:v>
                </c:pt>
                <c:pt idx="5303">
                  <c:v>880.67</c:v>
                </c:pt>
                <c:pt idx="5304">
                  <c:v>880.9</c:v>
                </c:pt>
                <c:pt idx="5305">
                  <c:v>881.07</c:v>
                </c:pt>
                <c:pt idx="5306">
                  <c:v>881.21</c:v>
                </c:pt>
                <c:pt idx="5307">
                  <c:v>881.4</c:v>
                </c:pt>
                <c:pt idx="5308">
                  <c:v>881.59</c:v>
                </c:pt>
                <c:pt idx="5309">
                  <c:v>881.7</c:v>
                </c:pt>
                <c:pt idx="5310">
                  <c:v>881.95</c:v>
                </c:pt>
                <c:pt idx="5311">
                  <c:v>882.12</c:v>
                </c:pt>
                <c:pt idx="5312">
                  <c:v>882.29</c:v>
                </c:pt>
                <c:pt idx="5313">
                  <c:v>882.46</c:v>
                </c:pt>
                <c:pt idx="5314">
                  <c:v>882.63</c:v>
                </c:pt>
                <c:pt idx="5315">
                  <c:v>882.81</c:v>
                </c:pt>
                <c:pt idx="5316">
                  <c:v>882.97</c:v>
                </c:pt>
                <c:pt idx="5317">
                  <c:v>883.15</c:v>
                </c:pt>
                <c:pt idx="5318">
                  <c:v>883.34</c:v>
                </c:pt>
                <c:pt idx="5319">
                  <c:v>883.55</c:v>
                </c:pt>
                <c:pt idx="5320">
                  <c:v>883.7</c:v>
                </c:pt>
                <c:pt idx="5321">
                  <c:v>883.91</c:v>
                </c:pt>
                <c:pt idx="5322">
                  <c:v>884.07</c:v>
                </c:pt>
                <c:pt idx="5323">
                  <c:v>884.25</c:v>
                </c:pt>
                <c:pt idx="5324">
                  <c:v>884.43</c:v>
                </c:pt>
                <c:pt idx="5325">
                  <c:v>884.57</c:v>
                </c:pt>
                <c:pt idx="5326">
                  <c:v>884.73</c:v>
                </c:pt>
                <c:pt idx="5327">
                  <c:v>884.89</c:v>
                </c:pt>
                <c:pt idx="5328">
                  <c:v>885.09</c:v>
                </c:pt>
                <c:pt idx="5329">
                  <c:v>885.27</c:v>
                </c:pt>
                <c:pt idx="5330">
                  <c:v>885.43</c:v>
                </c:pt>
                <c:pt idx="5331">
                  <c:v>885.6</c:v>
                </c:pt>
                <c:pt idx="5332">
                  <c:v>885.78</c:v>
                </c:pt>
                <c:pt idx="5333">
                  <c:v>885.95</c:v>
                </c:pt>
                <c:pt idx="5334">
                  <c:v>886.13</c:v>
                </c:pt>
                <c:pt idx="5335">
                  <c:v>886.33</c:v>
                </c:pt>
                <c:pt idx="5336">
                  <c:v>886.51</c:v>
                </c:pt>
                <c:pt idx="5337">
                  <c:v>886.68</c:v>
                </c:pt>
                <c:pt idx="5338">
                  <c:v>886.87</c:v>
                </c:pt>
                <c:pt idx="5339">
                  <c:v>887.07</c:v>
                </c:pt>
                <c:pt idx="5340">
                  <c:v>887.25</c:v>
                </c:pt>
                <c:pt idx="5341">
                  <c:v>887.4</c:v>
                </c:pt>
                <c:pt idx="5342">
                  <c:v>887.57</c:v>
                </c:pt>
                <c:pt idx="5343">
                  <c:v>887.75</c:v>
                </c:pt>
                <c:pt idx="5344">
                  <c:v>887.91</c:v>
                </c:pt>
                <c:pt idx="5345">
                  <c:v>888.11</c:v>
                </c:pt>
                <c:pt idx="5346">
                  <c:v>888.28</c:v>
                </c:pt>
                <c:pt idx="5347">
                  <c:v>888.46</c:v>
                </c:pt>
                <c:pt idx="5348">
                  <c:v>888.67</c:v>
                </c:pt>
                <c:pt idx="5349">
                  <c:v>888.88</c:v>
                </c:pt>
                <c:pt idx="5350">
                  <c:v>888.99</c:v>
                </c:pt>
                <c:pt idx="5351">
                  <c:v>889.23</c:v>
                </c:pt>
                <c:pt idx="5352">
                  <c:v>889.4</c:v>
                </c:pt>
                <c:pt idx="5353">
                  <c:v>889.54</c:v>
                </c:pt>
                <c:pt idx="5354">
                  <c:v>889.7</c:v>
                </c:pt>
                <c:pt idx="5355">
                  <c:v>889.87</c:v>
                </c:pt>
                <c:pt idx="5356">
                  <c:v>890.03</c:v>
                </c:pt>
                <c:pt idx="5357">
                  <c:v>890.25</c:v>
                </c:pt>
                <c:pt idx="5358">
                  <c:v>890.43</c:v>
                </c:pt>
                <c:pt idx="5359">
                  <c:v>890.55</c:v>
                </c:pt>
                <c:pt idx="5360">
                  <c:v>890.74</c:v>
                </c:pt>
                <c:pt idx="5361">
                  <c:v>890.94</c:v>
                </c:pt>
                <c:pt idx="5362">
                  <c:v>891.11</c:v>
                </c:pt>
                <c:pt idx="5363">
                  <c:v>891.32</c:v>
                </c:pt>
                <c:pt idx="5364">
                  <c:v>891.53</c:v>
                </c:pt>
                <c:pt idx="5365">
                  <c:v>891.69</c:v>
                </c:pt>
                <c:pt idx="5366">
                  <c:v>891.9</c:v>
                </c:pt>
                <c:pt idx="5367">
                  <c:v>892</c:v>
                </c:pt>
                <c:pt idx="5368">
                  <c:v>892.18</c:v>
                </c:pt>
                <c:pt idx="5369">
                  <c:v>892.39</c:v>
                </c:pt>
                <c:pt idx="5370">
                  <c:v>892.54</c:v>
                </c:pt>
                <c:pt idx="5371">
                  <c:v>892.76</c:v>
                </c:pt>
                <c:pt idx="5372">
                  <c:v>892.9</c:v>
                </c:pt>
                <c:pt idx="5373">
                  <c:v>893.09</c:v>
                </c:pt>
                <c:pt idx="5374">
                  <c:v>893.28</c:v>
                </c:pt>
                <c:pt idx="5375">
                  <c:v>893.4</c:v>
                </c:pt>
                <c:pt idx="5376">
                  <c:v>893.57</c:v>
                </c:pt>
                <c:pt idx="5377">
                  <c:v>893.74</c:v>
                </c:pt>
                <c:pt idx="5378">
                  <c:v>893.96</c:v>
                </c:pt>
                <c:pt idx="5379">
                  <c:v>894.14</c:v>
                </c:pt>
                <c:pt idx="5380">
                  <c:v>894.27</c:v>
                </c:pt>
                <c:pt idx="5381">
                  <c:v>894.5</c:v>
                </c:pt>
                <c:pt idx="5382">
                  <c:v>894.67</c:v>
                </c:pt>
                <c:pt idx="5383">
                  <c:v>894.83</c:v>
                </c:pt>
                <c:pt idx="5384">
                  <c:v>895.03</c:v>
                </c:pt>
                <c:pt idx="5385">
                  <c:v>895.21</c:v>
                </c:pt>
                <c:pt idx="5386">
                  <c:v>895.33</c:v>
                </c:pt>
                <c:pt idx="5387">
                  <c:v>895.56</c:v>
                </c:pt>
                <c:pt idx="5388">
                  <c:v>895.74</c:v>
                </c:pt>
                <c:pt idx="5389">
                  <c:v>895.88</c:v>
                </c:pt>
                <c:pt idx="5390">
                  <c:v>896.09</c:v>
                </c:pt>
                <c:pt idx="5391">
                  <c:v>896.26</c:v>
                </c:pt>
                <c:pt idx="5392">
                  <c:v>896.43</c:v>
                </c:pt>
                <c:pt idx="5393">
                  <c:v>896.63</c:v>
                </c:pt>
                <c:pt idx="5394">
                  <c:v>896.82</c:v>
                </c:pt>
                <c:pt idx="5395">
                  <c:v>896.97</c:v>
                </c:pt>
                <c:pt idx="5396">
                  <c:v>897.09</c:v>
                </c:pt>
                <c:pt idx="5397">
                  <c:v>897.29</c:v>
                </c:pt>
                <c:pt idx="5398">
                  <c:v>897.52</c:v>
                </c:pt>
                <c:pt idx="5399">
                  <c:v>897.72</c:v>
                </c:pt>
              </c:numCache>
            </c:numRef>
          </c:xVal>
          <c:yVal>
            <c:numRef>
              <c:f>Sheet3!$B$4:$B$5403</c:f>
              <c:numCache>
                <c:formatCode>General</c:formatCode>
                <c:ptCount val="5400"/>
                <c:pt idx="0">
                  <c:v>100.029</c:v>
                </c:pt>
                <c:pt idx="1">
                  <c:v>100.029</c:v>
                </c:pt>
                <c:pt idx="2">
                  <c:v>100.029</c:v>
                </c:pt>
                <c:pt idx="3">
                  <c:v>100.029</c:v>
                </c:pt>
                <c:pt idx="4">
                  <c:v>100.03400000000001</c:v>
                </c:pt>
                <c:pt idx="5">
                  <c:v>100.03400000000001</c:v>
                </c:pt>
                <c:pt idx="6">
                  <c:v>100.03400000000001</c:v>
                </c:pt>
                <c:pt idx="7">
                  <c:v>100.03400000000001</c:v>
                </c:pt>
                <c:pt idx="8">
                  <c:v>100.03400000000001</c:v>
                </c:pt>
                <c:pt idx="9">
                  <c:v>100.038</c:v>
                </c:pt>
                <c:pt idx="10">
                  <c:v>100.042</c:v>
                </c:pt>
                <c:pt idx="11">
                  <c:v>100.042</c:v>
                </c:pt>
                <c:pt idx="12">
                  <c:v>100.042</c:v>
                </c:pt>
                <c:pt idx="13">
                  <c:v>100.04600000000001</c:v>
                </c:pt>
                <c:pt idx="14">
                  <c:v>100.05</c:v>
                </c:pt>
                <c:pt idx="15">
                  <c:v>100.054</c:v>
                </c:pt>
                <c:pt idx="16">
                  <c:v>100.059</c:v>
                </c:pt>
                <c:pt idx="17">
                  <c:v>100.063</c:v>
                </c:pt>
                <c:pt idx="18">
                  <c:v>100.06699999999999</c:v>
                </c:pt>
                <c:pt idx="19">
                  <c:v>100.075</c:v>
                </c:pt>
                <c:pt idx="20">
                  <c:v>100.08</c:v>
                </c:pt>
                <c:pt idx="21">
                  <c:v>100.08799999999999</c:v>
                </c:pt>
                <c:pt idx="22">
                  <c:v>100.092</c:v>
                </c:pt>
                <c:pt idx="23">
                  <c:v>100.101</c:v>
                </c:pt>
                <c:pt idx="24">
                  <c:v>100.10899999999999</c:v>
                </c:pt>
                <c:pt idx="25">
                  <c:v>100.117</c:v>
                </c:pt>
                <c:pt idx="26">
                  <c:v>100.126</c:v>
                </c:pt>
                <c:pt idx="27">
                  <c:v>100.13</c:v>
                </c:pt>
                <c:pt idx="28">
                  <c:v>100.13800000000001</c:v>
                </c:pt>
                <c:pt idx="29">
                  <c:v>100.142</c:v>
                </c:pt>
                <c:pt idx="30">
                  <c:v>100.14700000000001</c:v>
                </c:pt>
                <c:pt idx="31">
                  <c:v>100.155</c:v>
                </c:pt>
                <c:pt idx="32">
                  <c:v>100.15900000000001</c:v>
                </c:pt>
                <c:pt idx="33">
                  <c:v>100.18</c:v>
                </c:pt>
                <c:pt idx="34">
                  <c:v>100.184</c:v>
                </c:pt>
                <c:pt idx="35">
                  <c:v>100.184</c:v>
                </c:pt>
                <c:pt idx="36">
                  <c:v>100.193</c:v>
                </c:pt>
                <c:pt idx="37">
                  <c:v>100.193</c:v>
                </c:pt>
                <c:pt idx="38">
                  <c:v>100.193</c:v>
                </c:pt>
                <c:pt idx="39">
                  <c:v>100.193</c:v>
                </c:pt>
                <c:pt idx="40">
                  <c:v>100.193</c:v>
                </c:pt>
                <c:pt idx="41">
                  <c:v>100.197</c:v>
                </c:pt>
                <c:pt idx="42">
                  <c:v>100.197</c:v>
                </c:pt>
                <c:pt idx="43">
                  <c:v>100.20099999999999</c:v>
                </c:pt>
                <c:pt idx="44">
                  <c:v>100.20099999999999</c:v>
                </c:pt>
                <c:pt idx="45">
                  <c:v>100.20099999999999</c:v>
                </c:pt>
                <c:pt idx="46">
                  <c:v>100.193</c:v>
                </c:pt>
                <c:pt idx="47">
                  <c:v>100.176</c:v>
                </c:pt>
                <c:pt idx="48">
                  <c:v>100.18</c:v>
                </c:pt>
                <c:pt idx="49">
                  <c:v>100.18</c:v>
                </c:pt>
                <c:pt idx="50">
                  <c:v>100.18</c:v>
                </c:pt>
                <c:pt idx="51">
                  <c:v>100.184</c:v>
                </c:pt>
                <c:pt idx="52">
                  <c:v>100.184</c:v>
                </c:pt>
                <c:pt idx="53">
                  <c:v>100.18899999999999</c:v>
                </c:pt>
                <c:pt idx="54">
                  <c:v>100.193</c:v>
                </c:pt>
                <c:pt idx="55">
                  <c:v>100.193</c:v>
                </c:pt>
                <c:pt idx="56">
                  <c:v>100.193</c:v>
                </c:pt>
                <c:pt idx="57">
                  <c:v>100.197</c:v>
                </c:pt>
                <c:pt idx="58">
                  <c:v>100.197</c:v>
                </c:pt>
                <c:pt idx="59">
                  <c:v>100.20099999999999</c:v>
                </c:pt>
                <c:pt idx="60">
                  <c:v>100.20099999999999</c:v>
                </c:pt>
                <c:pt idx="61">
                  <c:v>100.205</c:v>
                </c:pt>
                <c:pt idx="62">
                  <c:v>100.22199999999999</c:v>
                </c:pt>
                <c:pt idx="63">
                  <c:v>100.22199999999999</c:v>
                </c:pt>
                <c:pt idx="64">
                  <c:v>100.226</c:v>
                </c:pt>
                <c:pt idx="65">
                  <c:v>100.226</c:v>
                </c:pt>
                <c:pt idx="66">
                  <c:v>100.226</c:v>
                </c:pt>
                <c:pt idx="67">
                  <c:v>100.23</c:v>
                </c:pt>
                <c:pt idx="68">
                  <c:v>100.23</c:v>
                </c:pt>
                <c:pt idx="69">
                  <c:v>100.235</c:v>
                </c:pt>
                <c:pt idx="70">
                  <c:v>100.235</c:v>
                </c:pt>
                <c:pt idx="71">
                  <c:v>100.235</c:v>
                </c:pt>
                <c:pt idx="72">
                  <c:v>100.239</c:v>
                </c:pt>
                <c:pt idx="73">
                  <c:v>100.239</c:v>
                </c:pt>
                <c:pt idx="74">
                  <c:v>100.24299999999999</c:v>
                </c:pt>
                <c:pt idx="75">
                  <c:v>100.247</c:v>
                </c:pt>
                <c:pt idx="76">
                  <c:v>100.247</c:v>
                </c:pt>
                <c:pt idx="77">
                  <c:v>100.251</c:v>
                </c:pt>
                <c:pt idx="78">
                  <c:v>100.251</c:v>
                </c:pt>
                <c:pt idx="79">
                  <c:v>100.251</c:v>
                </c:pt>
                <c:pt idx="80">
                  <c:v>100.256</c:v>
                </c:pt>
                <c:pt idx="81">
                  <c:v>100.256</c:v>
                </c:pt>
                <c:pt idx="82">
                  <c:v>100.256</c:v>
                </c:pt>
                <c:pt idx="83">
                  <c:v>100.256</c:v>
                </c:pt>
                <c:pt idx="84">
                  <c:v>100.256</c:v>
                </c:pt>
                <c:pt idx="85">
                  <c:v>100.26</c:v>
                </c:pt>
                <c:pt idx="86">
                  <c:v>100.26</c:v>
                </c:pt>
                <c:pt idx="87">
                  <c:v>100.26</c:v>
                </c:pt>
                <c:pt idx="88">
                  <c:v>100.26</c:v>
                </c:pt>
                <c:pt idx="89">
                  <c:v>100.26</c:v>
                </c:pt>
                <c:pt idx="90">
                  <c:v>100.264</c:v>
                </c:pt>
                <c:pt idx="91">
                  <c:v>100.264</c:v>
                </c:pt>
                <c:pt idx="92">
                  <c:v>100.264</c:v>
                </c:pt>
                <c:pt idx="93">
                  <c:v>100.264</c:v>
                </c:pt>
                <c:pt idx="94">
                  <c:v>100.264</c:v>
                </c:pt>
                <c:pt idx="95">
                  <c:v>100.268</c:v>
                </c:pt>
                <c:pt idx="96">
                  <c:v>100.268</c:v>
                </c:pt>
                <c:pt idx="97">
                  <c:v>100.268</c:v>
                </c:pt>
                <c:pt idx="98">
                  <c:v>100.268</c:v>
                </c:pt>
                <c:pt idx="99">
                  <c:v>100.268</c:v>
                </c:pt>
                <c:pt idx="100">
                  <c:v>100.268</c:v>
                </c:pt>
                <c:pt idx="101">
                  <c:v>100.268</c:v>
                </c:pt>
                <c:pt idx="102">
                  <c:v>100.268</c:v>
                </c:pt>
                <c:pt idx="103">
                  <c:v>100.27200000000001</c:v>
                </c:pt>
                <c:pt idx="104">
                  <c:v>100.27200000000001</c:v>
                </c:pt>
                <c:pt idx="105">
                  <c:v>100.27200000000001</c:v>
                </c:pt>
                <c:pt idx="106">
                  <c:v>100.27200000000001</c:v>
                </c:pt>
                <c:pt idx="107">
                  <c:v>100.27200000000001</c:v>
                </c:pt>
                <c:pt idx="108">
                  <c:v>100.27200000000001</c:v>
                </c:pt>
                <c:pt idx="109">
                  <c:v>100.27200000000001</c:v>
                </c:pt>
                <c:pt idx="110">
                  <c:v>100.27200000000001</c:v>
                </c:pt>
                <c:pt idx="111">
                  <c:v>100.27200000000001</c:v>
                </c:pt>
                <c:pt idx="112">
                  <c:v>100.276</c:v>
                </c:pt>
                <c:pt idx="113">
                  <c:v>100.276</c:v>
                </c:pt>
                <c:pt idx="114">
                  <c:v>100.276</c:v>
                </c:pt>
                <c:pt idx="115">
                  <c:v>100.276</c:v>
                </c:pt>
                <c:pt idx="116">
                  <c:v>100.276</c:v>
                </c:pt>
                <c:pt idx="117">
                  <c:v>100.276</c:v>
                </c:pt>
                <c:pt idx="118">
                  <c:v>100.276</c:v>
                </c:pt>
                <c:pt idx="119">
                  <c:v>100.276</c:v>
                </c:pt>
                <c:pt idx="120">
                  <c:v>100.28100000000001</c:v>
                </c:pt>
                <c:pt idx="121">
                  <c:v>100.28100000000001</c:v>
                </c:pt>
                <c:pt idx="122">
                  <c:v>100.28100000000001</c:v>
                </c:pt>
                <c:pt idx="123">
                  <c:v>100.28100000000001</c:v>
                </c:pt>
                <c:pt idx="124">
                  <c:v>100.28100000000001</c:v>
                </c:pt>
                <c:pt idx="125">
                  <c:v>100.28100000000001</c:v>
                </c:pt>
                <c:pt idx="126">
                  <c:v>100.28100000000001</c:v>
                </c:pt>
                <c:pt idx="127">
                  <c:v>100.28100000000001</c:v>
                </c:pt>
                <c:pt idx="128">
                  <c:v>100.28100000000001</c:v>
                </c:pt>
                <c:pt idx="129">
                  <c:v>100.28100000000001</c:v>
                </c:pt>
                <c:pt idx="130">
                  <c:v>100.28100000000001</c:v>
                </c:pt>
                <c:pt idx="131">
                  <c:v>100.28100000000001</c:v>
                </c:pt>
                <c:pt idx="132">
                  <c:v>100.28100000000001</c:v>
                </c:pt>
                <c:pt idx="133">
                  <c:v>100.28100000000001</c:v>
                </c:pt>
                <c:pt idx="134">
                  <c:v>100.28100000000001</c:v>
                </c:pt>
                <c:pt idx="135">
                  <c:v>100.28100000000001</c:v>
                </c:pt>
                <c:pt idx="136">
                  <c:v>100.28100000000001</c:v>
                </c:pt>
                <c:pt idx="137">
                  <c:v>100.28100000000001</c:v>
                </c:pt>
                <c:pt idx="138">
                  <c:v>100.28100000000001</c:v>
                </c:pt>
                <c:pt idx="139">
                  <c:v>100.28100000000001</c:v>
                </c:pt>
                <c:pt idx="140">
                  <c:v>100.28100000000001</c:v>
                </c:pt>
                <c:pt idx="141">
                  <c:v>100.28100000000001</c:v>
                </c:pt>
                <c:pt idx="142">
                  <c:v>100.28100000000001</c:v>
                </c:pt>
                <c:pt idx="143">
                  <c:v>100.28100000000001</c:v>
                </c:pt>
                <c:pt idx="144">
                  <c:v>100.28100000000001</c:v>
                </c:pt>
                <c:pt idx="145">
                  <c:v>100.28100000000001</c:v>
                </c:pt>
                <c:pt idx="146">
                  <c:v>100.285</c:v>
                </c:pt>
                <c:pt idx="147">
                  <c:v>100.28100000000001</c:v>
                </c:pt>
                <c:pt idx="148">
                  <c:v>100.28100000000001</c:v>
                </c:pt>
                <c:pt idx="149">
                  <c:v>100.285</c:v>
                </c:pt>
                <c:pt idx="150">
                  <c:v>100.285</c:v>
                </c:pt>
                <c:pt idx="151">
                  <c:v>100.285</c:v>
                </c:pt>
                <c:pt idx="152">
                  <c:v>100.285</c:v>
                </c:pt>
                <c:pt idx="153">
                  <c:v>100.285</c:v>
                </c:pt>
                <c:pt idx="154">
                  <c:v>100.285</c:v>
                </c:pt>
                <c:pt idx="155">
                  <c:v>100.285</c:v>
                </c:pt>
                <c:pt idx="156">
                  <c:v>100.285</c:v>
                </c:pt>
                <c:pt idx="157">
                  <c:v>100.285</c:v>
                </c:pt>
                <c:pt idx="158">
                  <c:v>100.28100000000001</c:v>
                </c:pt>
                <c:pt idx="159">
                  <c:v>100.28100000000001</c:v>
                </c:pt>
                <c:pt idx="160">
                  <c:v>100.28100000000001</c:v>
                </c:pt>
                <c:pt idx="161">
                  <c:v>100.28100000000001</c:v>
                </c:pt>
                <c:pt idx="162">
                  <c:v>100.28100000000001</c:v>
                </c:pt>
                <c:pt idx="163">
                  <c:v>100.28100000000001</c:v>
                </c:pt>
                <c:pt idx="164">
                  <c:v>100.285</c:v>
                </c:pt>
                <c:pt idx="165">
                  <c:v>100.28100000000001</c:v>
                </c:pt>
                <c:pt idx="166">
                  <c:v>100.28100000000001</c:v>
                </c:pt>
                <c:pt idx="167">
                  <c:v>100.285</c:v>
                </c:pt>
                <c:pt idx="168">
                  <c:v>100.285</c:v>
                </c:pt>
                <c:pt idx="169">
                  <c:v>100.285</c:v>
                </c:pt>
                <c:pt idx="170">
                  <c:v>100.285</c:v>
                </c:pt>
                <c:pt idx="171">
                  <c:v>100.285</c:v>
                </c:pt>
                <c:pt idx="172">
                  <c:v>100.285</c:v>
                </c:pt>
                <c:pt idx="173">
                  <c:v>100.289</c:v>
                </c:pt>
                <c:pt idx="174">
                  <c:v>100.285</c:v>
                </c:pt>
                <c:pt idx="175">
                  <c:v>100.289</c:v>
                </c:pt>
                <c:pt idx="176">
                  <c:v>100.289</c:v>
                </c:pt>
                <c:pt idx="177">
                  <c:v>100.285</c:v>
                </c:pt>
                <c:pt idx="178">
                  <c:v>100.289</c:v>
                </c:pt>
                <c:pt idx="179">
                  <c:v>100.289</c:v>
                </c:pt>
                <c:pt idx="180">
                  <c:v>100.285</c:v>
                </c:pt>
                <c:pt idx="181">
                  <c:v>100.285</c:v>
                </c:pt>
                <c:pt idx="182">
                  <c:v>100.285</c:v>
                </c:pt>
                <c:pt idx="183">
                  <c:v>100.28100000000001</c:v>
                </c:pt>
                <c:pt idx="184">
                  <c:v>100.28100000000001</c:v>
                </c:pt>
                <c:pt idx="185">
                  <c:v>100.28100000000001</c:v>
                </c:pt>
                <c:pt idx="186">
                  <c:v>100.28100000000001</c:v>
                </c:pt>
                <c:pt idx="187">
                  <c:v>100.28100000000001</c:v>
                </c:pt>
                <c:pt idx="188">
                  <c:v>100.28100000000001</c:v>
                </c:pt>
                <c:pt idx="189">
                  <c:v>100.28100000000001</c:v>
                </c:pt>
                <c:pt idx="190">
                  <c:v>100.28100000000001</c:v>
                </c:pt>
                <c:pt idx="191">
                  <c:v>100.28100000000001</c:v>
                </c:pt>
                <c:pt idx="192">
                  <c:v>100.28100000000001</c:v>
                </c:pt>
                <c:pt idx="193">
                  <c:v>100.28100000000001</c:v>
                </c:pt>
                <c:pt idx="194">
                  <c:v>100.28100000000001</c:v>
                </c:pt>
                <c:pt idx="195">
                  <c:v>100.285</c:v>
                </c:pt>
                <c:pt idx="196">
                  <c:v>100.285</c:v>
                </c:pt>
                <c:pt idx="197">
                  <c:v>100.285</c:v>
                </c:pt>
                <c:pt idx="198">
                  <c:v>100.285</c:v>
                </c:pt>
                <c:pt idx="199">
                  <c:v>100.285</c:v>
                </c:pt>
                <c:pt idx="200">
                  <c:v>100.289</c:v>
                </c:pt>
                <c:pt idx="201">
                  <c:v>100.285</c:v>
                </c:pt>
                <c:pt idx="202">
                  <c:v>100.285</c:v>
                </c:pt>
                <c:pt idx="203">
                  <c:v>100.289</c:v>
                </c:pt>
                <c:pt idx="204">
                  <c:v>100.289</c:v>
                </c:pt>
                <c:pt idx="205">
                  <c:v>100.289</c:v>
                </c:pt>
                <c:pt idx="206">
                  <c:v>100.289</c:v>
                </c:pt>
                <c:pt idx="207">
                  <c:v>100.289</c:v>
                </c:pt>
                <c:pt idx="208">
                  <c:v>100.29300000000001</c:v>
                </c:pt>
                <c:pt idx="209">
                  <c:v>100.29300000000001</c:v>
                </c:pt>
                <c:pt idx="210">
                  <c:v>100.29300000000001</c:v>
                </c:pt>
                <c:pt idx="211">
                  <c:v>100.297</c:v>
                </c:pt>
                <c:pt idx="212">
                  <c:v>100.297</c:v>
                </c:pt>
                <c:pt idx="213">
                  <c:v>100.297</c:v>
                </c:pt>
                <c:pt idx="214">
                  <c:v>100.297</c:v>
                </c:pt>
                <c:pt idx="215">
                  <c:v>100.297</c:v>
                </c:pt>
                <c:pt idx="216">
                  <c:v>100.30200000000001</c:v>
                </c:pt>
                <c:pt idx="217">
                  <c:v>100.30200000000001</c:v>
                </c:pt>
                <c:pt idx="218">
                  <c:v>100.30200000000001</c:v>
                </c:pt>
                <c:pt idx="219">
                  <c:v>100.30200000000001</c:v>
                </c:pt>
                <c:pt idx="220">
                  <c:v>100.306</c:v>
                </c:pt>
                <c:pt idx="221">
                  <c:v>100.306</c:v>
                </c:pt>
                <c:pt idx="222">
                  <c:v>100.306</c:v>
                </c:pt>
                <c:pt idx="223">
                  <c:v>100.306</c:v>
                </c:pt>
                <c:pt idx="224">
                  <c:v>100.306</c:v>
                </c:pt>
                <c:pt idx="225">
                  <c:v>100.306</c:v>
                </c:pt>
                <c:pt idx="226">
                  <c:v>100.306</c:v>
                </c:pt>
                <c:pt idx="227">
                  <c:v>100.306</c:v>
                </c:pt>
                <c:pt idx="228">
                  <c:v>100.306</c:v>
                </c:pt>
                <c:pt idx="229">
                  <c:v>100.306</c:v>
                </c:pt>
                <c:pt idx="230">
                  <c:v>100.306</c:v>
                </c:pt>
                <c:pt idx="231">
                  <c:v>100.306</c:v>
                </c:pt>
                <c:pt idx="232">
                  <c:v>100.306</c:v>
                </c:pt>
                <c:pt idx="233">
                  <c:v>100.306</c:v>
                </c:pt>
                <c:pt idx="234">
                  <c:v>100.306</c:v>
                </c:pt>
                <c:pt idx="235">
                  <c:v>100.30200000000001</c:v>
                </c:pt>
                <c:pt idx="236">
                  <c:v>100.306</c:v>
                </c:pt>
                <c:pt idx="237">
                  <c:v>100.30200000000001</c:v>
                </c:pt>
                <c:pt idx="238">
                  <c:v>100.306</c:v>
                </c:pt>
                <c:pt idx="239">
                  <c:v>100.30200000000001</c:v>
                </c:pt>
                <c:pt idx="240">
                  <c:v>100.306</c:v>
                </c:pt>
                <c:pt idx="241">
                  <c:v>100.306</c:v>
                </c:pt>
                <c:pt idx="242">
                  <c:v>100.306</c:v>
                </c:pt>
                <c:pt idx="243">
                  <c:v>100.306</c:v>
                </c:pt>
                <c:pt idx="244">
                  <c:v>100.306</c:v>
                </c:pt>
                <c:pt idx="245">
                  <c:v>100.306</c:v>
                </c:pt>
                <c:pt idx="246">
                  <c:v>100.306</c:v>
                </c:pt>
                <c:pt idx="247">
                  <c:v>100.31</c:v>
                </c:pt>
                <c:pt idx="248">
                  <c:v>100.31</c:v>
                </c:pt>
                <c:pt idx="249">
                  <c:v>100.31</c:v>
                </c:pt>
                <c:pt idx="250">
                  <c:v>100.31</c:v>
                </c:pt>
                <c:pt idx="251">
                  <c:v>100.31</c:v>
                </c:pt>
                <c:pt idx="252">
                  <c:v>100.31</c:v>
                </c:pt>
                <c:pt idx="253">
                  <c:v>100.31</c:v>
                </c:pt>
                <c:pt idx="254">
                  <c:v>100.31</c:v>
                </c:pt>
                <c:pt idx="255">
                  <c:v>100.31399999999999</c:v>
                </c:pt>
                <c:pt idx="256">
                  <c:v>100.31399999999999</c:v>
                </c:pt>
                <c:pt idx="257">
                  <c:v>100.31399999999999</c:v>
                </c:pt>
                <c:pt idx="258">
                  <c:v>100.31399999999999</c:v>
                </c:pt>
                <c:pt idx="259">
                  <c:v>100.31399999999999</c:v>
                </c:pt>
                <c:pt idx="260">
                  <c:v>100.31399999999999</c:v>
                </c:pt>
                <c:pt idx="261">
                  <c:v>100.31399999999999</c:v>
                </c:pt>
                <c:pt idx="262">
                  <c:v>100.31399999999999</c:v>
                </c:pt>
                <c:pt idx="263">
                  <c:v>100.31399999999999</c:v>
                </c:pt>
                <c:pt idx="264">
                  <c:v>100.31399999999999</c:v>
                </c:pt>
                <c:pt idx="265">
                  <c:v>100.31399999999999</c:v>
                </c:pt>
                <c:pt idx="266">
                  <c:v>100.31399999999999</c:v>
                </c:pt>
                <c:pt idx="267">
                  <c:v>100.31399999999999</c:v>
                </c:pt>
                <c:pt idx="268">
                  <c:v>100.318</c:v>
                </c:pt>
                <c:pt idx="269">
                  <c:v>100.31399999999999</c:v>
                </c:pt>
                <c:pt idx="270">
                  <c:v>100.31399999999999</c:v>
                </c:pt>
                <c:pt idx="271">
                  <c:v>100.318</c:v>
                </c:pt>
                <c:pt idx="272">
                  <c:v>100.318</c:v>
                </c:pt>
                <c:pt idx="273">
                  <c:v>100.318</c:v>
                </c:pt>
                <c:pt idx="274">
                  <c:v>100.318</c:v>
                </c:pt>
                <c:pt idx="275">
                  <c:v>100.318</c:v>
                </c:pt>
                <c:pt idx="276">
                  <c:v>100.318</c:v>
                </c:pt>
                <c:pt idx="277">
                  <c:v>100.318</c:v>
                </c:pt>
                <c:pt idx="278">
                  <c:v>100.318</c:v>
                </c:pt>
                <c:pt idx="279">
                  <c:v>100.318</c:v>
                </c:pt>
                <c:pt idx="280">
                  <c:v>100.318</c:v>
                </c:pt>
                <c:pt idx="281">
                  <c:v>100.318</c:v>
                </c:pt>
                <c:pt idx="282">
                  <c:v>100.318</c:v>
                </c:pt>
                <c:pt idx="283">
                  <c:v>100.318</c:v>
                </c:pt>
                <c:pt idx="284">
                  <c:v>100.318</c:v>
                </c:pt>
                <c:pt idx="285">
                  <c:v>100.318</c:v>
                </c:pt>
                <c:pt idx="286">
                  <c:v>100.318</c:v>
                </c:pt>
                <c:pt idx="287">
                  <c:v>100.318</c:v>
                </c:pt>
                <c:pt idx="288">
                  <c:v>100.318</c:v>
                </c:pt>
                <c:pt idx="289">
                  <c:v>100.32299999999999</c:v>
                </c:pt>
                <c:pt idx="290">
                  <c:v>100.32299999999999</c:v>
                </c:pt>
                <c:pt idx="291">
                  <c:v>100.32299999999999</c:v>
                </c:pt>
                <c:pt idx="292">
                  <c:v>100.32299999999999</c:v>
                </c:pt>
                <c:pt idx="293">
                  <c:v>100.327</c:v>
                </c:pt>
                <c:pt idx="294">
                  <c:v>100.327</c:v>
                </c:pt>
                <c:pt idx="295">
                  <c:v>100.331</c:v>
                </c:pt>
                <c:pt idx="296">
                  <c:v>100.331</c:v>
                </c:pt>
                <c:pt idx="297">
                  <c:v>100.33499999999999</c:v>
                </c:pt>
                <c:pt idx="298">
                  <c:v>100.33499999999999</c:v>
                </c:pt>
                <c:pt idx="299">
                  <c:v>100.33499999999999</c:v>
                </c:pt>
                <c:pt idx="300">
                  <c:v>100.33499999999999</c:v>
                </c:pt>
                <c:pt idx="301">
                  <c:v>100.33499999999999</c:v>
                </c:pt>
                <c:pt idx="302">
                  <c:v>100.339</c:v>
                </c:pt>
                <c:pt idx="303">
                  <c:v>100.339</c:v>
                </c:pt>
                <c:pt idx="304">
                  <c:v>100.339</c:v>
                </c:pt>
                <c:pt idx="305">
                  <c:v>100.339</c:v>
                </c:pt>
                <c:pt idx="306">
                  <c:v>100.339</c:v>
                </c:pt>
                <c:pt idx="307">
                  <c:v>100.343</c:v>
                </c:pt>
                <c:pt idx="308">
                  <c:v>100.343</c:v>
                </c:pt>
                <c:pt idx="309">
                  <c:v>100.343</c:v>
                </c:pt>
                <c:pt idx="310">
                  <c:v>100.343</c:v>
                </c:pt>
                <c:pt idx="311">
                  <c:v>100.343</c:v>
                </c:pt>
                <c:pt idx="312">
                  <c:v>100.343</c:v>
                </c:pt>
                <c:pt idx="313">
                  <c:v>100.343</c:v>
                </c:pt>
                <c:pt idx="314">
                  <c:v>100.348</c:v>
                </c:pt>
                <c:pt idx="315">
                  <c:v>100.348</c:v>
                </c:pt>
                <c:pt idx="316">
                  <c:v>100.348</c:v>
                </c:pt>
                <c:pt idx="317">
                  <c:v>100.348</c:v>
                </c:pt>
                <c:pt idx="318">
                  <c:v>100.348</c:v>
                </c:pt>
                <c:pt idx="319">
                  <c:v>100.348</c:v>
                </c:pt>
                <c:pt idx="320">
                  <c:v>100.348</c:v>
                </c:pt>
                <c:pt idx="321">
                  <c:v>100.343</c:v>
                </c:pt>
                <c:pt idx="322">
                  <c:v>100.343</c:v>
                </c:pt>
                <c:pt idx="323">
                  <c:v>100.343</c:v>
                </c:pt>
                <c:pt idx="324">
                  <c:v>100.343</c:v>
                </c:pt>
                <c:pt idx="325">
                  <c:v>100.343</c:v>
                </c:pt>
                <c:pt idx="326">
                  <c:v>100.343</c:v>
                </c:pt>
                <c:pt idx="327">
                  <c:v>100.343</c:v>
                </c:pt>
                <c:pt idx="328">
                  <c:v>100.343</c:v>
                </c:pt>
                <c:pt idx="329">
                  <c:v>100.339</c:v>
                </c:pt>
                <c:pt idx="330">
                  <c:v>100.339</c:v>
                </c:pt>
                <c:pt idx="331">
                  <c:v>100.339</c:v>
                </c:pt>
                <c:pt idx="332">
                  <c:v>100.339</c:v>
                </c:pt>
                <c:pt idx="333">
                  <c:v>100.339</c:v>
                </c:pt>
                <c:pt idx="334">
                  <c:v>100.339</c:v>
                </c:pt>
                <c:pt idx="335">
                  <c:v>100.339</c:v>
                </c:pt>
                <c:pt idx="336">
                  <c:v>100.339</c:v>
                </c:pt>
                <c:pt idx="337">
                  <c:v>100.339</c:v>
                </c:pt>
                <c:pt idx="338">
                  <c:v>100.339</c:v>
                </c:pt>
                <c:pt idx="339">
                  <c:v>100.339</c:v>
                </c:pt>
                <c:pt idx="340">
                  <c:v>100.339</c:v>
                </c:pt>
                <c:pt idx="341">
                  <c:v>100.339</c:v>
                </c:pt>
                <c:pt idx="342">
                  <c:v>100.343</c:v>
                </c:pt>
                <c:pt idx="343">
                  <c:v>100.343</c:v>
                </c:pt>
                <c:pt idx="344">
                  <c:v>100.343</c:v>
                </c:pt>
                <c:pt idx="345">
                  <c:v>100.343</c:v>
                </c:pt>
                <c:pt idx="346">
                  <c:v>100.348</c:v>
                </c:pt>
                <c:pt idx="347">
                  <c:v>100.348</c:v>
                </c:pt>
                <c:pt idx="348">
                  <c:v>100.348</c:v>
                </c:pt>
                <c:pt idx="349">
                  <c:v>100.348</c:v>
                </c:pt>
                <c:pt idx="350">
                  <c:v>100.348</c:v>
                </c:pt>
                <c:pt idx="351">
                  <c:v>100.348</c:v>
                </c:pt>
                <c:pt idx="352">
                  <c:v>100.348</c:v>
                </c:pt>
                <c:pt idx="353">
                  <c:v>100.348</c:v>
                </c:pt>
                <c:pt idx="354">
                  <c:v>100.348</c:v>
                </c:pt>
                <c:pt idx="355">
                  <c:v>100.352</c:v>
                </c:pt>
                <c:pt idx="356">
                  <c:v>100.352</c:v>
                </c:pt>
                <c:pt idx="357">
                  <c:v>100.352</c:v>
                </c:pt>
                <c:pt idx="358">
                  <c:v>100.352</c:v>
                </c:pt>
                <c:pt idx="359">
                  <c:v>100.352</c:v>
                </c:pt>
                <c:pt idx="360">
                  <c:v>100.352</c:v>
                </c:pt>
                <c:pt idx="361">
                  <c:v>100.352</c:v>
                </c:pt>
                <c:pt idx="362">
                  <c:v>100.352</c:v>
                </c:pt>
                <c:pt idx="363">
                  <c:v>100.352</c:v>
                </c:pt>
                <c:pt idx="364">
                  <c:v>100.352</c:v>
                </c:pt>
                <c:pt idx="365">
                  <c:v>100.352</c:v>
                </c:pt>
                <c:pt idx="366">
                  <c:v>100.352</c:v>
                </c:pt>
                <c:pt idx="367">
                  <c:v>100.352</c:v>
                </c:pt>
                <c:pt idx="368">
                  <c:v>100.352</c:v>
                </c:pt>
                <c:pt idx="369">
                  <c:v>100.352</c:v>
                </c:pt>
                <c:pt idx="370">
                  <c:v>100.352</c:v>
                </c:pt>
                <c:pt idx="371">
                  <c:v>100.352</c:v>
                </c:pt>
                <c:pt idx="372">
                  <c:v>100.352</c:v>
                </c:pt>
                <c:pt idx="373">
                  <c:v>100.352</c:v>
                </c:pt>
                <c:pt idx="374">
                  <c:v>100.352</c:v>
                </c:pt>
                <c:pt idx="375">
                  <c:v>100.348</c:v>
                </c:pt>
                <c:pt idx="376">
                  <c:v>100.352</c:v>
                </c:pt>
                <c:pt idx="377">
                  <c:v>100.35599999999999</c:v>
                </c:pt>
                <c:pt idx="378">
                  <c:v>100.364</c:v>
                </c:pt>
                <c:pt idx="379">
                  <c:v>100.369</c:v>
                </c:pt>
                <c:pt idx="380">
                  <c:v>100.369</c:v>
                </c:pt>
                <c:pt idx="381">
                  <c:v>100.36</c:v>
                </c:pt>
                <c:pt idx="382">
                  <c:v>100.352</c:v>
                </c:pt>
                <c:pt idx="383">
                  <c:v>100.35599999999999</c:v>
                </c:pt>
                <c:pt idx="384">
                  <c:v>100.35599999999999</c:v>
                </c:pt>
                <c:pt idx="385">
                  <c:v>100.35599999999999</c:v>
                </c:pt>
                <c:pt idx="386">
                  <c:v>100.36</c:v>
                </c:pt>
                <c:pt idx="387">
                  <c:v>100.36</c:v>
                </c:pt>
                <c:pt idx="388">
                  <c:v>100.36</c:v>
                </c:pt>
                <c:pt idx="389">
                  <c:v>100.36</c:v>
                </c:pt>
                <c:pt idx="390">
                  <c:v>100.364</c:v>
                </c:pt>
                <c:pt idx="391">
                  <c:v>100.364</c:v>
                </c:pt>
                <c:pt idx="392">
                  <c:v>100.352</c:v>
                </c:pt>
                <c:pt idx="393">
                  <c:v>100.352</c:v>
                </c:pt>
                <c:pt idx="394">
                  <c:v>100.352</c:v>
                </c:pt>
                <c:pt idx="395">
                  <c:v>100.352</c:v>
                </c:pt>
                <c:pt idx="396">
                  <c:v>100.36</c:v>
                </c:pt>
                <c:pt idx="397">
                  <c:v>100.364</c:v>
                </c:pt>
                <c:pt idx="398">
                  <c:v>100.364</c:v>
                </c:pt>
                <c:pt idx="399">
                  <c:v>100.369</c:v>
                </c:pt>
                <c:pt idx="400">
                  <c:v>100.369</c:v>
                </c:pt>
                <c:pt idx="401">
                  <c:v>100.369</c:v>
                </c:pt>
                <c:pt idx="402">
                  <c:v>100.369</c:v>
                </c:pt>
                <c:pt idx="403">
                  <c:v>100.369</c:v>
                </c:pt>
                <c:pt idx="404">
                  <c:v>100.369</c:v>
                </c:pt>
                <c:pt idx="405">
                  <c:v>100.369</c:v>
                </c:pt>
                <c:pt idx="406">
                  <c:v>100.369</c:v>
                </c:pt>
                <c:pt idx="407">
                  <c:v>100.369</c:v>
                </c:pt>
                <c:pt idx="408">
                  <c:v>100.364</c:v>
                </c:pt>
                <c:pt idx="409">
                  <c:v>100.369</c:v>
                </c:pt>
                <c:pt idx="410">
                  <c:v>100.364</c:v>
                </c:pt>
                <c:pt idx="411">
                  <c:v>100.364</c:v>
                </c:pt>
                <c:pt idx="412">
                  <c:v>100.364</c:v>
                </c:pt>
                <c:pt idx="413">
                  <c:v>100.364</c:v>
                </c:pt>
                <c:pt idx="414">
                  <c:v>100.364</c:v>
                </c:pt>
                <c:pt idx="415">
                  <c:v>100.364</c:v>
                </c:pt>
                <c:pt idx="416">
                  <c:v>100.364</c:v>
                </c:pt>
                <c:pt idx="417">
                  <c:v>100.364</c:v>
                </c:pt>
                <c:pt idx="418">
                  <c:v>100.364</c:v>
                </c:pt>
                <c:pt idx="419">
                  <c:v>100.364</c:v>
                </c:pt>
                <c:pt idx="420">
                  <c:v>100.364</c:v>
                </c:pt>
                <c:pt idx="421">
                  <c:v>100.364</c:v>
                </c:pt>
                <c:pt idx="422">
                  <c:v>100.364</c:v>
                </c:pt>
                <c:pt idx="423">
                  <c:v>100.364</c:v>
                </c:pt>
                <c:pt idx="424">
                  <c:v>100.364</c:v>
                </c:pt>
                <c:pt idx="425">
                  <c:v>100.364</c:v>
                </c:pt>
                <c:pt idx="426">
                  <c:v>100.369</c:v>
                </c:pt>
                <c:pt idx="427">
                  <c:v>100.369</c:v>
                </c:pt>
                <c:pt idx="428">
                  <c:v>100.369</c:v>
                </c:pt>
                <c:pt idx="429">
                  <c:v>100.364</c:v>
                </c:pt>
                <c:pt idx="430">
                  <c:v>100.364</c:v>
                </c:pt>
                <c:pt idx="431">
                  <c:v>100.369</c:v>
                </c:pt>
                <c:pt idx="432">
                  <c:v>100.369</c:v>
                </c:pt>
                <c:pt idx="433">
                  <c:v>100.369</c:v>
                </c:pt>
                <c:pt idx="434">
                  <c:v>100.369</c:v>
                </c:pt>
                <c:pt idx="435">
                  <c:v>100.369</c:v>
                </c:pt>
                <c:pt idx="436">
                  <c:v>100.369</c:v>
                </c:pt>
                <c:pt idx="437">
                  <c:v>100.369</c:v>
                </c:pt>
                <c:pt idx="438">
                  <c:v>100.369</c:v>
                </c:pt>
                <c:pt idx="439">
                  <c:v>100.369</c:v>
                </c:pt>
                <c:pt idx="440">
                  <c:v>100.369</c:v>
                </c:pt>
                <c:pt idx="441">
                  <c:v>100.369</c:v>
                </c:pt>
                <c:pt idx="442">
                  <c:v>100.369</c:v>
                </c:pt>
                <c:pt idx="443">
                  <c:v>100.373</c:v>
                </c:pt>
                <c:pt idx="444">
                  <c:v>100.373</c:v>
                </c:pt>
                <c:pt idx="445">
                  <c:v>100.369</c:v>
                </c:pt>
                <c:pt idx="446">
                  <c:v>100.369</c:v>
                </c:pt>
                <c:pt idx="447">
                  <c:v>100.369</c:v>
                </c:pt>
                <c:pt idx="448">
                  <c:v>100.369</c:v>
                </c:pt>
                <c:pt idx="449">
                  <c:v>100.369</c:v>
                </c:pt>
                <c:pt idx="450">
                  <c:v>100.369</c:v>
                </c:pt>
                <c:pt idx="451">
                  <c:v>100.369</c:v>
                </c:pt>
                <c:pt idx="452">
                  <c:v>100.369</c:v>
                </c:pt>
                <c:pt idx="453">
                  <c:v>100.369</c:v>
                </c:pt>
                <c:pt idx="454">
                  <c:v>100.369</c:v>
                </c:pt>
                <c:pt idx="455">
                  <c:v>100.369</c:v>
                </c:pt>
                <c:pt idx="456">
                  <c:v>100.369</c:v>
                </c:pt>
                <c:pt idx="457">
                  <c:v>100.369</c:v>
                </c:pt>
                <c:pt idx="458">
                  <c:v>100.369</c:v>
                </c:pt>
                <c:pt idx="459">
                  <c:v>100.369</c:v>
                </c:pt>
                <c:pt idx="460">
                  <c:v>100.369</c:v>
                </c:pt>
                <c:pt idx="461">
                  <c:v>100.369</c:v>
                </c:pt>
                <c:pt idx="462">
                  <c:v>100.369</c:v>
                </c:pt>
                <c:pt idx="463">
                  <c:v>100.369</c:v>
                </c:pt>
                <c:pt idx="464">
                  <c:v>100.369</c:v>
                </c:pt>
                <c:pt idx="465">
                  <c:v>100.369</c:v>
                </c:pt>
                <c:pt idx="466">
                  <c:v>100.369</c:v>
                </c:pt>
                <c:pt idx="467">
                  <c:v>100.369</c:v>
                </c:pt>
                <c:pt idx="468">
                  <c:v>100.373</c:v>
                </c:pt>
                <c:pt idx="469">
                  <c:v>100.373</c:v>
                </c:pt>
                <c:pt idx="470">
                  <c:v>100.373</c:v>
                </c:pt>
                <c:pt idx="471">
                  <c:v>100.373</c:v>
                </c:pt>
                <c:pt idx="472">
                  <c:v>100.373</c:v>
                </c:pt>
                <c:pt idx="473">
                  <c:v>100.373</c:v>
                </c:pt>
                <c:pt idx="474">
                  <c:v>100.377</c:v>
                </c:pt>
                <c:pt idx="475">
                  <c:v>100.377</c:v>
                </c:pt>
                <c:pt idx="476">
                  <c:v>100.377</c:v>
                </c:pt>
                <c:pt idx="477">
                  <c:v>100.377</c:v>
                </c:pt>
                <c:pt idx="478">
                  <c:v>100.377</c:v>
                </c:pt>
                <c:pt idx="479">
                  <c:v>100.377</c:v>
                </c:pt>
                <c:pt idx="480">
                  <c:v>100.377</c:v>
                </c:pt>
                <c:pt idx="481">
                  <c:v>100.381</c:v>
                </c:pt>
                <c:pt idx="482">
                  <c:v>100.381</c:v>
                </c:pt>
                <c:pt idx="483">
                  <c:v>100.381</c:v>
                </c:pt>
                <c:pt idx="484">
                  <c:v>100.38500000000001</c:v>
                </c:pt>
                <c:pt idx="485">
                  <c:v>100.38500000000001</c:v>
                </c:pt>
                <c:pt idx="486">
                  <c:v>100.38500000000001</c:v>
                </c:pt>
                <c:pt idx="487">
                  <c:v>100.38500000000001</c:v>
                </c:pt>
                <c:pt idx="488">
                  <c:v>100.38500000000001</c:v>
                </c:pt>
                <c:pt idx="489">
                  <c:v>100.38500000000001</c:v>
                </c:pt>
                <c:pt idx="490">
                  <c:v>100.38500000000001</c:v>
                </c:pt>
                <c:pt idx="491">
                  <c:v>100.38500000000001</c:v>
                </c:pt>
                <c:pt idx="492">
                  <c:v>100.38500000000001</c:v>
                </c:pt>
                <c:pt idx="493">
                  <c:v>100.38500000000001</c:v>
                </c:pt>
                <c:pt idx="494">
                  <c:v>100.38500000000001</c:v>
                </c:pt>
                <c:pt idx="495">
                  <c:v>100.38500000000001</c:v>
                </c:pt>
                <c:pt idx="496">
                  <c:v>100.38500000000001</c:v>
                </c:pt>
                <c:pt idx="497">
                  <c:v>100.381</c:v>
                </c:pt>
                <c:pt idx="498">
                  <c:v>100.381</c:v>
                </c:pt>
                <c:pt idx="499">
                  <c:v>100.381</c:v>
                </c:pt>
                <c:pt idx="500">
                  <c:v>100.377</c:v>
                </c:pt>
                <c:pt idx="501">
                  <c:v>100.377</c:v>
                </c:pt>
                <c:pt idx="502">
                  <c:v>100.377</c:v>
                </c:pt>
                <c:pt idx="503">
                  <c:v>100.377</c:v>
                </c:pt>
                <c:pt idx="504">
                  <c:v>100.377</c:v>
                </c:pt>
                <c:pt idx="505">
                  <c:v>100.377</c:v>
                </c:pt>
                <c:pt idx="506">
                  <c:v>100.377</c:v>
                </c:pt>
                <c:pt idx="507">
                  <c:v>100.377</c:v>
                </c:pt>
                <c:pt idx="508">
                  <c:v>100.377</c:v>
                </c:pt>
                <c:pt idx="509">
                  <c:v>100.377</c:v>
                </c:pt>
                <c:pt idx="510">
                  <c:v>100.377</c:v>
                </c:pt>
                <c:pt idx="511">
                  <c:v>100.377</c:v>
                </c:pt>
                <c:pt idx="512">
                  <c:v>100.381</c:v>
                </c:pt>
                <c:pt idx="513">
                  <c:v>100.381</c:v>
                </c:pt>
                <c:pt idx="514">
                  <c:v>100.381</c:v>
                </c:pt>
                <c:pt idx="515">
                  <c:v>100.381</c:v>
                </c:pt>
                <c:pt idx="516">
                  <c:v>100.381</c:v>
                </c:pt>
                <c:pt idx="517">
                  <c:v>100.38500000000001</c:v>
                </c:pt>
                <c:pt idx="518">
                  <c:v>100.38500000000001</c:v>
                </c:pt>
                <c:pt idx="519">
                  <c:v>100.38500000000001</c:v>
                </c:pt>
                <c:pt idx="520">
                  <c:v>100.38500000000001</c:v>
                </c:pt>
                <c:pt idx="521">
                  <c:v>100.38500000000001</c:v>
                </c:pt>
                <c:pt idx="522">
                  <c:v>100.38500000000001</c:v>
                </c:pt>
                <c:pt idx="523">
                  <c:v>100.38500000000001</c:v>
                </c:pt>
                <c:pt idx="524">
                  <c:v>100.38500000000001</c:v>
                </c:pt>
                <c:pt idx="525">
                  <c:v>100.38500000000001</c:v>
                </c:pt>
                <c:pt idx="526">
                  <c:v>100.38500000000001</c:v>
                </c:pt>
                <c:pt idx="527">
                  <c:v>100.381</c:v>
                </c:pt>
                <c:pt idx="528">
                  <c:v>100.381</c:v>
                </c:pt>
                <c:pt idx="529">
                  <c:v>100.381</c:v>
                </c:pt>
                <c:pt idx="530">
                  <c:v>100.381</c:v>
                </c:pt>
                <c:pt idx="531">
                  <c:v>100.381</c:v>
                </c:pt>
                <c:pt idx="532">
                  <c:v>100.381</c:v>
                </c:pt>
                <c:pt idx="533">
                  <c:v>100.381</c:v>
                </c:pt>
                <c:pt idx="534">
                  <c:v>100.381</c:v>
                </c:pt>
                <c:pt idx="535">
                  <c:v>100.381</c:v>
                </c:pt>
                <c:pt idx="536">
                  <c:v>100.381</c:v>
                </c:pt>
                <c:pt idx="537">
                  <c:v>100.381</c:v>
                </c:pt>
                <c:pt idx="538">
                  <c:v>100.377</c:v>
                </c:pt>
                <c:pt idx="539">
                  <c:v>100.377</c:v>
                </c:pt>
                <c:pt idx="540">
                  <c:v>100.381</c:v>
                </c:pt>
                <c:pt idx="541">
                  <c:v>100.381</c:v>
                </c:pt>
                <c:pt idx="542">
                  <c:v>100.381</c:v>
                </c:pt>
                <c:pt idx="543">
                  <c:v>100.377</c:v>
                </c:pt>
                <c:pt idx="544">
                  <c:v>100.377</c:v>
                </c:pt>
                <c:pt idx="545">
                  <c:v>100.377</c:v>
                </c:pt>
                <c:pt idx="546">
                  <c:v>100.377</c:v>
                </c:pt>
                <c:pt idx="547">
                  <c:v>100.377</c:v>
                </c:pt>
                <c:pt idx="548">
                  <c:v>100.377</c:v>
                </c:pt>
                <c:pt idx="549">
                  <c:v>100.377</c:v>
                </c:pt>
                <c:pt idx="550">
                  <c:v>100.373</c:v>
                </c:pt>
                <c:pt idx="551">
                  <c:v>100.373</c:v>
                </c:pt>
                <c:pt idx="552">
                  <c:v>100.373</c:v>
                </c:pt>
                <c:pt idx="553">
                  <c:v>100.373</c:v>
                </c:pt>
                <c:pt idx="554">
                  <c:v>100.373</c:v>
                </c:pt>
                <c:pt idx="555">
                  <c:v>100.373</c:v>
                </c:pt>
                <c:pt idx="556">
                  <c:v>100.373</c:v>
                </c:pt>
                <c:pt idx="557">
                  <c:v>100.373</c:v>
                </c:pt>
                <c:pt idx="558">
                  <c:v>100.373</c:v>
                </c:pt>
                <c:pt idx="559">
                  <c:v>100.373</c:v>
                </c:pt>
                <c:pt idx="560">
                  <c:v>100.373</c:v>
                </c:pt>
                <c:pt idx="561">
                  <c:v>100.373</c:v>
                </c:pt>
                <c:pt idx="562">
                  <c:v>100.373</c:v>
                </c:pt>
                <c:pt idx="563">
                  <c:v>100.373</c:v>
                </c:pt>
                <c:pt idx="564">
                  <c:v>100.373</c:v>
                </c:pt>
                <c:pt idx="565">
                  <c:v>100.373</c:v>
                </c:pt>
                <c:pt idx="566">
                  <c:v>100.373</c:v>
                </c:pt>
                <c:pt idx="567">
                  <c:v>100.373</c:v>
                </c:pt>
                <c:pt idx="568">
                  <c:v>100.373</c:v>
                </c:pt>
                <c:pt idx="569">
                  <c:v>100.373</c:v>
                </c:pt>
                <c:pt idx="570">
                  <c:v>100.373</c:v>
                </c:pt>
                <c:pt idx="571">
                  <c:v>100.373</c:v>
                </c:pt>
                <c:pt idx="572">
                  <c:v>100.373</c:v>
                </c:pt>
                <c:pt idx="573">
                  <c:v>100.373</c:v>
                </c:pt>
                <c:pt idx="574">
                  <c:v>100.373</c:v>
                </c:pt>
                <c:pt idx="575">
                  <c:v>100.377</c:v>
                </c:pt>
                <c:pt idx="576">
                  <c:v>100.377</c:v>
                </c:pt>
                <c:pt idx="577">
                  <c:v>100.377</c:v>
                </c:pt>
                <c:pt idx="578">
                  <c:v>100.377</c:v>
                </c:pt>
                <c:pt idx="579">
                  <c:v>100.377</c:v>
                </c:pt>
                <c:pt idx="580">
                  <c:v>100.373</c:v>
                </c:pt>
                <c:pt idx="581">
                  <c:v>100.377</c:v>
                </c:pt>
                <c:pt idx="582">
                  <c:v>100.377</c:v>
                </c:pt>
                <c:pt idx="583">
                  <c:v>100.377</c:v>
                </c:pt>
                <c:pt idx="584">
                  <c:v>100.377</c:v>
                </c:pt>
                <c:pt idx="585">
                  <c:v>100.377</c:v>
                </c:pt>
                <c:pt idx="586">
                  <c:v>100.377</c:v>
                </c:pt>
                <c:pt idx="587">
                  <c:v>100.377</c:v>
                </c:pt>
                <c:pt idx="588">
                  <c:v>100.377</c:v>
                </c:pt>
                <c:pt idx="589">
                  <c:v>100.377</c:v>
                </c:pt>
                <c:pt idx="590">
                  <c:v>100.377</c:v>
                </c:pt>
                <c:pt idx="591">
                  <c:v>100.377</c:v>
                </c:pt>
                <c:pt idx="592">
                  <c:v>100.377</c:v>
                </c:pt>
                <c:pt idx="593">
                  <c:v>100.377</c:v>
                </c:pt>
                <c:pt idx="594">
                  <c:v>100.377</c:v>
                </c:pt>
                <c:pt idx="595">
                  <c:v>100.377</c:v>
                </c:pt>
                <c:pt idx="596">
                  <c:v>100.377</c:v>
                </c:pt>
                <c:pt idx="597">
                  <c:v>100.377</c:v>
                </c:pt>
                <c:pt idx="598">
                  <c:v>100.377</c:v>
                </c:pt>
                <c:pt idx="599">
                  <c:v>100.377</c:v>
                </c:pt>
                <c:pt idx="600">
                  <c:v>100.377</c:v>
                </c:pt>
                <c:pt idx="601">
                  <c:v>100.373</c:v>
                </c:pt>
                <c:pt idx="602">
                  <c:v>100.377</c:v>
                </c:pt>
                <c:pt idx="603">
                  <c:v>100.377</c:v>
                </c:pt>
                <c:pt idx="604">
                  <c:v>100.377</c:v>
                </c:pt>
                <c:pt idx="605">
                  <c:v>100.377</c:v>
                </c:pt>
                <c:pt idx="606">
                  <c:v>100.377</c:v>
                </c:pt>
                <c:pt idx="607">
                  <c:v>100.377</c:v>
                </c:pt>
                <c:pt idx="608">
                  <c:v>100.377</c:v>
                </c:pt>
                <c:pt idx="609">
                  <c:v>100.377</c:v>
                </c:pt>
                <c:pt idx="610">
                  <c:v>100.377</c:v>
                </c:pt>
                <c:pt idx="611">
                  <c:v>100.377</c:v>
                </c:pt>
                <c:pt idx="612">
                  <c:v>100.377</c:v>
                </c:pt>
                <c:pt idx="613">
                  <c:v>100.377</c:v>
                </c:pt>
                <c:pt idx="614">
                  <c:v>100.377</c:v>
                </c:pt>
                <c:pt idx="615">
                  <c:v>100.377</c:v>
                </c:pt>
                <c:pt idx="616">
                  <c:v>100.377</c:v>
                </c:pt>
                <c:pt idx="617">
                  <c:v>100.377</c:v>
                </c:pt>
                <c:pt idx="618">
                  <c:v>100.377</c:v>
                </c:pt>
                <c:pt idx="619">
                  <c:v>100.377</c:v>
                </c:pt>
                <c:pt idx="620">
                  <c:v>100.377</c:v>
                </c:pt>
                <c:pt idx="621">
                  <c:v>100.377</c:v>
                </c:pt>
                <c:pt idx="622">
                  <c:v>100.373</c:v>
                </c:pt>
                <c:pt idx="623">
                  <c:v>100.373</c:v>
                </c:pt>
                <c:pt idx="624">
                  <c:v>100.373</c:v>
                </c:pt>
                <c:pt idx="625">
                  <c:v>100.373</c:v>
                </c:pt>
                <c:pt idx="626">
                  <c:v>100.373</c:v>
                </c:pt>
                <c:pt idx="627">
                  <c:v>100.373</c:v>
                </c:pt>
                <c:pt idx="628">
                  <c:v>100.373</c:v>
                </c:pt>
                <c:pt idx="629">
                  <c:v>100.373</c:v>
                </c:pt>
                <c:pt idx="630">
                  <c:v>100.373</c:v>
                </c:pt>
                <c:pt idx="631">
                  <c:v>100.369</c:v>
                </c:pt>
                <c:pt idx="632">
                  <c:v>100.369</c:v>
                </c:pt>
                <c:pt idx="633">
                  <c:v>100.369</c:v>
                </c:pt>
                <c:pt idx="634">
                  <c:v>100.369</c:v>
                </c:pt>
                <c:pt idx="635">
                  <c:v>100.369</c:v>
                </c:pt>
                <c:pt idx="636">
                  <c:v>100.364</c:v>
                </c:pt>
                <c:pt idx="637">
                  <c:v>100.364</c:v>
                </c:pt>
                <c:pt idx="638">
                  <c:v>100.364</c:v>
                </c:pt>
                <c:pt idx="639">
                  <c:v>100.364</c:v>
                </c:pt>
                <c:pt idx="640">
                  <c:v>100.364</c:v>
                </c:pt>
                <c:pt idx="641">
                  <c:v>100.364</c:v>
                </c:pt>
                <c:pt idx="642">
                  <c:v>100.364</c:v>
                </c:pt>
                <c:pt idx="643">
                  <c:v>100.364</c:v>
                </c:pt>
                <c:pt idx="644">
                  <c:v>100.364</c:v>
                </c:pt>
                <c:pt idx="645">
                  <c:v>100.364</c:v>
                </c:pt>
                <c:pt idx="646">
                  <c:v>100.364</c:v>
                </c:pt>
                <c:pt idx="647">
                  <c:v>100.364</c:v>
                </c:pt>
                <c:pt idx="648">
                  <c:v>100.364</c:v>
                </c:pt>
                <c:pt idx="649">
                  <c:v>100.369</c:v>
                </c:pt>
                <c:pt idx="650">
                  <c:v>100.369</c:v>
                </c:pt>
                <c:pt idx="651">
                  <c:v>100.369</c:v>
                </c:pt>
                <c:pt idx="652">
                  <c:v>100.369</c:v>
                </c:pt>
                <c:pt idx="653">
                  <c:v>100.364</c:v>
                </c:pt>
                <c:pt idx="654">
                  <c:v>100.364</c:v>
                </c:pt>
                <c:pt idx="655">
                  <c:v>100.364</c:v>
                </c:pt>
                <c:pt idx="656">
                  <c:v>100.364</c:v>
                </c:pt>
                <c:pt idx="657">
                  <c:v>100.369</c:v>
                </c:pt>
                <c:pt idx="658">
                  <c:v>100.369</c:v>
                </c:pt>
                <c:pt idx="659">
                  <c:v>100.364</c:v>
                </c:pt>
                <c:pt idx="660">
                  <c:v>100.369</c:v>
                </c:pt>
                <c:pt idx="661">
                  <c:v>100.369</c:v>
                </c:pt>
                <c:pt idx="662">
                  <c:v>100.369</c:v>
                </c:pt>
                <c:pt idx="663">
                  <c:v>100.364</c:v>
                </c:pt>
                <c:pt idx="664">
                  <c:v>100.364</c:v>
                </c:pt>
                <c:pt idx="665">
                  <c:v>100.364</c:v>
                </c:pt>
                <c:pt idx="666">
                  <c:v>100.364</c:v>
                </c:pt>
                <c:pt idx="667">
                  <c:v>100.364</c:v>
                </c:pt>
                <c:pt idx="668">
                  <c:v>100.364</c:v>
                </c:pt>
                <c:pt idx="669">
                  <c:v>100.364</c:v>
                </c:pt>
                <c:pt idx="670">
                  <c:v>100.364</c:v>
                </c:pt>
                <c:pt idx="671">
                  <c:v>100.364</c:v>
                </c:pt>
                <c:pt idx="672">
                  <c:v>100.36</c:v>
                </c:pt>
                <c:pt idx="673">
                  <c:v>100.36</c:v>
                </c:pt>
                <c:pt idx="674">
                  <c:v>100.36</c:v>
                </c:pt>
                <c:pt idx="675">
                  <c:v>100.36</c:v>
                </c:pt>
                <c:pt idx="676">
                  <c:v>100.36</c:v>
                </c:pt>
                <c:pt idx="677">
                  <c:v>100.36</c:v>
                </c:pt>
                <c:pt idx="678">
                  <c:v>100.36</c:v>
                </c:pt>
                <c:pt idx="679">
                  <c:v>100.36</c:v>
                </c:pt>
                <c:pt idx="680">
                  <c:v>100.36</c:v>
                </c:pt>
                <c:pt idx="681">
                  <c:v>100.35599999999999</c:v>
                </c:pt>
                <c:pt idx="682">
                  <c:v>100.35599999999999</c:v>
                </c:pt>
                <c:pt idx="683">
                  <c:v>100.35599999999999</c:v>
                </c:pt>
                <c:pt idx="684">
                  <c:v>100.35599999999999</c:v>
                </c:pt>
                <c:pt idx="685">
                  <c:v>100.35599999999999</c:v>
                </c:pt>
                <c:pt idx="686">
                  <c:v>100.35599999999999</c:v>
                </c:pt>
                <c:pt idx="687">
                  <c:v>100.35599999999999</c:v>
                </c:pt>
                <c:pt idx="688">
                  <c:v>100.35599999999999</c:v>
                </c:pt>
                <c:pt idx="689">
                  <c:v>100.35599999999999</c:v>
                </c:pt>
                <c:pt idx="690">
                  <c:v>100.352</c:v>
                </c:pt>
                <c:pt idx="691">
                  <c:v>100.35599999999999</c:v>
                </c:pt>
                <c:pt idx="692">
                  <c:v>100.352</c:v>
                </c:pt>
                <c:pt idx="693">
                  <c:v>100.352</c:v>
                </c:pt>
                <c:pt idx="694">
                  <c:v>100.352</c:v>
                </c:pt>
                <c:pt idx="695">
                  <c:v>100.352</c:v>
                </c:pt>
                <c:pt idx="696">
                  <c:v>100.352</c:v>
                </c:pt>
                <c:pt idx="697">
                  <c:v>100.352</c:v>
                </c:pt>
                <c:pt idx="698">
                  <c:v>100.348</c:v>
                </c:pt>
                <c:pt idx="699">
                  <c:v>100.348</c:v>
                </c:pt>
                <c:pt idx="700">
                  <c:v>100.348</c:v>
                </c:pt>
                <c:pt idx="701">
                  <c:v>100.348</c:v>
                </c:pt>
                <c:pt idx="702">
                  <c:v>100.348</c:v>
                </c:pt>
                <c:pt idx="703">
                  <c:v>100.348</c:v>
                </c:pt>
                <c:pt idx="704">
                  <c:v>100.348</c:v>
                </c:pt>
                <c:pt idx="705">
                  <c:v>100.343</c:v>
                </c:pt>
                <c:pt idx="706">
                  <c:v>100.343</c:v>
                </c:pt>
                <c:pt idx="707">
                  <c:v>100.343</c:v>
                </c:pt>
                <c:pt idx="708">
                  <c:v>100.343</c:v>
                </c:pt>
                <c:pt idx="709">
                  <c:v>100.343</c:v>
                </c:pt>
                <c:pt idx="710">
                  <c:v>100.339</c:v>
                </c:pt>
                <c:pt idx="711">
                  <c:v>100.339</c:v>
                </c:pt>
                <c:pt idx="712">
                  <c:v>100.339</c:v>
                </c:pt>
                <c:pt idx="713">
                  <c:v>100.339</c:v>
                </c:pt>
                <c:pt idx="714">
                  <c:v>100.33499999999999</c:v>
                </c:pt>
                <c:pt idx="715">
                  <c:v>100.33499999999999</c:v>
                </c:pt>
                <c:pt idx="716">
                  <c:v>100.33499999999999</c:v>
                </c:pt>
                <c:pt idx="717">
                  <c:v>100.331</c:v>
                </c:pt>
                <c:pt idx="718">
                  <c:v>100.331</c:v>
                </c:pt>
                <c:pt idx="719">
                  <c:v>100.331</c:v>
                </c:pt>
                <c:pt idx="720">
                  <c:v>100.331</c:v>
                </c:pt>
                <c:pt idx="721">
                  <c:v>100.327</c:v>
                </c:pt>
                <c:pt idx="722">
                  <c:v>100.327</c:v>
                </c:pt>
                <c:pt idx="723">
                  <c:v>100.327</c:v>
                </c:pt>
                <c:pt idx="724">
                  <c:v>100.32299999999999</c:v>
                </c:pt>
                <c:pt idx="725">
                  <c:v>100.32299999999999</c:v>
                </c:pt>
                <c:pt idx="726">
                  <c:v>100.32299999999999</c:v>
                </c:pt>
                <c:pt idx="727">
                  <c:v>100.318</c:v>
                </c:pt>
                <c:pt idx="728">
                  <c:v>100.318</c:v>
                </c:pt>
                <c:pt idx="729">
                  <c:v>100.318</c:v>
                </c:pt>
                <c:pt idx="730">
                  <c:v>100.318</c:v>
                </c:pt>
                <c:pt idx="731">
                  <c:v>100.31399999999999</c:v>
                </c:pt>
                <c:pt idx="732">
                  <c:v>100.31399999999999</c:v>
                </c:pt>
                <c:pt idx="733">
                  <c:v>100.31</c:v>
                </c:pt>
                <c:pt idx="734">
                  <c:v>100.31</c:v>
                </c:pt>
                <c:pt idx="735">
                  <c:v>100.306</c:v>
                </c:pt>
                <c:pt idx="736">
                  <c:v>100.306</c:v>
                </c:pt>
                <c:pt idx="737">
                  <c:v>100.30200000000001</c:v>
                </c:pt>
                <c:pt idx="738">
                  <c:v>100.30200000000001</c:v>
                </c:pt>
                <c:pt idx="739">
                  <c:v>100.30200000000001</c:v>
                </c:pt>
                <c:pt idx="740">
                  <c:v>100.30200000000001</c:v>
                </c:pt>
                <c:pt idx="741">
                  <c:v>100.30200000000001</c:v>
                </c:pt>
                <c:pt idx="742">
                  <c:v>100.30200000000001</c:v>
                </c:pt>
                <c:pt idx="743">
                  <c:v>100.297</c:v>
                </c:pt>
                <c:pt idx="744">
                  <c:v>100.297</c:v>
                </c:pt>
                <c:pt idx="745">
                  <c:v>100.297</c:v>
                </c:pt>
                <c:pt idx="746">
                  <c:v>100.297</c:v>
                </c:pt>
                <c:pt idx="747">
                  <c:v>100.297</c:v>
                </c:pt>
                <c:pt idx="748">
                  <c:v>100.297</c:v>
                </c:pt>
                <c:pt idx="749">
                  <c:v>100.297</c:v>
                </c:pt>
                <c:pt idx="750">
                  <c:v>100.297</c:v>
                </c:pt>
                <c:pt idx="751">
                  <c:v>100.297</c:v>
                </c:pt>
                <c:pt idx="752">
                  <c:v>100.29300000000001</c:v>
                </c:pt>
                <c:pt idx="753">
                  <c:v>100.29300000000001</c:v>
                </c:pt>
                <c:pt idx="754">
                  <c:v>100.29300000000001</c:v>
                </c:pt>
                <c:pt idx="755">
                  <c:v>100.289</c:v>
                </c:pt>
                <c:pt idx="756">
                  <c:v>100.289</c:v>
                </c:pt>
                <c:pt idx="757">
                  <c:v>100.289</c:v>
                </c:pt>
                <c:pt idx="758">
                  <c:v>100.285</c:v>
                </c:pt>
                <c:pt idx="759">
                  <c:v>100.285</c:v>
                </c:pt>
                <c:pt idx="760">
                  <c:v>100.28100000000001</c:v>
                </c:pt>
                <c:pt idx="761">
                  <c:v>100.28100000000001</c:v>
                </c:pt>
                <c:pt idx="762">
                  <c:v>100.28100000000001</c:v>
                </c:pt>
                <c:pt idx="763">
                  <c:v>100.276</c:v>
                </c:pt>
                <c:pt idx="764">
                  <c:v>100.276</c:v>
                </c:pt>
                <c:pt idx="765">
                  <c:v>100.27200000000001</c:v>
                </c:pt>
                <c:pt idx="766">
                  <c:v>100.27200000000001</c:v>
                </c:pt>
                <c:pt idx="767">
                  <c:v>100.268</c:v>
                </c:pt>
                <c:pt idx="768">
                  <c:v>100.268</c:v>
                </c:pt>
                <c:pt idx="769">
                  <c:v>100.264</c:v>
                </c:pt>
                <c:pt idx="770">
                  <c:v>100.264</c:v>
                </c:pt>
                <c:pt idx="771">
                  <c:v>100.264</c:v>
                </c:pt>
                <c:pt idx="772">
                  <c:v>100.26</c:v>
                </c:pt>
                <c:pt idx="773">
                  <c:v>100.256</c:v>
                </c:pt>
                <c:pt idx="774">
                  <c:v>100.256</c:v>
                </c:pt>
                <c:pt idx="775">
                  <c:v>100.256</c:v>
                </c:pt>
                <c:pt idx="776">
                  <c:v>100.251</c:v>
                </c:pt>
                <c:pt idx="777">
                  <c:v>100.247</c:v>
                </c:pt>
                <c:pt idx="778">
                  <c:v>100.247</c:v>
                </c:pt>
                <c:pt idx="779">
                  <c:v>100.24299999999999</c:v>
                </c:pt>
                <c:pt idx="780">
                  <c:v>100.239</c:v>
                </c:pt>
                <c:pt idx="781">
                  <c:v>100.239</c:v>
                </c:pt>
                <c:pt idx="782">
                  <c:v>100.239</c:v>
                </c:pt>
                <c:pt idx="783">
                  <c:v>100.239</c:v>
                </c:pt>
                <c:pt idx="784">
                  <c:v>100.235</c:v>
                </c:pt>
                <c:pt idx="785">
                  <c:v>100.235</c:v>
                </c:pt>
                <c:pt idx="786">
                  <c:v>100.235</c:v>
                </c:pt>
                <c:pt idx="787">
                  <c:v>100.23</c:v>
                </c:pt>
                <c:pt idx="788">
                  <c:v>100.23</c:v>
                </c:pt>
                <c:pt idx="789">
                  <c:v>100.23</c:v>
                </c:pt>
                <c:pt idx="790">
                  <c:v>100.226</c:v>
                </c:pt>
                <c:pt idx="791">
                  <c:v>100.226</c:v>
                </c:pt>
                <c:pt idx="792">
                  <c:v>100.226</c:v>
                </c:pt>
                <c:pt idx="793">
                  <c:v>100.226</c:v>
                </c:pt>
                <c:pt idx="794">
                  <c:v>100.226</c:v>
                </c:pt>
                <c:pt idx="795">
                  <c:v>100.22199999999999</c:v>
                </c:pt>
                <c:pt idx="796">
                  <c:v>100.22199999999999</c:v>
                </c:pt>
                <c:pt idx="797">
                  <c:v>100.22199999999999</c:v>
                </c:pt>
                <c:pt idx="798">
                  <c:v>100.218</c:v>
                </c:pt>
                <c:pt idx="799">
                  <c:v>100.218</c:v>
                </c:pt>
                <c:pt idx="800">
                  <c:v>100.218</c:v>
                </c:pt>
                <c:pt idx="801">
                  <c:v>100.218</c:v>
                </c:pt>
                <c:pt idx="802">
                  <c:v>100.214</c:v>
                </c:pt>
                <c:pt idx="803">
                  <c:v>100.214</c:v>
                </c:pt>
                <c:pt idx="804">
                  <c:v>100.214</c:v>
                </c:pt>
                <c:pt idx="805">
                  <c:v>100.214</c:v>
                </c:pt>
                <c:pt idx="806">
                  <c:v>100.209</c:v>
                </c:pt>
                <c:pt idx="807">
                  <c:v>100.205</c:v>
                </c:pt>
                <c:pt idx="808">
                  <c:v>100.205</c:v>
                </c:pt>
                <c:pt idx="809">
                  <c:v>100.205</c:v>
                </c:pt>
                <c:pt idx="810">
                  <c:v>100.205</c:v>
                </c:pt>
                <c:pt idx="811">
                  <c:v>100.20099999999999</c:v>
                </c:pt>
                <c:pt idx="812">
                  <c:v>100.20099999999999</c:v>
                </c:pt>
                <c:pt idx="813">
                  <c:v>100.197</c:v>
                </c:pt>
                <c:pt idx="814">
                  <c:v>100.197</c:v>
                </c:pt>
                <c:pt idx="815">
                  <c:v>100.197</c:v>
                </c:pt>
                <c:pt idx="816">
                  <c:v>100.193</c:v>
                </c:pt>
                <c:pt idx="817">
                  <c:v>100.193</c:v>
                </c:pt>
                <c:pt idx="818">
                  <c:v>100.193</c:v>
                </c:pt>
                <c:pt idx="819">
                  <c:v>100.193</c:v>
                </c:pt>
                <c:pt idx="820">
                  <c:v>100.18899999999999</c:v>
                </c:pt>
                <c:pt idx="821">
                  <c:v>100.18899999999999</c:v>
                </c:pt>
                <c:pt idx="822">
                  <c:v>100.18899999999999</c:v>
                </c:pt>
                <c:pt idx="823">
                  <c:v>100.18899999999999</c:v>
                </c:pt>
                <c:pt idx="824">
                  <c:v>100.184</c:v>
                </c:pt>
                <c:pt idx="825">
                  <c:v>100.184</c:v>
                </c:pt>
                <c:pt idx="826">
                  <c:v>100.184</c:v>
                </c:pt>
                <c:pt idx="827">
                  <c:v>100.184</c:v>
                </c:pt>
                <c:pt idx="828">
                  <c:v>100.184</c:v>
                </c:pt>
                <c:pt idx="829">
                  <c:v>100.184</c:v>
                </c:pt>
                <c:pt idx="830">
                  <c:v>100.184</c:v>
                </c:pt>
                <c:pt idx="831">
                  <c:v>100.184</c:v>
                </c:pt>
                <c:pt idx="832">
                  <c:v>100.184</c:v>
                </c:pt>
                <c:pt idx="833">
                  <c:v>100.184</c:v>
                </c:pt>
                <c:pt idx="834">
                  <c:v>100.184</c:v>
                </c:pt>
                <c:pt idx="835">
                  <c:v>100.184</c:v>
                </c:pt>
                <c:pt idx="836">
                  <c:v>100.184</c:v>
                </c:pt>
                <c:pt idx="837">
                  <c:v>100.184</c:v>
                </c:pt>
                <c:pt idx="838">
                  <c:v>100.184</c:v>
                </c:pt>
                <c:pt idx="839">
                  <c:v>100.18</c:v>
                </c:pt>
                <c:pt idx="840">
                  <c:v>100.18</c:v>
                </c:pt>
                <c:pt idx="841">
                  <c:v>100.184</c:v>
                </c:pt>
                <c:pt idx="842">
                  <c:v>100.18</c:v>
                </c:pt>
                <c:pt idx="843">
                  <c:v>100.18</c:v>
                </c:pt>
                <c:pt idx="844">
                  <c:v>100.18</c:v>
                </c:pt>
                <c:pt idx="845">
                  <c:v>100.176</c:v>
                </c:pt>
                <c:pt idx="846">
                  <c:v>100.176</c:v>
                </c:pt>
                <c:pt idx="847">
                  <c:v>100.176</c:v>
                </c:pt>
                <c:pt idx="848">
                  <c:v>100.172</c:v>
                </c:pt>
                <c:pt idx="849">
                  <c:v>100.172</c:v>
                </c:pt>
                <c:pt idx="850">
                  <c:v>100.172</c:v>
                </c:pt>
                <c:pt idx="851">
                  <c:v>100.16800000000001</c:v>
                </c:pt>
                <c:pt idx="852">
                  <c:v>100.16800000000001</c:v>
                </c:pt>
                <c:pt idx="853">
                  <c:v>100.163</c:v>
                </c:pt>
                <c:pt idx="854">
                  <c:v>100.163</c:v>
                </c:pt>
                <c:pt idx="855">
                  <c:v>100.163</c:v>
                </c:pt>
                <c:pt idx="856">
                  <c:v>100.15900000000001</c:v>
                </c:pt>
                <c:pt idx="857">
                  <c:v>100.15900000000001</c:v>
                </c:pt>
                <c:pt idx="858">
                  <c:v>100.15900000000001</c:v>
                </c:pt>
                <c:pt idx="859">
                  <c:v>100.15900000000001</c:v>
                </c:pt>
                <c:pt idx="860">
                  <c:v>100.155</c:v>
                </c:pt>
                <c:pt idx="861">
                  <c:v>100.155</c:v>
                </c:pt>
                <c:pt idx="862">
                  <c:v>100.151</c:v>
                </c:pt>
                <c:pt idx="863">
                  <c:v>100.151</c:v>
                </c:pt>
                <c:pt idx="864">
                  <c:v>100.151</c:v>
                </c:pt>
                <c:pt idx="865">
                  <c:v>100.151</c:v>
                </c:pt>
                <c:pt idx="866">
                  <c:v>100.14700000000001</c:v>
                </c:pt>
                <c:pt idx="867">
                  <c:v>100.14700000000001</c:v>
                </c:pt>
                <c:pt idx="868">
                  <c:v>100.14700000000001</c:v>
                </c:pt>
                <c:pt idx="869">
                  <c:v>100.142</c:v>
                </c:pt>
                <c:pt idx="870">
                  <c:v>100.142</c:v>
                </c:pt>
                <c:pt idx="871">
                  <c:v>100.13800000000001</c:v>
                </c:pt>
                <c:pt idx="872">
                  <c:v>100.13800000000001</c:v>
                </c:pt>
                <c:pt idx="873">
                  <c:v>100.13800000000001</c:v>
                </c:pt>
                <c:pt idx="874">
                  <c:v>100.134</c:v>
                </c:pt>
                <c:pt idx="875">
                  <c:v>100.134</c:v>
                </c:pt>
                <c:pt idx="876">
                  <c:v>100.134</c:v>
                </c:pt>
                <c:pt idx="877">
                  <c:v>100.13</c:v>
                </c:pt>
                <c:pt idx="878">
                  <c:v>100.13</c:v>
                </c:pt>
                <c:pt idx="879">
                  <c:v>100.126</c:v>
                </c:pt>
                <c:pt idx="880">
                  <c:v>100.126</c:v>
                </c:pt>
                <c:pt idx="881">
                  <c:v>100.121</c:v>
                </c:pt>
                <c:pt idx="882">
                  <c:v>100.121</c:v>
                </c:pt>
                <c:pt idx="883">
                  <c:v>100.117</c:v>
                </c:pt>
                <c:pt idx="884">
                  <c:v>100.117</c:v>
                </c:pt>
                <c:pt idx="885">
                  <c:v>100.117</c:v>
                </c:pt>
                <c:pt idx="886">
                  <c:v>100.113</c:v>
                </c:pt>
                <c:pt idx="887">
                  <c:v>100.10899999999999</c:v>
                </c:pt>
                <c:pt idx="888">
                  <c:v>100.10899999999999</c:v>
                </c:pt>
                <c:pt idx="889">
                  <c:v>100.105</c:v>
                </c:pt>
                <c:pt idx="890">
                  <c:v>100.105</c:v>
                </c:pt>
                <c:pt idx="891">
                  <c:v>100.101</c:v>
                </c:pt>
                <c:pt idx="892">
                  <c:v>100.101</c:v>
                </c:pt>
                <c:pt idx="893">
                  <c:v>100.096</c:v>
                </c:pt>
                <c:pt idx="894">
                  <c:v>100.096</c:v>
                </c:pt>
                <c:pt idx="895">
                  <c:v>100.092</c:v>
                </c:pt>
                <c:pt idx="896">
                  <c:v>100.092</c:v>
                </c:pt>
                <c:pt idx="897">
                  <c:v>100.092</c:v>
                </c:pt>
                <c:pt idx="898">
                  <c:v>100.08799999999999</c:v>
                </c:pt>
                <c:pt idx="899">
                  <c:v>100.08799999999999</c:v>
                </c:pt>
                <c:pt idx="900">
                  <c:v>100.084</c:v>
                </c:pt>
                <c:pt idx="901">
                  <c:v>100.08</c:v>
                </c:pt>
                <c:pt idx="902">
                  <c:v>100.08</c:v>
                </c:pt>
                <c:pt idx="903">
                  <c:v>100.075</c:v>
                </c:pt>
                <c:pt idx="904">
                  <c:v>100.075</c:v>
                </c:pt>
                <c:pt idx="905">
                  <c:v>100.071</c:v>
                </c:pt>
                <c:pt idx="906">
                  <c:v>100.071</c:v>
                </c:pt>
                <c:pt idx="907">
                  <c:v>100.06699999999999</c:v>
                </c:pt>
                <c:pt idx="908">
                  <c:v>100.06699999999999</c:v>
                </c:pt>
                <c:pt idx="909">
                  <c:v>100.063</c:v>
                </c:pt>
                <c:pt idx="910">
                  <c:v>100.063</c:v>
                </c:pt>
                <c:pt idx="911">
                  <c:v>100.059</c:v>
                </c:pt>
                <c:pt idx="912">
                  <c:v>100.054</c:v>
                </c:pt>
                <c:pt idx="913">
                  <c:v>100.054</c:v>
                </c:pt>
                <c:pt idx="914">
                  <c:v>100.05</c:v>
                </c:pt>
                <c:pt idx="915">
                  <c:v>100.05</c:v>
                </c:pt>
                <c:pt idx="916">
                  <c:v>100.05</c:v>
                </c:pt>
                <c:pt idx="917">
                  <c:v>100.04600000000001</c:v>
                </c:pt>
                <c:pt idx="918">
                  <c:v>100.04600000000001</c:v>
                </c:pt>
                <c:pt idx="919">
                  <c:v>100.042</c:v>
                </c:pt>
                <c:pt idx="920">
                  <c:v>100.038</c:v>
                </c:pt>
                <c:pt idx="921">
                  <c:v>100.038</c:v>
                </c:pt>
                <c:pt idx="922">
                  <c:v>100.03400000000001</c:v>
                </c:pt>
                <c:pt idx="923">
                  <c:v>100.03400000000001</c:v>
                </c:pt>
                <c:pt idx="924">
                  <c:v>100.029</c:v>
                </c:pt>
                <c:pt idx="925">
                  <c:v>100.029</c:v>
                </c:pt>
                <c:pt idx="926">
                  <c:v>100.02500000000001</c:v>
                </c:pt>
                <c:pt idx="927">
                  <c:v>100.02500000000001</c:v>
                </c:pt>
                <c:pt idx="928">
                  <c:v>100.021</c:v>
                </c:pt>
                <c:pt idx="929">
                  <c:v>100.021</c:v>
                </c:pt>
                <c:pt idx="930">
                  <c:v>100.017</c:v>
                </c:pt>
                <c:pt idx="931">
                  <c:v>100.017</c:v>
                </c:pt>
                <c:pt idx="932">
                  <c:v>100.01300000000001</c:v>
                </c:pt>
                <c:pt idx="933">
                  <c:v>100.01300000000001</c:v>
                </c:pt>
                <c:pt idx="934">
                  <c:v>100.008</c:v>
                </c:pt>
                <c:pt idx="935">
                  <c:v>100.008</c:v>
                </c:pt>
                <c:pt idx="936">
                  <c:v>100.004</c:v>
                </c:pt>
                <c:pt idx="937">
                  <c:v>100</c:v>
                </c:pt>
                <c:pt idx="938">
                  <c:v>100</c:v>
                </c:pt>
                <c:pt idx="939">
                  <c:v>99.995999999999995</c:v>
                </c:pt>
                <c:pt idx="940">
                  <c:v>99.992000000000004</c:v>
                </c:pt>
                <c:pt idx="941">
                  <c:v>99.986999999999995</c:v>
                </c:pt>
                <c:pt idx="942">
                  <c:v>99.983000000000004</c:v>
                </c:pt>
                <c:pt idx="943">
                  <c:v>99.978999999999999</c:v>
                </c:pt>
                <c:pt idx="944">
                  <c:v>99.974999999999994</c:v>
                </c:pt>
                <c:pt idx="945">
                  <c:v>99.971000000000004</c:v>
                </c:pt>
                <c:pt idx="946">
                  <c:v>99.965999999999994</c:v>
                </c:pt>
                <c:pt idx="947">
                  <c:v>99.962000000000003</c:v>
                </c:pt>
                <c:pt idx="948">
                  <c:v>99.957999999999998</c:v>
                </c:pt>
                <c:pt idx="949">
                  <c:v>99.953999999999994</c:v>
                </c:pt>
                <c:pt idx="950">
                  <c:v>99.95</c:v>
                </c:pt>
                <c:pt idx="951">
                  <c:v>99.945999999999998</c:v>
                </c:pt>
                <c:pt idx="952">
                  <c:v>99.941000000000003</c:v>
                </c:pt>
                <c:pt idx="953">
                  <c:v>99.936999999999998</c:v>
                </c:pt>
                <c:pt idx="954">
                  <c:v>99.933000000000007</c:v>
                </c:pt>
                <c:pt idx="955">
                  <c:v>99.933000000000007</c:v>
                </c:pt>
                <c:pt idx="956">
                  <c:v>99.929000000000002</c:v>
                </c:pt>
                <c:pt idx="957">
                  <c:v>99.924999999999997</c:v>
                </c:pt>
                <c:pt idx="958">
                  <c:v>99.92</c:v>
                </c:pt>
                <c:pt idx="959">
                  <c:v>99.92</c:v>
                </c:pt>
                <c:pt idx="960">
                  <c:v>99.915999999999997</c:v>
                </c:pt>
                <c:pt idx="961">
                  <c:v>99.912000000000006</c:v>
                </c:pt>
                <c:pt idx="962">
                  <c:v>99.908000000000001</c:v>
                </c:pt>
                <c:pt idx="963">
                  <c:v>99.903999999999996</c:v>
                </c:pt>
                <c:pt idx="964">
                  <c:v>99.899000000000001</c:v>
                </c:pt>
                <c:pt idx="965">
                  <c:v>99.894999999999996</c:v>
                </c:pt>
                <c:pt idx="966">
                  <c:v>99.891000000000005</c:v>
                </c:pt>
                <c:pt idx="967">
                  <c:v>99.887</c:v>
                </c:pt>
                <c:pt idx="968">
                  <c:v>99.882999999999996</c:v>
                </c:pt>
                <c:pt idx="969">
                  <c:v>99.873999999999995</c:v>
                </c:pt>
                <c:pt idx="970">
                  <c:v>99.87</c:v>
                </c:pt>
                <c:pt idx="971">
                  <c:v>99.866</c:v>
                </c:pt>
                <c:pt idx="972">
                  <c:v>99.858000000000004</c:v>
                </c:pt>
                <c:pt idx="973">
                  <c:v>99.852999999999994</c:v>
                </c:pt>
                <c:pt idx="974">
                  <c:v>99.849000000000004</c:v>
                </c:pt>
                <c:pt idx="975">
                  <c:v>99.844999999999999</c:v>
                </c:pt>
                <c:pt idx="976">
                  <c:v>99.840999999999994</c:v>
                </c:pt>
                <c:pt idx="977">
                  <c:v>99.831999999999994</c:v>
                </c:pt>
                <c:pt idx="978">
                  <c:v>99.828000000000003</c:v>
                </c:pt>
                <c:pt idx="979">
                  <c:v>99.823999999999998</c:v>
                </c:pt>
                <c:pt idx="980">
                  <c:v>99.82</c:v>
                </c:pt>
                <c:pt idx="981">
                  <c:v>99.816000000000003</c:v>
                </c:pt>
                <c:pt idx="982">
                  <c:v>99.811000000000007</c:v>
                </c:pt>
                <c:pt idx="983">
                  <c:v>99.811000000000007</c:v>
                </c:pt>
                <c:pt idx="984">
                  <c:v>99.807000000000002</c:v>
                </c:pt>
                <c:pt idx="985">
                  <c:v>99.799000000000007</c:v>
                </c:pt>
                <c:pt idx="986">
                  <c:v>99.795000000000002</c:v>
                </c:pt>
                <c:pt idx="987">
                  <c:v>99.790999999999997</c:v>
                </c:pt>
                <c:pt idx="988">
                  <c:v>99.786000000000001</c:v>
                </c:pt>
                <c:pt idx="989">
                  <c:v>99.781999999999996</c:v>
                </c:pt>
                <c:pt idx="990">
                  <c:v>99.778000000000006</c:v>
                </c:pt>
                <c:pt idx="991">
                  <c:v>99.774000000000001</c:v>
                </c:pt>
                <c:pt idx="992">
                  <c:v>99.77</c:v>
                </c:pt>
                <c:pt idx="993">
                  <c:v>99.760999999999996</c:v>
                </c:pt>
                <c:pt idx="994">
                  <c:v>99.757000000000005</c:v>
                </c:pt>
                <c:pt idx="995">
                  <c:v>99.748999999999995</c:v>
                </c:pt>
                <c:pt idx="996">
                  <c:v>99.744</c:v>
                </c:pt>
                <c:pt idx="997">
                  <c:v>99.74</c:v>
                </c:pt>
                <c:pt idx="998">
                  <c:v>99.736000000000004</c:v>
                </c:pt>
                <c:pt idx="999">
                  <c:v>99.727999999999994</c:v>
                </c:pt>
                <c:pt idx="1000">
                  <c:v>99.724000000000004</c:v>
                </c:pt>
                <c:pt idx="1001">
                  <c:v>99.718999999999994</c:v>
                </c:pt>
                <c:pt idx="1002">
                  <c:v>99.715000000000003</c:v>
                </c:pt>
                <c:pt idx="1003">
                  <c:v>99.710999999999999</c:v>
                </c:pt>
                <c:pt idx="1004">
                  <c:v>99.703000000000003</c:v>
                </c:pt>
                <c:pt idx="1005">
                  <c:v>99.697999999999993</c:v>
                </c:pt>
                <c:pt idx="1006">
                  <c:v>99.694000000000003</c:v>
                </c:pt>
                <c:pt idx="1007">
                  <c:v>99.69</c:v>
                </c:pt>
                <c:pt idx="1008">
                  <c:v>99.686000000000007</c:v>
                </c:pt>
                <c:pt idx="1009">
                  <c:v>99.682000000000002</c:v>
                </c:pt>
                <c:pt idx="1010">
                  <c:v>99.677000000000007</c:v>
                </c:pt>
                <c:pt idx="1011">
                  <c:v>99.673000000000002</c:v>
                </c:pt>
                <c:pt idx="1012">
                  <c:v>99.673000000000002</c:v>
                </c:pt>
                <c:pt idx="1013">
                  <c:v>99.668999999999997</c:v>
                </c:pt>
                <c:pt idx="1014">
                  <c:v>99.665000000000006</c:v>
                </c:pt>
                <c:pt idx="1015">
                  <c:v>99.661000000000001</c:v>
                </c:pt>
                <c:pt idx="1016">
                  <c:v>99.656999999999996</c:v>
                </c:pt>
                <c:pt idx="1017">
                  <c:v>99.652000000000001</c:v>
                </c:pt>
                <c:pt idx="1018">
                  <c:v>99.647999999999996</c:v>
                </c:pt>
                <c:pt idx="1019">
                  <c:v>99.644000000000005</c:v>
                </c:pt>
                <c:pt idx="1020">
                  <c:v>99.644000000000005</c:v>
                </c:pt>
                <c:pt idx="1021">
                  <c:v>99.64</c:v>
                </c:pt>
                <c:pt idx="1022">
                  <c:v>99.635999999999996</c:v>
                </c:pt>
                <c:pt idx="1023">
                  <c:v>99.635999999999996</c:v>
                </c:pt>
                <c:pt idx="1024">
                  <c:v>99.631</c:v>
                </c:pt>
                <c:pt idx="1025">
                  <c:v>99.623000000000005</c:v>
                </c:pt>
                <c:pt idx="1026">
                  <c:v>99.619</c:v>
                </c:pt>
                <c:pt idx="1027">
                  <c:v>99.614999999999995</c:v>
                </c:pt>
                <c:pt idx="1028">
                  <c:v>99.61</c:v>
                </c:pt>
                <c:pt idx="1029">
                  <c:v>99.605999999999995</c:v>
                </c:pt>
                <c:pt idx="1030">
                  <c:v>99.602000000000004</c:v>
                </c:pt>
                <c:pt idx="1031">
                  <c:v>99.597999999999999</c:v>
                </c:pt>
                <c:pt idx="1032">
                  <c:v>99.593999999999994</c:v>
                </c:pt>
                <c:pt idx="1033">
                  <c:v>99.593999999999994</c:v>
                </c:pt>
                <c:pt idx="1034">
                  <c:v>99.588999999999999</c:v>
                </c:pt>
                <c:pt idx="1035">
                  <c:v>99.584999999999994</c:v>
                </c:pt>
                <c:pt idx="1036">
                  <c:v>99.581000000000003</c:v>
                </c:pt>
                <c:pt idx="1037">
                  <c:v>99.572999999999993</c:v>
                </c:pt>
                <c:pt idx="1038">
                  <c:v>99.569000000000003</c:v>
                </c:pt>
                <c:pt idx="1039">
                  <c:v>99.569000000000003</c:v>
                </c:pt>
                <c:pt idx="1040">
                  <c:v>99.563999999999993</c:v>
                </c:pt>
                <c:pt idx="1041">
                  <c:v>99.56</c:v>
                </c:pt>
                <c:pt idx="1042">
                  <c:v>99.555999999999997</c:v>
                </c:pt>
                <c:pt idx="1043">
                  <c:v>99.555999999999997</c:v>
                </c:pt>
                <c:pt idx="1044">
                  <c:v>99.552000000000007</c:v>
                </c:pt>
                <c:pt idx="1045">
                  <c:v>99.548000000000002</c:v>
                </c:pt>
                <c:pt idx="1046">
                  <c:v>99.548000000000002</c:v>
                </c:pt>
                <c:pt idx="1047">
                  <c:v>99.543000000000006</c:v>
                </c:pt>
                <c:pt idx="1048">
                  <c:v>99.539000000000001</c:v>
                </c:pt>
                <c:pt idx="1049">
                  <c:v>99.534999999999997</c:v>
                </c:pt>
                <c:pt idx="1050">
                  <c:v>99.531000000000006</c:v>
                </c:pt>
                <c:pt idx="1051">
                  <c:v>99.527000000000001</c:v>
                </c:pt>
                <c:pt idx="1052">
                  <c:v>99.527000000000001</c:v>
                </c:pt>
                <c:pt idx="1053">
                  <c:v>99.522000000000006</c:v>
                </c:pt>
                <c:pt idx="1054">
                  <c:v>99.518000000000001</c:v>
                </c:pt>
                <c:pt idx="1055">
                  <c:v>99.518000000000001</c:v>
                </c:pt>
                <c:pt idx="1056">
                  <c:v>99.513999999999996</c:v>
                </c:pt>
                <c:pt idx="1057">
                  <c:v>99.51</c:v>
                </c:pt>
                <c:pt idx="1058">
                  <c:v>99.51</c:v>
                </c:pt>
                <c:pt idx="1059">
                  <c:v>99.506</c:v>
                </c:pt>
                <c:pt idx="1060">
                  <c:v>99.501999999999995</c:v>
                </c:pt>
                <c:pt idx="1061">
                  <c:v>99.497</c:v>
                </c:pt>
                <c:pt idx="1062">
                  <c:v>99.497</c:v>
                </c:pt>
                <c:pt idx="1063">
                  <c:v>99.492999999999995</c:v>
                </c:pt>
                <c:pt idx="1064">
                  <c:v>99.489000000000004</c:v>
                </c:pt>
                <c:pt idx="1065">
                  <c:v>99.484999999999999</c:v>
                </c:pt>
                <c:pt idx="1066">
                  <c:v>99.480999999999995</c:v>
                </c:pt>
                <c:pt idx="1067">
                  <c:v>99.475999999999999</c:v>
                </c:pt>
                <c:pt idx="1068">
                  <c:v>99.471999999999994</c:v>
                </c:pt>
                <c:pt idx="1069">
                  <c:v>99.468000000000004</c:v>
                </c:pt>
                <c:pt idx="1070">
                  <c:v>99.463999999999999</c:v>
                </c:pt>
                <c:pt idx="1071">
                  <c:v>99.463999999999999</c:v>
                </c:pt>
                <c:pt idx="1072">
                  <c:v>99.46</c:v>
                </c:pt>
                <c:pt idx="1073">
                  <c:v>99.454999999999998</c:v>
                </c:pt>
                <c:pt idx="1074">
                  <c:v>99.450999999999993</c:v>
                </c:pt>
                <c:pt idx="1075">
                  <c:v>99.447000000000003</c:v>
                </c:pt>
                <c:pt idx="1076">
                  <c:v>99.442999999999998</c:v>
                </c:pt>
                <c:pt idx="1077">
                  <c:v>99.442999999999998</c:v>
                </c:pt>
                <c:pt idx="1078">
                  <c:v>99.438999999999993</c:v>
                </c:pt>
                <c:pt idx="1079">
                  <c:v>99.438999999999993</c:v>
                </c:pt>
                <c:pt idx="1080">
                  <c:v>99.433999999999997</c:v>
                </c:pt>
                <c:pt idx="1081">
                  <c:v>99.433999999999997</c:v>
                </c:pt>
                <c:pt idx="1082">
                  <c:v>99.433999999999997</c:v>
                </c:pt>
                <c:pt idx="1083">
                  <c:v>99.433999999999997</c:v>
                </c:pt>
                <c:pt idx="1084">
                  <c:v>99.43</c:v>
                </c:pt>
                <c:pt idx="1085">
                  <c:v>99.426000000000002</c:v>
                </c:pt>
                <c:pt idx="1086">
                  <c:v>99.421999999999997</c:v>
                </c:pt>
                <c:pt idx="1087">
                  <c:v>99.421999999999997</c:v>
                </c:pt>
                <c:pt idx="1088">
                  <c:v>99.418000000000006</c:v>
                </c:pt>
                <c:pt idx="1089">
                  <c:v>99.418000000000006</c:v>
                </c:pt>
                <c:pt idx="1090">
                  <c:v>99.414000000000001</c:v>
                </c:pt>
                <c:pt idx="1091">
                  <c:v>99.414000000000001</c:v>
                </c:pt>
                <c:pt idx="1092">
                  <c:v>99.409000000000006</c:v>
                </c:pt>
                <c:pt idx="1093">
                  <c:v>99.409000000000006</c:v>
                </c:pt>
                <c:pt idx="1094">
                  <c:v>99.405000000000001</c:v>
                </c:pt>
                <c:pt idx="1095">
                  <c:v>99.400999999999996</c:v>
                </c:pt>
                <c:pt idx="1096">
                  <c:v>99.397000000000006</c:v>
                </c:pt>
                <c:pt idx="1097">
                  <c:v>99.397000000000006</c:v>
                </c:pt>
                <c:pt idx="1098">
                  <c:v>99.393000000000001</c:v>
                </c:pt>
                <c:pt idx="1099">
                  <c:v>99.393000000000001</c:v>
                </c:pt>
                <c:pt idx="1100">
                  <c:v>99.393000000000001</c:v>
                </c:pt>
                <c:pt idx="1101">
                  <c:v>99.388000000000005</c:v>
                </c:pt>
                <c:pt idx="1102">
                  <c:v>99.388000000000005</c:v>
                </c:pt>
                <c:pt idx="1103">
                  <c:v>99.388000000000005</c:v>
                </c:pt>
                <c:pt idx="1104">
                  <c:v>99.384</c:v>
                </c:pt>
                <c:pt idx="1105">
                  <c:v>99.384</c:v>
                </c:pt>
                <c:pt idx="1106">
                  <c:v>99.38</c:v>
                </c:pt>
                <c:pt idx="1107">
                  <c:v>99.38</c:v>
                </c:pt>
                <c:pt idx="1108">
                  <c:v>99.38</c:v>
                </c:pt>
                <c:pt idx="1109">
                  <c:v>99.376000000000005</c:v>
                </c:pt>
                <c:pt idx="1110">
                  <c:v>99.376000000000005</c:v>
                </c:pt>
                <c:pt idx="1111">
                  <c:v>99.376000000000005</c:v>
                </c:pt>
                <c:pt idx="1112">
                  <c:v>99.372</c:v>
                </c:pt>
                <c:pt idx="1113">
                  <c:v>99.372</c:v>
                </c:pt>
                <c:pt idx="1114">
                  <c:v>99.372</c:v>
                </c:pt>
                <c:pt idx="1115">
                  <c:v>99.367000000000004</c:v>
                </c:pt>
                <c:pt idx="1116">
                  <c:v>99.367000000000004</c:v>
                </c:pt>
                <c:pt idx="1117">
                  <c:v>99.363</c:v>
                </c:pt>
                <c:pt idx="1118">
                  <c:v>99.363</c:v>
                </c:pt>
                <c:pt idx="1119">
                  <c:v>99.358999999999995</c:v>
                </c:pt>
                <c:pt idx="1120">
                  <c:v>99.358999999999995</c:v>
                </c:pt>
                <c:pt idx="1121">
                  <c:v>99.355000000000004</c:v>
                </c:pt>
                <c:pt idx="1122">
                  <c:v>99.355000000000004</c:v>
                </c:pt>
                <c:pt idx="1123">
                  <c:v>99.350999999999999</c:v>
                </c:pt>
                <c:pt idx="1124">
                  <c:v>99.350999999999999</c:v>
                </c:pt>
                <c:pt idx="1125">
                  <c:v>99.346999999999994</c:v>
                </c:pt>
                <c:pt idx="1126">
                  <c:v>99.346999999999994</c:v>
                </c:pt>
                <c:pt idx="1127">
                  <c:v>99.341999999999999</c:v>
                </c:pt>
                <c:pt idx="1128">
                  <c:v>99.337999999999994</c:v>
                </c:pt>
                <c:pt idx="1129">
                  <c:v>99.337999999999994</c:v>
                </c:pt>
                <c:pt idx="1130">
                  <c:v>99.337999999999994</c:v>
                </c:pt>
                <c:pt idx="1131">
                  <c:v>99.334000000000003</c:v>
                </c:pt>
                <c:pt idx="1132">
                  <c:v>99.33</c:v>
                </c:pt>
                <c:pt idx="1133">
                  <c:v>99.33</c:v>
                </c:pt>
                <c:pt idx="1134">
                  <c:v>99.325999999999993</c:v>
                </c:pt>
                <c:pt idx="1135">
                  <c:v>99.325999999999993</c:v>
                </c:pt>
                <c:pt idx="1136">
                  <c:v>99.320999999999998</c:v>
                </c:pt>
                <c:pt idx="1137">
                  <c:v>99.320999999999998</c:v>
                </c:pt>
                <c:pt idx="1138">
                  <c:v>99.316999999999993</c:v>
                </c:pt>
                <c:pt idx="1139">
                  <c:v>99.313000000000002</c:v>
                </c:pt>
                <c:pt idx="1140">
                  <c:v>99.308999999999997</c:v>
                </c:pt>
                <c:pt idx="1141">
                  <c:v>99.308999999999997</c:v>
                </c:pt>
                <c:pt idx="1142">
                  <c:v>99.305000000000007</c:v>
                </c:pt>
                <c:pt idx="1143">
                  <c:v>99.3</c:v>
                </c:pt>
                <c:pt idx="1144">
                  <c:v>99.3</c:v>
                </c:pt>
                <c:pt idx="1145">
                  <c:v>99.296000000000006</c:v>
                </c:pt>
                <c:pt idx="1146">
                  <c:v>99.292000000000002</c:v>
                </c:pt>
                <c:pt idx="1147">
                  <c:v>99.292000000000002</c:v>
                </c:pt>
                <c:pt idx="1148">
                  <c:v>99.287999999999997</c:v>
                </c:pt>
                <c:pt idx="1149">
                  <c:v>99.287999999999997</c:v>
                </c:pt>
                <c:pt idx="1150">
                  <c:v>99.284000000000006</c:v>
                </c:pt>
                <c:pt idx="1151">
                  <c:v>99.284000000000006</c:v>
                </c:pt>
                <c:pt idx="1152">
                  <c:v>99.284000000000006</c:v>
                </c:pt>
                <c:pt idx="1153">
                  <c:v>99.28</c:v>
                </c:pt>
                <c:pt idx="1154">
                  <c:v>99.28</c:v>
                </c:pt>
                <c:pt idx="1155">
                  <c:v>99.275000000000006</c:v>
                </c:pt>
                <c:pt idx="1156">
                  <c:v>99.275000000000006</c:v>
                </c:pt>
                <c:pt idx="1157">
                  <c:v>99.271000000000001</c:v>
                </c:pt>
                <c:pt idx="1158">
                  <c:v>99.266999999999996</c:v>
                </c:pt>
                <c:pt idx="1159">
                  <c:v>99.266999999999996</c:v>
                </c:pt>
                <c:pt idx="1160">
                  <c:v>99.263000000000005</c:v>
                </c:pt>
                <c:pt idx="1161">
                  <c:v>99.263000000000005</c:v>
                </c:pt>
                <c:pt idx="1162">
                  <c:v>99.259</c:v>
                </c:pt>
                <c:pt idx="1163">
                  <c:v>99.254000000000005</c:v>
                </c:pt>
                <c:pt idx="1164">
                  <c:v>99.254000000000005</c:v>
                </c:pt>
                <c:pt idx="1165">
                  <c:v>99.25</c:v>
                </c:pt>
                <c:pt idx="1166">
                  <c:v>99.25</c:v>
                </c:pt>
                <c:pt idx="1167">
                  <c:v>99.245999999999995</c:v>
                </c:pt>
                <c:pt idx="1168">
                  <c:v>99.242000000000004</c:v>
                </c:pt>
                <c:pt idx="1169">
                  <c:v>99.242000000000004</c:v>
                </c:pt>
                <c:pt idx="1170">
                  <c:v>99.242000000000004</c:v>
                </c:pt>
                <c:pt idx="1171">
                  <c:v>99.238</c:v>
                </c:pt>
                <c:pt idx="1172">
                  <c:v>99.238</c:v>
                </c:pt>
                <c:pt idx="1173">
                  <c:v>99.238</c:v>
                </c:pt>
                <c:pt idx="1174">
                  <c:v>99.233000000000004</c:v>
                </c:pt>
                <c:pt idx="1175">
                  <c:v>99.233000000000004</c:v>
                </c:pt>
                <c:pt idx="1176">
                  <c:v>99.228999999999999</c:v>
                </c:pt>
                <c:pt idx="1177">
                  <c:v>99.228999999999999</c:v>
                </c:pt>
                <c:pt idx="1178">
                  <c:v>99.224999999999994</c:v>
                </c:pt>
                <c:pt idx="1179">
                  <c:v>99.224999999999994</c:v>
                </c:pt>
                <c:pt idx="1180">
                  <c:v>99.221000000000004</c:v>
                </c:pt>
                <c:pt idx="1181">
                  <c:v>99.221000000000004</c:v>
                </c:pt>
                <c:pt idx="1182">
                  <c:v>99.216999999999999</c:v>
                </c:pt>
                <c:pt idx="1183">
                  <c:v>99.212000000000003</c:v>
                </c:pt>
                <c:pt idx="1184">
                  <c:v>99.212000000000003</c:v>
                </c:pt>
                <c:pt idx="1185">
                  <c:v>99.212000000000003</c:v>
                </c:pt>
                <c:pt idx="1186">
                  <c:v>99.207999999999998</c:v>
                </c:pt>
                <c:pt idx="1187">
                  <c:v>99.207999999999998</c:v>
                </c:pt>
                <c:pt idx="1188">
                  <c:v>99.203999999999994</c:v>
                </c:pt>
                <c:pt idx="1189">
                  <c:v>99.203999999999994</c:v>
                </c:pt>
                <c:pt idx="1190">
                  <c:v>99.203999999999994</c:v>
                </c:pt>
                <c:pt idx="1191">
                  <c:v>99.203999999999994</c:v>
                </c:pt>
                <c:pt idx="1192">
                  <c:v>99.2</c:v>
                </c:pt>
                <c:pt idx="1193">
                  <c:v>99.2</c:v>
                </c:pt>
                <c:pt idx="1194">
                  <c:v>99.195999999999998</c:v>
                </c:pt>
                <c:pt idx="1195">
                  <c:v>99.195999999999998</c:v>
                </c:pt>
                <c:pt idx="1196">
                  <c:v>99.195999999999998</c:v>
                </c:pt>
                <c:pt idx="1197">
                  <c:v>99.195999999999998</c:v>
                </c:pt>
                <c:pt idx="1198">
                  <c:v>99.191999999999993</c:v>
                </c:pt>
                <c:pt idx="1199">
                  <c:v>99.191999999999993</c:v>
                </c:pt>
                <c:pt idx="1200">
                  <c:v>99.191999999999993</c:v>
                </c:pt>
                <c:pt idx="1201">
                  <c:v>99.191999999999993</c:v>
                </c:pt>
                <c:pt idx="1202">
                  <c:v>99.186999999999998</c:v>
                </c:pt>
                <c:pt idx="1203">
                  <c:v>99.186999999999998</c:v>
                </c:pt>
                <c:pt idx="1204">
                  <c:v>99.183000000000007</c:v>
                </c:pt>
                <c:pt idx="1205">
                  <c:v>99.183000000000007</c:v>
                </c:pt>
                <c:pt idx="1206">
                  <c:v>99.179000000000002</c:v>
                </c:pt>
                <c:pt idx="1207">
                  <c:v>99.179000000000002</c:v>
                </c:pt>
                <c:pt idx="1208">
                  <c:v>99.174999999999997</c:v>
                </c:pt>
                <c:pt idx="1209">
                  <c:v>99.171000000000006</c:v>
                </c:pt>
                <c:pt idx="1210">
                  <c:v>99.171000000000006</c:v>
                </c:pt>
                <c:pt idx="1211">
                  <c:v>99.165999999999997</c:v>
                </c:pt>
                <c:pt idx="1212">
                  <c:v>99.165999999999997</c:v>
                </c:pt>
                <c:pt idx="1213">
                  <c:v>99.162000000000006</c:v>
                </c:pt>
                <c:pt idx="1214">
                  <c:v>99.162000000000006</c:v>
                </c:pt>
                <c:pt idx="1215">
                  <c:v>99.158000000000001</c:v>
                </c:pt>
                <c:pt idx="1216">
                  <c:v>99.158000000000001</c:v>
                </c:pt>
                <c:pt idx="1217">
                  <c:v>99.153999999999996</c:v>
                </c:pt>
                <c:pt idx="1218">
                  <c:v>99.153999999999996</c:v>
                </c:pt>
                <c:pt idx="1219">
                  <c:v>99.15</c:v>
                </c:pt>
                <c:pt idx="1220">
                  <c:v>99.15</c:v>
                </c:pt>
                <c:pt idx="1221">
                  <c:v>99.144999999999996</c:v>
                </c:pt>
                <c:pt idx="1222">
                  <c:v>99.144999999999996</c:v>
                </c:pt>
                <c:pt idx="1223">
                  <c:v>99.144999999999996</c:v>
                </c:pt>
                <c:pt idx="1224">
                  <c:v>99.144999999999996</c:v>
                </c:pt>
                <c:pt idx="1225">
                  <c:v>99.141000000000005</c:v>
                </c:pt>
                <c:pt idx="1226">
                  <c:v>99.141000000000005</c:v>
                </c:pt>
                <c:pt idx="1227">
                  <c:v>99.137</c:v>
                </c:pt>
                <c:pt idx="1228">
                  <c:v>99.137</c:v>
                </c:pt>
                <c:pt idx="1229">
                  <c:v>99.132999999999996</c:v>
                </c:pt>
                <c:pt idx="1230">
                  <c:v>99.132999999999996</c:v>
                </c:pt>
                <c:pt idx="1231">
                  <c:v>99.129000000000005</c:v>
                </c:pt>
                <c:pt idx="1232">
                  <c:v>99.129000000000005</c:v>
                </c:pt>
                <c:pt idx="1233">
                  <c:v>99.125</c:v>
                </c:pt>
                <c:pt idx="1234">
                  <c:v>99.125</c:v>
                </c:pt>
                <c:pt idx="1235">
                  <c:v>99.125</c:v>
                </c:pt>
                <c:pt idx="1236">
                  <c:v>99.12</c:v>
                </c:pt>
                <c:pt idx="1237">
                  <c:v>99.12</c:v>
                </c:pt>
                <c:pt idx="1238">
                  <c:v>99.116</c:v>
                </c:pt>
                <c:pt idx="1239">
                  <c:v>99.116</c:v>
                </c:pt>
                <c:pt idx="1240">
                  <c:v>99.111999999999995</c:v>
                </c:pt>
                <c:pt idx="1241">
                  <c:v>99.111999999999995</c:v>
                </c:pt>
                <c:pt idx="1242">
                  <c:v>99.111999999999995</c:v>
                </c:pt>
                <c:pt idx="1243">
                  <c:v>99.111999999999995</c:v>
                </c:pt>
                <c:pt idx="1244">
                  <c:v>99.111999999999995</c:v>
                </c:pt>
                <c:pt idx="1245">
                  <c:v>99.108000000000004</c:v>
                </c:pt>
                <c:pt idx="1246">
                  <c:v>99.108000000000004</c:v>
                </c:pt>
                <c:pt idx="1247">
                  <c:v>99.103999999999999</c:v>
                </c:pt>
                <c:pt idx="1248">
                  <c:v>99.103999999999999</c:v>
                </c:pt>
                <c:pt idx="1249">
                  <c:v>99.099000000000004</c:v>
                </c:pt>
                <c:pt idx="1250">
                  <c:v>99.099000000000004</c:v>
                </c:pt>
                <c:pt idx="1251">
                  <c:v>99.094999999999999</c:v>
                </c:pt>
                <c:pt idx="1252">
                  <c:v>99.090999999999994</c:v>
                </c:pt>
                <c:pt idx="1253">
                  <c:v>99.090999999999994</c:v>
                </c:pt>
                <c:pt idx="1254">
                  <c:v>99.087000000000003</c:v>
                </c:pt>
                <c:pt idx="1255">
                  <c:v>99.087000000000003</c:v>
                </c:pt>
                <c:pt idx="1256">
                  <c:v>99.087000000000003</c:v>
                </c:pt>
                <c:pt idx="1257">
                  <c:v>99.082999999999998</c:v>
                </c:pt>
                <c:pt idx="1258">
                  <c:v>99.078000000000003</c:v>
                </c:pt>
                <c:pt idx="1259">
                  <c:v>99.078000000000003</c:v>
                </c:pt>
                <c:pt idx="1260">
                  <c:v>99.073999999999998</c:v>
                </c:pt>
                <c:pt idx="1261">
                  <c:v>99.073999999999998</c:v>
                </c:pt>
                <c:pt idx="1262">
                  <c:v>99.073999999999998</c:v>
                </c:pt>
                <c:pt idx="1263">
                  <c:v>99.073999999999998</c:v>
                </c:pt>
                <c:pt idx="1264">
                  <c:v>99.07</c:v>
                </c:pt>
                <c:pt idx="1265">
                  <c:v>99.07</c:v>
                </c:pt>
                <c:pt idx="1266">
                  <c:v>99.066000000000003</c:v>
                </c:pt>
                <c:pt idx="1267">
                  <c:v>99.066000000000003</c:v>
                </c:pt>
                <c:pt idx="1268">
                  <c:v>99.066000000000003</c:v>
                </c:pt>
                <c:pt idx="1269">
                  <c:v>99.066000000000003</c:v>
                </c:pt>
                <c:pt idx="1270">
                  <c:v>99.061999999999998</c:v>
                </c:pt>
                <c:pt idx="1271">
                  <c:v>99.061999999999998</c:v>
                </c:pt>
                <c:pt idx="1272">
                  <c:v>99.061999999999998</c:v>
                </c:pt>
                <c:pt idx="1273">
                  <c:v>99.057000000000002</c:v>
                </c:pt>
                <c:pt idx="1274">
                  <c:v>99.057000000000002</c:v>
                </c:pt>
                <c:pt idx="1275">
                  <c:v>99.052999999999997</c:v>
                </c:pt>
                <c:pt idx="1276">
                  <c:v>99.052999999999997</c:v>
                </c:pt>
                <c:pt idx="1277">
                  <c:v>99.049000000000007</c:v>
                </c:pt>
                <c:pt idx="1278">
                  <c:v>99.049000000000007</c:v>
                </c:pt>
                <c:pt idx="1279">
                  <c:v>99.049000000000007</c:v>
                </c:pt>
                <c:pt idx="1280">
                  <c:v>99.049000000000007</c:v>
                </c:pt>
                <c:pt idx="1281">
                  <c:v>99.049000000000007</c:v>
                </c:pt>
                <c:pt idx="1282">
                  <c:v>99.045000000000002</c:v>
                </c:pt>
                <c:pt idx="1283">
                  <c:v>99.045000000000002</c:v>
                </c:pt>
                <c:pt idx="1284">
                  <c:v>99.040999999999997</c:v>
                </c:pt>
                <c:pt idx="1285">
                  <c:v>99.040999999999997</c:v>
                </c:pt>
                <c:pt idx="1286">
                  <c:v>99.040999999999997</c:v>
                </c:pt>
                <c:pt idx="1287">
                  <c:v>99.040999999999997</c:v>
                </c:pt>
                <c:pt idx="1288">
                  <c:v>99.037000000000006</c:v>
                </c:pt>
                <c:pt idx="1289">
                  <c:v>99.037000000000006</c:v>
                </c:pt>
                <c:pt idx="1290">
                  <c:v>99.037000000000006</c:v>
                </c:pt>
                <c:pt idx="1291">
                  <c:v>99.037000000000006</c:v>
                </c:pt>
                <c:pt idx="1292">
                  <c:v>99.031999999999996</c:v>
                </c:pt>
                <c:pt idx="1293">
                  <c:v>99.031999999999996</c:v>
                </c:pt>
                <c:pt idx="1294">
                  <c:v>99.031999999999996</c:v>
                </c:pt>
                <c:pt idx="1295">
                  <c:v>99.028000000000006</c:v>
                </c:pt>
                <c:pt idx="1296">
                  <c:v>99.028000000000006</c:v>
                </c:pt>
                <c:pt idx="1297">
                  <c:v>99.024000000000001</c:v>
                </c:pt>
                <c:pt idx="1298">
                  <c:v>99.024000000000001</c:v>
                </c:pt>
                <c:pt idx="1299">
                  <c:v>99.02</c:v>
                </c:pt>
                <c:pt idx="1300">
                  <c:v>99.02</c:v>
                </c:pt>
                <c:pt idx="1301">
                  <c:v>99.016000000000005</c:v>
                </c:pt>
                <c:pt idx="1302">
                  <c:v>99.016000000000005</c:v>
                </c:pt>
                <c:pt idx="1303">
                  <c:v>99.010999999999996</c:v>
                </c:pt>
                <c:pt idx="1304">
                  <c:v>99.007000000000005</c:v>
                </c:pt>
                <c:pt idx="1305">
                  <c:v>99.007000000000005</c:v>
                </c:pt>
                <c:pt idx="1306">
                  <c:v>99.003</c:v>
                </c:pt>
                <c:pt idx="1307">
                  <c:v>99.003</c:v>
                </c:pt>
                <c:pt idx="1308">
                  <c:v>99.003</c:v>
                </c:pt>
                <c:pt idx="1309">
                  <c:v>98.998999999999995</c:v>
                </c:pt>
                <c:pt idx="1310">
                  <c:v>98.998999999999995</c:v>
                </c:pt>
                <c:pt idx="1311">
                  <c:v>98.995000000000005</c:v>
                </c:pt>
                <c:pt idx="1312">
                  <c:v>98.995000000000005</c:v>
                </c:pt>
                <c:pt idx="1313">
                  <c:v>98.995000000000005</c:v>
                </c:pt>
                <c:pt idx="1314">
                  <c:v>98.99</c:v>
                </c:pt>
                <c:pt idx="1315">
                  <c:v>98.99</c:v>
                </c:pt>
                <c:pt idx="1316">
                  <c:v>98.986000000000004</c:v>
                </c:pt>
                <c:pt idx="1317">
                  <c:v>98.986000000000004</c:v>
                </c:pt>
                <c:pt idx="1318">
                  <c:v>98.981999999999999</c:v>
                </c:pt>
                <c:pt idx="1319">
                  <c:v>98.981999999999999</c:v>
                </c:pt>
                <c:pt idx="1320">
                  <c:v>98.981999999999999</c:v>
                </c:pt>
                <c:pt idx="1321">
                  <c:v>98.977999999999994</c:v>
                </c:pt>
                <c:pt idx="1322">
                  <c:v>98.974000000000004</c:v>
                </c:pt>
                <c:pt idx="1323">
                  <c:v>98.974000000000004</c:v>
                </c:pt>
                <c:pt idx="1324">
                  <c:v>98.97</c:v>
                </c:pt>
                <c:pt idx="1325">
                  <c:v>98.97</c:v>
                </c:pt>
                <c:pt idx="1326">
                  <c:v>98.97</c:v>
                </c:pt>
                <c:pt idx="1327">
                  <c:v>98.965000000000003</c:v>
                </c:pt>
                <c:pt idx="1328">
                  <c:v>98.965000000000003</c:v>
                </c:pt>
                <c:pt idx="1329">
                  <c:v>98.960999999999999</c:v>
                </c:pt>
                <c:pt idx="1330">
                  <c:v>98.960999999999999</c:v>
                </c:pt>
                <c:pt idx="1331">
                  <c:v>98.956999999999994</c:v>
                </c:pt>
                <c:pt idx="1332">
                  <c:v>98.956999999999994</c:v>
                </c:pt>
                <c:pt idx="1333">
                  <c:v>98.956999999999994</c:v>
                </c:pt>
                <c:pt idx="1334">
                  <c:v>98.953000000000003</c:v>
                </c:pt>
                <c:pt idx="1335">
                  <c:v>98.953000000000003</c:v>
                </c:pt>
                <c:pt idx="1336">
                  <c:v>98.948999999999998</c:v>
                </c:pt>
                <c:pt idx="1337">
                  <c:v>98.944000000000003</c:v>
                </c:pt>
                <c:pt idx="1338">
                  <c:v>98.944000000000003</c:v>
                </c:pt>
                <c:pt idx="1339">
                  <c:v>98.944000000000003</c:v>
                </c:pt>
                <c:pt idx="1340">
                  <c:v>98.94</c:v>
                </c:pt>
                <c:pt idx="1341">
                  <c:v>98.936000000000007</c:v>
                </c:pt>
                <c:pt idx="1342">
                  <c:v>98.932000000000002</c:v>
                </c:pt>
                <c:pt idx="1343">
                  <c:v>98.932000000000002</c:v>
                </c:pt>
                <c:pt idx="1344">
                  <c:v>98.927999999999997</c:v>
                </c:pt>
                <c:pt idx="1345">
                  <c:v>98.923000000000002</c:v>
                </c:pt>
                <c:pt idx="1346">
                  <c:v>98.923000000000002</c:v>
                </c:pt>
                <c:pt idx="1347">
                  <c:v>98.918999999999997</c:v>
                </c:pt>
                <c:pt idx="1348">
                  <c:v>98.915000000000006</c:v>
                </c:pt>
                <c:pt idx="1349">
                  <c:v>98.911000000000001</c:v>
                </c:pt>
                <c:pt idx="1350">
                  <c:v>98.911000000000001</c:v>
                </c:pt>
                <c:pt idx="1351">
                  <c:v>98.906999999999996</c:v>
                </c:pt>
                <c:pt idx="1352">
                  <c:v>98.902000000000001</c:v>
                </c:pt>
                <c:pt idx="1353">
                  <c:v>98.897999999999996</c:v>
                </c:pt>
                <c:pt idx="1354">
                  <c:v>98.897999999999996</c:v>
                </c:pt>
                <c:pt idx="1355">
                  <c:v>98.894000000000005</c:v>
                </c:pt>
                <c:pt idx="1356">
                  <c:v>98.89</c:v>
                </c:pt>
                <c:pt idx="1357">
                  <c:v>98.89</c:v>
                </c:pt>
                <c:pt idx="1358">
                  <c:v>98.885999999999996</c:v>
                </c:pt>
                <c:pt idx="1359">
                  <c:v>98.885999999999996</c:v>
                </c:pt>
                <c:pt idx="1360">
                  <c:v>98.882000000000005</c:v>
                </c:pt>
                <c:pt idx="1361">
                  <c:v>98.882000000000005</c:v>
                </c:pt>
                <c:pt idx="1362">
                  <c:v>98.876999999999995</c:v>
                </c:pt>
                <c:pt idx="1363">
                  <c:v>98.873000000000005</c:v>
                </c:pt>
                <c:pt idx="1364">
                  <c:v>98.873000000000005</c:v>
                </c:pt>
                <c:pt idx="1365">
                  <c:v>98.869</c:v>
                </c:pt>
                <c:pt idx="1366">
                  <c:v>98.869</c:v>
                </c:pt>
                <c:pt idx="1367">
                  <c:v>98.864999999999995</c:v>
                </c:pt>
                <c:pt idx="1368">
                  <c:v>98.864999999999995</c:v>
                </c:pt>
                <c:pt idx="1369">
                  <c:v>98.864999999999995</c:v>
                </c:pt>
                <c:pt idx="1370">
                  <c:v>98.861000000000004</c:v>
                </c:pt>
                <c:pt idx="1371">
                  <c:v>98.861000000000004</c:v>
                </c:pt>
                <c:pt idx="1372">
                  <c:v>98.855999999999995</c:v>
                </c:pt>
                <c:pt idx="1373">
                  <c:v>98.852000000000004</c:v>
                </c:pt>
                <c:pt idx="1374">
                  <c:v>98.852000000000004</c:v>
                </c:pt>
                <c:pt idx="1375">
                  <c:v>98.847999999999999</c:v>
                </c:pt>
                <c:pt idx="1376">
                  <c:v>98.847999999999999</c:v>
                </c:pt>
                <c:pt idx="1377">
                  <c:v>98.843999999999994</c:v>
                </c:pt>
                <c:pt idx="1378">
                  <c:v>98.843999999999994</c:v>
                </c:pt>
                <c:pt idx="1379">
                  <c:v>98.843999999999994</c:v>
                </c:pt>
                <c:pt idx="1380">
                  <c:v>98.84</c:v>
                </c:pt>
                <c:pt idx="1381">
                  <c:v>98.84</c:v>
                </c:pt>
                <c:pt idx="1382">
                  <c:v>98.84</c:v>
                </c:pt>
                <c:pt idx="1383">
                  <c:v>98.834999999999994</c:v>
                </c:pt>
                <c:pt idx="1384">
                  <c:v>98.831000000000003</c:v>
                </c:pt>
                <c:pt idx="1385">
                  <c:v>98.831000000000003</c:v>
                </c:pt>
                <c:pt idx="1386">
                  <c:v>98.831000000000003</c:v>
                </c:pt>
                <c:pt idx="1387">
                  <c:v>98.826999999999998</c:v>
                </c:pt>
                <c:pt idx="1388">
                  <c:v>98.826999999999998</c:v>
                </c:pt>
                <c:pt idx="1389">
                  <c:v>98.822999999999993</c:v>
                </c:pt>
                <c:pt idx="1390">
                  <c:v>98.822999999999993</c:v>
                </c:pt>
                <c:pt idx="1391">
                  <c:v>98.819000000000003</c:v>
                </c:pt>
                <c:pt idx="1392">
                  <c:v>98.819000000000003</c:v>
                </c:pt>
                <c:pt idx="1393">
                  <c:v>98.814999999999998</c:v>
                </c:pt>
                <c:pt idx="1394">
                  <c:v>98.814999999999998</c:v>
                </c:pt>
                <c:pt idx="1395">
                  <c:v>98.81</c:v>
                </c:pt>
                <c:pt idx="1396">
                  <c:v>98.805999999999997</c:v>
                </c:pt>
                <c:pt idx="1397">
                  <c:v>98.802000000000007</c:v>
                </c:pt>
                <c:pt idx="1398">
                  <c:v>98.798000000000002</c:v>
                </c:pt>
                <c:pt idx="1399">
                  <c:v>98.793999999999997</c:v>
                </c:pt>
                <c:pt idx="1400">
                  <c:v>98.793999999999997</c:v>
                </c:pt>
                <c:pt idx="1401">
                  <c:v>98.789000000000001</c:v>
                </c:pt>
                <c:pt idx="1402">
                  <c:v>98.784999999999997</c:v>
                </c:pt>
                <c:pt idx="1403">
                  <c:v>98.784999999999997</c:v>
                </c:pt>
                <c:pt idx="1404">
                  <c:v>98.781000000000006</c:v>
                </c:pt>
                <c:pt idx="1405">
                  <c:v>98.781000000000006</c:v>
                </c:pt>
                <c:pt idx="1406">
                  <c:v>98.777000000000001</c:v>
                </c:pt>
                <c:pt idx="1407">
                  <c:v>98.772999999999996</c:v>
                </c:pt>
                <c:pt idx="1408">
                  <c:v>98.772999999999996</c:v>
                </c:pt>
                <c:pt idx="1409">
                  <c:v>98.763999999999996</c:v>
                </c:pt>
                <c:pt idx="1410">
                  <c:v>98.763999999999996</c:v>
                </c:pt>
                <c:pt idx="1411">
                  <c:v>98.76</c:v>
                </c:pt>
                <c:pt idx="1412">
                  <c:v>98.76</c:v>
                </c:pt>
                <c:pt idx="1413">
                  <c:v>98.76</c:v>
                </c:pt>
                <c:pt idx="1414">
                  <c:v>98.756</c:v>
                </c:pt>
                <c:pt idx="1415">
                  <c:v>98.751999999999995</c:v>
                </c:pt>
                <c:pt idx="1416">
                  <c:v>98.748000000000005</c:v>
                </c:pt>
                <c:pt idx="1417">
                  <c:v>98.742999999999995</c:v>
                </c:pt>
                <c:pt idx="1418">
                  <c:v>98.739000000000004</c:v>
                </c:pt>
                <c:pt idx="1419">
                  <c:v>98.739000000000004</c:v>
                </c:pt>
                <c:pt idx="1420">
                  <c:v>98.734999999999999</c:v>
                </c:pt>
                <c:pt idx="1421">
                  <c:v>98.730999999999995</c:v>
                </c:pt>
                <c:pt idx="1422">
                  <c:v>98.727000000000004</c:v>
                </c:pt>
                <c:pt idx="1423">
                  <c:v>98.721999999999994</c:v>
                </c:pt>
                <c:pt idx="1424">
                  <c:v>98.721999999999994</c:v>
                </c:pt>
                <c:pt idx="1425">
                  <c:v>98.718000000000004</c:v>
                </c:pt>
                <c:pt idx="1426">
                  <c:v>98.713999999999999</c:v>
                </c:pt>
                <c:pt idx="1427">
                  <c:v>98.71</c:v>
                </c:pt>
                <c:pt idx="1428">
                  <c:v>98.71</c:v>
                </c:pt>
                <c:pt idx="1429">
                  <c:v>98.706000000000003</c:v>
                </c:pt>
                <c:pt idx="1430">
                  <c:v>98.700999999999993</c:v>
                </c:pt>
                <c:pt idx="1431">
                  <c:v>98.700999999999993</c:v>
                </c:pt>
                <c:pt idx="1432">
                  <c:v>98.697000000000003</c:v>
                </c:pt>
                <c:pt idx="1433">
                  <c:v>98.697000000000003</c:v>
                </c:pt>
                <c:pt idx="1434">
                  <c:v>98.692999999999998</c:v>
                </c:pt>
                <c:pt idx="1435">
                  <c:v>98.688999999999993</c:v>
                </c:pt>
                <c:pt idx="1436">
                  <c:v>98.685000000000002</c:v>
                </c:pt>
                <c:pt idx="1437">
                  <c:v>98.68</c:v>
                </c:pt>
                <c:pt idx="1438">
                  <c:v>98.68</c:v>
                </c:pt>
                <c:pt idx="1439">
                  <c:v>98.676000000000002</c:v>
                </c:pt>
                <c:pt idx="1440">
                  <c:v>98.671999999999997</c:v>
                </c:pt>
                <c:pt idx="1441">
                  <c:v>98.671999999999997</c:v>
                </c:pt>
                <c:pt idx="1442">
                  <c:v>98.668000000000006</c:v>
                </c:pt>
                <c:pt idx="1443">
                  <c:v>98.664000000000001</c:v>
                </c:pt>
                <c:pt idx="1444">
                  <c:v>98.664000000000001</c:v>
                </c:pt>
                <c:pt idx="1445">
                  <c:v>98.66</c:v>
                </c:pt>
                <c:pt idx="1446">
                  <c:v>98.655000000000001</c:v>
                </c:pt>
                <c:pt idx="1447">
                  <c:v>98.650999999999996</c:v>
                </c:pt>
                <c:pt idx="1448">
                  <c:v>98.647000000000006</c:v>
                </c:pt>
                <c:pt idx="1449">
                  <c:v>98.647000000000006</c:v>
                </c:pt>
                <c:pt idx="1450">
                  <c:v>98.643000000000001</c:v>
                </c:pt>
                <c:pt idx="1451">
                  <c:v>98.638999999999996</c:v>
                </c:pt>
                <c:pt idx="1452">
                  <c:v>98.638999999999996</c:v>
                </c:pt>
                <c:pt idx="1453">
                  <c:v>98.63</c:v>
                </c:pt>
                <c:pt idx="1454">
                  <c:v>98.63</c:v>
                </c:pt>
                <c:pt idx="1455">
                  <c:v>98.626000000000005</c:v>
                </c:pt>
                <c:pt idx="1456">
                  <c:v>98.622</c:v>
                </c:pt>
                <c:pt idx="1457">
                  <c:v>98.617999999999995</c:v>
                </c:pt>
                <c:pt idx="1458">
                  <c:v>98.613</c:v>
                </c:pt>
                <c:pt idx="1459">
                  <c:v>98.613</c:v>
                </c:pt>
                <c:pt idx="1460">
                  <c:v>98.608999999999995</c:v>
                </c:pt>
                <c:pt idx="1461">
                  <c:v>98.605000000000004</c:v>
                </c:pt>
                <c:pt idx="1462">
                  <c:v>98.605000000000004</c:v>
                </c:pt>
                <c:pt idx="1463">
                  <c:v>98.600999999999999</c:v>
                </c:pt>
                <c:pt idx="1464">
                  <c:v>98.596999999999994</c:v>
                </c:pt>
                <c:pt idx="1465">
                  <c:v>98.593000000000004</c:v>
                </c:pt>
                <c:pt idx="1466">
                  <c:v>98.593000000000004</c:v>
                </c:pt>
                <c:pt idx="1467">
                  <c:v>98.587999999999994</c:v>
                </c:pt>
                <c:pt idx="1468">
                  <c:v>98.587999999999994</c:v>
                </c:pt>
                <c:pt idx="1469">
                  <c:v>98.584000000000003</c:v>
                </c:pt>
                <c:pt idx="1470">
                  <c:v>98.58</c:v>
                </c:pt>
                <c:pt idx="1471">
                  <c:v>98.58</c:v>
                </c:pt>
                <c:pt idx="1472">
                  <c:v>98.575999999999993</c:v>
                </c:pt>
                <c:pt idx="1473">
                  <c:v>98.572000000000003</c:v>
                </c:pt>
                <c:pt idx="1474">
                  <c:v>98.572000000000003</c:v>
                </c:pt>
                <c:pt idx="1475">
                  <c:v>98.566999999999993</c:v>
                </c:pt>
                <c:pt idx="1476">
                  <c:v>98.563000000000002</c:v>
                </c:pt>
                <c:pt idx="1477">
                  <c:v>98.558999999999997</c:v>
                </c:pt>
                <c:pt idx="1478">
                  <c:v>98.555000000000007</c:v>
                </c:pt>
                <c:pt idx="1479">
                  <c:v>98.551000000000002</c:v>
                </c:pt>
                <c:pt idx="1480">
                  <c:v>98.551000000000002</c:v>
                </c:pt>
                <c:pt idx="1481">
                  <c:v>98.546000000000006</c:v>
                </c:pt>
                <c:pt idx="1482">
                  <c:v>98.542000000000002</c:v>
                </c:pt>
                <c:pt idx="1483">
                  <c:v>98.537999999999997</c:v>
                </c:pt>
                <c:pt idx="1484">
                  <c:v>98.53</c:v>
                </c:pt>
                <c:pt idx="1485">
                  <c:v>98.525000000000006</c:v>
                </c:pt>
                <c:pt idx="1486">
                  <c:v>98.521000000000001</c:v>
                </c:pt>
                <c:pt idx="1487">
                  <c:v>98.516999999999996</c:v>
                </c:pt>
                <c:pt idx="1488">
                  <c:v>98.516999999999996</c:v>
                </c:pt>
                <c:pt idx="1489">
                  <c:v>98.513000000000005</c:v>
                </c:pt>
                <c:pt idx="1490">
                  <c:v>98.509</c:v>
                </c:pt>
                <c:pt idx="1491">
                  <c:v>98.504999999999995</c:v>
                </c:pt>
                <c:pt idx="1492">
                  <c:v>98.5</c:v>
                </c:pt>
                <c:pt idx="1493">
                  <c:v>98.495999999999995</c:v>
                </c:pt>
                <c:pt idx="1494">
                  <c:v>98.492000000000004</c:v>
                </c:pt>
                <c:pt idx="1495">
                  <c:v>98.488</c:v>
                </c:pt>
                <c:pt idx="1496">
                  <c:v>98.483999999999995</c:v>
                </c:pt>
                <c:pt idx="1497">
                  <c:v>98.478999999999999</c:v>
                </c:pt>
                <c:pt idx="1498">
                  <c:v>98.474999999999994</c:v>
                </c:pt>
                <c:pt idx="1499">
                  <c:v>98.471000000000004</c:v>
                </c:pt>
                <c:pt idx="1500">
                  <c:v>98.466999999999999</c:v>
                </c:pt>
                <c:pt idx="1501">
                  <c:v>98.462999999999994</c:v>
                </c:pt>
                <c:pt idx="1502">
                  <c:v>98.457999999999998</c:v>
                </c:pt>
                <c:pt idx="1503">
                  <c:v>98.453999999999994</c:v>
                </c:pt>
                <c:pt idx="1504">
                  <c:v>98.453999999999994</c:v>
                </c:pt>
                <c:pt idx="1505">
                  <c:v>98.45</c:v>
                </c:pt>
                <c:pt idx="1506">
                  <c:v>98.441999999999993</c:v>
                </c:pt>
                <c:pt idx="1507">
                  <c:v>98.441999999999993</c:v>
                </c:pt>
                <c:pt idx="1508">
                  <c:v>98.438000000000002</c:v>
                </c:pt>
                <c:pt idx="1509">
                  <c:v>98.433000000000007</c:v>
                </c:pt>
                <c:pt idx="1510">
                  <c:v>98.429000000000002</c:v>
                </c:pt>
                <c:pt idx="1511">
                  <c:v>98.424999999999997</c:v>
                </c:pt>
                <c:pt idx="1512">
                  <c:v>98.421000000000006</c:v>
                </c:pt>
                <c:pt idx="1513">
                  <c:v>98.417000000000002</c:v>
                </c:pt>
                <c:pt idx="1514">
                  <c:v>98.408000000000001</c:v>
                </c:pt>
                <c:pt idx="1515">
                  <c:v>98.403999999999996</c:v>
                </c:pt>
                <c:pt idx="1516">
                  <c:v>98.4</c:v>
                </c:pt>
                <c:pt idx="1517">
                  <c:v>98.391000000000005</c:v>
                </c:pt>
                <c:pt idx="1518">
                  <c:v>98.387</c:v>
                </c:pt>
                <c:pt idx="1519">
                  <c:v>98.382999999999996</c:v>
                </c:pt>
                <c:pt idx="1520">
                  <c:v>98.375</c:v>
                </c:pt>
                <c:pt idx="1521">
                  <c:v>98.370999999999995</c:v>
                </c:pt>
                <c:pt idx="1522">
                  <c:v>98.366</c:v>
                </c:pt>
                <c:pt idx="1523">
                  <c:v>98.358000000000004</c:v>
                </c:pt>
                <c:pt idx="1524">
                  <c:v>98.353999999999999</c:v>
                </c:pt>
                <c:pt idx="1525">
                  <c:v>98.344999999999999</c:v>
                </c:pt>
                <c:pt idx="1526">
                  <c:v>98.340999999999994</c:v>
                </c:pt>
                <c:pt idx="1527">
                  <c:v>98.337000000000003</c:v>
                </c:pt>
                <c:pt idx="1528">
                  <c:v>98.332999999999998</c:v>
                </c:pt>
                <c:pt idx="1529">
                  <c:v>98.328999999999994</c:v>
                </c:pt>
                <c:pt idx="1530">
                  <c:v>98.323999999999998</c:v>
                </c:pt>
                <c:pt idx="1531">
                  <c:v>98.32</c:v>
                </c:pt>
                <c:pt idx="1532">
                  <c:v>98.316000000000003</c:v>
                </c:pt>
                <c:pt idx="1533">
                  <c:v>98.311999999999998</c:v>
                </c:pt>
                <c:pt idx="1534">
                  <c:v>98.308000000000007</c:v>
                </c:pt>
                <c:pt idx="1535">
                  <c:v>98.302999999999997</c:v>
                </c:pt>
                <c:pt idx="1536">
                  <c:v>98.295000000000002</c:v>
                </c:pt>
                <c:pt idx="1537">
                  <c:v>98.290999999999997</c:v>
                </c:pt>
                <c:pt idx="1538">
                  <c:v>98.287000000000006</c:v>
                </c:pt>
                <c:pt idx="1539">
                  <c:v>98.278000000000006</c:v>
                </c:pt>
                <c:pt idx="1540">
                  <c:v>98.274000000000001</c:v>
                </c:pt>
                <c:pt idx="1541">
                  <c:v>98.266000000000005</c:v>
                </c:pt>
                <c:pt idx="1542">
                  <c:v>98.257000000000005</c:v>
                </c:pt>
                <c:pt idx="1543">
                  <c:v>98.253</c:v>
                </c:pt>
                <c:pt idx="1544">
                  <c:v>98.245000000000005</c:v>
                </c:pt>
                <c:pt idx="1545">
                  <c:v>98.236000000000004</c:v>
                </c:pt>
                <c:pt idx="1546">
                  <c:v>98.231999999999999</c:v>
                </c:pt>
                <c:pt idx="1547">
                  <c:v>98.224000000000004</c:v>
                </c:pt>
                <c:pt idx="1548">
                  <c:v>98.215999999999994</c:v>
                </c:pt>
                <c:pt idx="1549">
                  <c:v>98.210999999999999</c:v>
                </c:pt>
                <c:pt idx="1550">
                  <c:v>98.206999999999994</c:v>
                </c:pt>
                <c:pt idx="1551">
                  <c:v>98.198999999999998</c:v>
                </c:pt>
                <c:pt idx="1552">
                  <c:v>98.19</c:v>
                </c:pt>
                <c:pt idx="1553">
                  <c:v>98.182000000000002</c:v>
                </c:pt>
                <c:pt idx="1554">
                  <c:v>98.177999999999997</c:v>
                </c:pt>
                <c:pt idx="1555">
                  <c:v>98.168999999999997</c:v>
                </c:pt>
                <c:pt idx="1556">
                  <c:v>98.161000000000001</c:v>
                </c:pt>
                <c:pt idx="1557">
                  <c:v>98.153000000000006</c:v>
                </c:pt>
                <c:pt idx="1558">
                  <c:v>98.14</c:v>
                </c:pt>
                <c:pt idx="1559">
                  <c:v>98.135999999999996</c:v>
                </c:pt>
                <c:pt idx="1560">
                  <c:v>98.119</c:v>
                </c:pt>
                <c:pt idx="1561">
                  <c:v>98.111000000000004</c:v>
                </c:pt>
                <c:pt idx="1562">
                  <c:v>98.097999999999999</c:v>
                </c:pt>
                <c:pt idx="1563">
                  <c:v>98.09</c:v>
                </c:pt>
                <c:pt idx="1564">
                  <c:v>98.081000000000003</c:v>
                </c:pt>
                <c:pt idx="1565">
                  <c:v>98.072999999999993</c:v>
                </c:pt>
                <c:pt idx="1566">
                  <c:v>98.064999999999998</c:v>
                </c:pt>
                <c:pt idx="1567">
                  <c:v>98.052000000000007</c:v>
                </c:pt>
                <c:pt idx="1568">
                  <c:v>98.043999999999997</c:v>
                </c:pt>
                <c:pt idx="1569">
                  <c:v>98.034999999999997</c:v>
                </c:pt>
                <c:pt idx="1570">
                  <c:v>98.027000000000001</c:v>
                </c:pt>
                <c:pt idx="1571">
                  <c:v>98.013999999999996</c:v>
                </c:pt>
                <c:pt idx="1572">
                  <c:v>98.006</c:v>
                </c:pt>
                <c:pt idx="1573">
                  <c:v>97.992999999999995</c:v>
                </c:pt>
                <c:pt idx="1574">
                  <c:v>97.984999999999999</c:v>
                </c:pt>
                <c:pt idx="1575">
                  <c:v>97.972999999999999</c:v>
                </c:pt>
                <c:pt idx="1576">
                  <c:v>97.96</c:v>
                </c:pt>
                <c:pt idx="1577">
                  <c:v>97.947000000000003</c:v>
                </c:pt>
                <c:pt idx="1578">
                  <c:v>97.935000000000002</c:v>
                </c:pt>
                <c:pt idx="1579">
                  <c:v>97.926000000000002</c:v>
                </c:pt>
                <c:pt idx="1580">
                  <c:v>97.914000000000001</c:v>
                </c:pt>
                <c:pt idx="1581">
                  <c:v>97.900999999999996</c:v>
                </c:pt>
                <c:pt idx="1582">
                  <c:v>97.893000000000001</c:v>
                </c:pt>
                <c:pt idx="1583">
                  <c:v>97.88</c:v>
                </c:pt>
                <c:pt idx="1584">
                  <c:v>97.872</c:v>
                </c:pt>
                <c:pt idx="1585">
                  <c:v>97.858999999999995</c:v>
                </c:pt>
                <c:pt idx="1586">
                  <c:v>97.843000000000004</c:v>
                </c:pt>
                <c:pt idx="1587">
                  <c:v>97.83</c:v>
                </c:pt>
                <c:pt idx="1588">
                  <c:v>97.817999999999998</c:v>
                </c:pt>
                <c:pt idx="1589">
                  <c:v>97.805000000000007</c:v>
                </c:pt>
                <c:pt idx="1590">
                  <c:v>97.792000000000002</c:v>
                </c:pt>
                <c:pt idx="1591">
                  <c:v>97.784000000000006</c:v>
                </c:pt>
                <c:pt idx="1592">
                  <c:v>97.771000000000001</c:v>
                </c:pt>
                <c:pt idx="1593">
                  <c:v>97.759</c:v>
                </c:pt>
                <c:pt idx="1594">
                  <c:v>97.745999999999995</c:v>
                </c:pt>
                <c:pt idx="1595">
                  <c:v>97.733999999999995</c:v>
                </c:pt>
                <c:pt idx="1596">
                  <c:v>97.724999999999994</c:v>
                </c:pt>
                <c:pt idx="1597">
                  <c:v>97.712999999999994</c:v>
                </c:pt>
                <c:pt idx="1598">
                  <c:v>97.7</c:v>
                </c:pt>
                <c:pt idx="1599">
                  <c:v>97.688000000000002</c:v>
                </c:pt>
                <c:pt idx="1600">
                  <c:v>97.674999999999997</c:v>
                </c:pt>
                <c:pt idx="1601">
                  <c:v>97.667000000000002</c:v>
                </c:pt>
                <c:pt idx="1602">
                  <c:v>97.65</c:v>
                </c:pt>
                <c:pt idx="1603">
                  <c:v>97.641999999999996</c:v>
                </c:pt>
                <c:pt idx="1604">
                  <c:v>97.625</c:v>
                </c:pt>
                <c:pt idx="1605">
                  <c:v>97.616</c:v>
                </c:pt>
                <c:pt idx="1606">
                  <c:v>97.603999999999999</c:v>
                </c:pt>
                <c:pt idx="1607">
                  <c:v>97.590999999999994</c:v>
                </c:pt>
                <c:pt idx="1608">
                  <c:v>97.578999999999994</c:v>
                </c:pt>
                <c:pt idx="1609">
                  <c:v>97.566000000000003</c:v>
                </c:pt>
                <c:pt idx="1610">
                  <c:v>97.549000000000007</c:v>
                </c:pt>
                <c:pt idx="1611">
                  <c:v>97.533000000000001</c:v>
                </c:pt>
                <c:pt idx="1612">
                  <c:v>97.52</c:v>
                </c:pt>
                <c:pt idx="1613">
                  <c:v>97.507999999999996</c:v>
                </c:pt>
                <c:pt idx="1614">
                  <c:v>97.498999999999995</c:v>
                </c:pt>
                <c:pt idx="1615">
                  <c:v>97.481999999999999</c:v>
                </c:pt>
                <c:pt idx="1616">
                  <c:v>97.47</c:v>
                </c:pt>
                <c:pt idx="1617">
                  <c:v>97.462000000000003</c:v>
                </c:pt>
                <c:pt idx="1618">
                  <c:v>97.453000000000003</c:v>
                </c:pt>
                <c:pt idx="1619">
                  <c:v>97.441000000000003</c:v>
                </c:pt>
                <c:pt idx="1620">
                  <c:v>97.427999999999997</c:v>
                </c:pt>
                <c:pt idx="1621">
                  <c:v>97.415000000000006</c:v>
                </c:pt>
                <c:pt idx="1622">
                  <c:v>97.406999999999996</c:v>
                </c:pt>
                <c:pt idx="1623">
                  <c:v>97.394000000000005</c:v>
                </c:pt>
                <c:pt idx="1624">
                  <c:v>97.378</c:v>
                </c:pt>
                <c:pt idx="1625">
                  <c:v>97.369</c:v>
                </c:pt>
                <c:pt idx="1626">
                  <c:v>97.356999999999999</c:v>
                </c:pt>
                <c:pt idx="1627">
                  <c:v>97.343999999999994</c:v>
                </c:pt>
                <c:pt idx="1628">
                  <c:v>97.335999999999999</c:v>
                </c:pt>
                <c:pt idx="1629">
                  <c:v>97.322999999999993</c:v>
                </c:pt>
                <c:pt idx="1630">
                  <c:v>97.311000000000007</c:v>
                </c:pt>
                <c:pt idx="1631">
                  <c:v>97.302000000000007</c:v>
                </c:pt>
                <c:pt idx="1632">
                  <c:v>97.29</c:v>
                </c:pt>
                <c:pt idx="1633">
                  <c:v>97.277000000000001</c:v>
                </c:pt>
                <c:pt idx="1634">
                  <c:v>97.265000000000001</c:v>
                </c:pt>
                <c:pt idx="1635">
                  <c:v>97.251999999999995</c:v>
                </c:pt>
                <c:pt idx="1636">
                  <c:v>97.239000000000004</c:v>
                </c:pt>
                <c:pt idx="1637">
                  <c:v>97.227000000000004</c:v>
                </c:pt>
                <c:pt idx="1638">
                  <c:v>97.213999999999999</c:v>
                </c:pt>
                <c:pt idx="1639">
                  <c:v>97.201999999999998</c:v>
                </c:pt>
                <c:pt idx="1640">
                  <c:v>97.185000000000002</c:v>
                </c:pt>
                <c:pt idx="1641">
                  <c:v>97.177000000000007</c:v>
                </c:pt>
                <c:pt idx="1642">
                  <c:v>97.164000000000001</c:v>
                </c:pt>
                <c:pt idx="1643">
                  <c:v>97.152000000000001</c:v>
                </c:pt>
                <c:pt idx="1644">
                  <c:v>97.143000000000001</c:v>
                </c:pt>
                <c:pt idx="1645">
                  <c:v>97.131</c:v>
                </c:pt>
                <c:pt idx="1646">
                  <c:v>97.122</c:v>
                </c:pt>
                <c:pt idx="1647">
                  <c:v>97.11</c:v>
                </c:pt>
                <c:pt idx="1648">
                  <c:v>97.100999999999999</c:v>
                </c:pt>
                <c:pt idx="1649">
                  <c:v>97.093000000000004</c:v>
                </c:pt>
                <c:pt idx="1650">
                  <c:v>97.075999999999993</c:v>
                </c:pt>
                <c:pt idx="1651">
                  <c:v>97.063999999999993</c:v>
                </c:pt>
                <c:pt idx="1652">
                  <c:v>97.055000000000007</c:v>
                </c:pt>
                <c:pt idx="1653">
                  <c:v>97.046999999999997</c:v>
                </c:pt>
                <c:pt idx="1654">
                  <c:v>97.037999999999997</c:v>
                </c:pt>
                <c:pt idx="1655">
                  <c:v>97.03</c:v>
                </c:pt>
                <c:pt idx="1656">
                  <c:v>97.022000000000006</c:v>
                </c:pt>
                <c:pt idx="1657">
                  <c:v>97.013000000000005</c:v>
                </c:pt>
                <c:pt idx="1658">
                  <c:v>97.004999999999995</c:v>
                </c:pt>
                <c:pt idx="1659">
                  <c:v>96.997</c:v>
                </c:pt>
                <c:pt idx="1660">
                  <c:v>96.983999999999995</c:v>
                </c:pt>
                <c:pt idx="1661">
                  <c:v>96.971000000000004</c:v>
                </c:pt>
                <c:pt idx="1662">
                  <c:v>96.959000000000003</c:v>
                </c:pt>
                <c:pt idx="1663">
                  <c:v>96.945999999999998</c:v>
                </c:pt>
                <c:pt idx="1664">
                  <c:v>96.933999999999997</c:v>
                </c:pt>
                <c:pt idx="1665">
                  <c:v>96.924999999999997</c:v>
                </c:pt>
                <c:pt idx="1666">
                  <c:v>96.917000000000002</c:v>
                </c:pt>
                <c:pt idx="1667">
                  <c:v>96.903999999999996</c:v>
                </c:pt>
                <c:pt idx="1668">
                  <c:v>96.891999999999996</c:v>
                </c:pt>
                <c:pt idx="1669">
                  <c:v>96.879000000000005</c:v>
                </c:pt>
                <c:pt idx="1670">
                  <c:v>96.867000000000004</c:v>
                </c:pt>
                <c:pt idx="1671">
                  <c:v>96.853999999999999</c:v>
                </c:pt>
                <c:pt idx="1672">
                  <c:v>96.846000000000004</c:v>
                </c:pt>
                <c:pt idx="1673">
                  <c:v>96.832999999999998</c:v>
                </c:pt>
                <c:pt idx="1674">
                  <c:v>96.825000000000003</c:v>
                </c:pt>
                <c:pt idx="1675">
                  <c:v>96.811999999999998</c:v>
                </c:pt>
                <c:pt idx="1676">
                  <c:v>96.8</c:v>
                </c:pt>
                <c:pt idx="1677">
                  <c:v>96.795000000000002</c:v>
                </c:pt>
                <c:pt idx="1678">
                  <c:v>96.783000000000001</c:v>
                </c:pt>
                <c:pt idx="1679">
                  <c:v>96.77</c:v>
                </c:pt>
                <c:pt idx="1680">
                  <c:v>96.762</c:v>
                </c:pt>
                <c:pt idx="1681">
                  <c:v>96.748999999999995</c:v>
                </c:pt>
                <c:pt idx="1682">
                  <c:v>96.741</c:v>
                </c:pt>
                <c:pt idx="1683">
                  <c:v>96.727999999999994</c:v>
                </c:pt>
                <c:pt idx="1684">
                  <c:v>96.715999999999994</c:v>
                </c:pt>
                <c:pt idx="1685">
                  <c:v>96.703000000000003</c:v>
                </c:pt>
                <c:pt idx="1686">
                  <c:v>96.691000000000003</c:v>
                </c:pt>
                <c:pt idx="1687">
                  <c:v>96.686999999999998</c:v>
                </c:pt>
                <c:pt idx="1688">
                  <c:v>96.674000000000007</c:v>
                </c:pt>
                <c:pt idx="1689">
                  <c:v>96.665999999999997</c:v>
                </c:pt>
                <c:pt idx="1690">
                  <c:v>96.656999999999996</c:v>
                </c:pt>
                <c:pt idx="1691">
                  <c:v>96.649000000000001</c:v>
                </c:pt>
                <c:pt idx="1692">
                  <c:v>96.64</c:v>
                </c:pt>
                <c:pt idx="1693">
                  <c:v>96.635999999999996</c:v>
                </c:pt>
                <c:pt idx="1694">
                  <c:v>96.628</c:v>
                </c:pt>
                <c:pt idx="1695">
                  <c:v>96.62</c:v>
                </c:pt>
                <c:pt idx="1696">
                  <c:v>96.606999999999999</c:v>
                </c:pt>
                <c:pt idx="1697">
                  <c:v>96.593999999999994</c:v>
                </c:pt>
                <c:pt idx="1698">
                  <c:v>96.585999999999999</c:v>
                </c:pt>
                <c:pt idx="1699">
                  <c:v>96.572999999999993</c:v>
                </c:pt>
                <c:pt idx="1700">
                  <c:v>96.564999999999998</c:v>
                </c:pt>
                <c:pt idx="1701">
                  <c:v>96.548000000000002</c:v>
                </c:pt>
                <c:pt idx="1702">
                  <c:v>96.54</c:v>
                </c:pt>
                <c:pt idx="1703">
                  <c:v>96.527000000000001</c:v>
                </c:pt>
                <c:pt idx="1704">
                  <c:v>96.519000000000005</c:v>
                </c:pt>
                <c:pt idx="1705">
                  <c:v>96.506</c:v>
                </c:pt>
                <c:pt idx="1706">
                  <c:v>96.498000000000005</c:v>
                </c:pt>
                <c:pt idx="1707">
                  <c:v>96.484999999999999</c:v>
                </c:pt>
                <c:pt idx="1708">
                  <c:v>96.472999999999999</c:v>
                </c:pt>
                <c:pt idx="1709">
                  <c:v>96.465000000000003</c:v>
                </c:pt>
                <c:pt idx="1710">
                  <c:v>96.451999999999998</c:v>
                </c:pt>
                <c:pt idx="1711">
                  <c:v>96.444000000000003</c:v>
                </c:pt>
                <c:pt idx="1712">
                  <c:v>96.430999999999997</c:v>
                </c:pt>
                <c:pt idx="1713">
                  <c:v>96.427000000000007</c:v>
                </c:pt>
                <c:pt idx="1714">
                  <c:v>96.414000000000001</c:v>
                </c:pt>
                <c:pt idx="1715">
                  <c:v>96.406000000000006</c:v>
                </c:pt>
                <c:pt idx="1716">
                  <c:v>96.397999999999996</c:v>
                </c:pt>
                <c:pt idx="1717">
                  <c:v>96.388999999999996</c:v>
                </c:pt>
                <c:pt idx="1718">
                  <c:v>96.381</c:v>
                </c:pt>
                <c:pt idx="1719">
                  <c:v>96.372</c:v>
                </c:pt>
                <c:pt idx="1720">
                  <c:v>96.364000000000004</c:v>
                </c:pt>
                <c:pt idx="1721">
                  <c:v>96.350999999999999</c:v>
                </c:pt>
                <c:pt idx="1722">
                  <c:v>96.343000000000004</c:v>
                </c:pt>
                <c:pt idx="1723">
                  <c:v>96.334999999999994</c:v>
                </c:pt>
                <c:pt idx="1724">
                  <c:v>96.322000000000003</c:v>
                </c:pt>
                <c:pt idx="1725">
                  <c:v>96.313999999999993</c:v>
                </c:pt>
                <c:pt idx="1726">
                  <c:v>96.301000000000002</c:v>
                </c:pt>
                <c:pt idx="1727">
                  <c:v>96.289000000000001</c:v>
                </c:pt>
                <c:pt idx="1728">
                  <c:v>96.28</c:v>
                </c:pt>
                <c:pt idx="1729">
                  <c:v>96.268000000000001</c:v>
                </c:pt>
                <c:pt idx="1730">
                  <c:v>96.254999999999995</c:v>
                </c:pt>
                <c:pt idx="1731">
                  <c:v>96.247</c:v>
                </c:pt>
                <c:pt idx="1732">
                  <c:v>96.233999999999995</c:v>
                </c:pt>
                <c:pt idx="1733">
                  <c:v>96.221999999999994</c:v>
                </c:pt>
                <c:pt idx="1734">
                  <c:v>96.212999999999994</c:v>
                </c:pt>
                <c:pt idx="1735">
                  <c:v>96.204999999999998</c:v>
                </c:pt>
                <c:pt idx="1736">
                  <c:v>96.195999999999998</c:v>
                </c:pt>
                <c:pt idx="1737">
                  <c:v>96.188000000000002</c:v>
                </c:pt>
                <c:pt idx="1738">
                  <c:v>96.183999999999997</c:v>
                </c:pt>
                <c:pt idx="1739">
                  <c:v>96.171000000000006</c:v>
                </c:pt>
                <c:pt idx="1740">
                  <c:v>96.162999999999997</c:v>
                </c:pt>
                <c:pt idx="1741">
                  <c:v>96.155000000000001</c:v>
                </c:pt>
                <c:pt idx="1742">
                  <c:v>96.141999999999996</c:v>
                </c:pt>
                <c:pt idx="1743">
                  <c:v>96.134</c:v>
                </c:pt>
                <c:pt idx="1744">
                  <c:v>96.120999999999995</c:v>
                </c:pt>
                <c:pt idx="1745">
                  <c:v>96.113</c:v>
                </c:pt>
                <c:pt idx="1746">
                  <c:v>96.1</c:v>
                </c:pt>
                <c:pt idx="1747">
                  <c:v>96.091999999999999</c:v>
                </c:pt>
                <c:pt idx="1748">
                  <c:v>96.078999999999994</c:v>
                </c:pt>
                <c:pt idx="1749">
                  <c:v>96.066999999999993</c:v>
                </c:pt>
                <c:pt idx="1750">
                  <c:v>96.054000000000002</c:v>
                </c:pt>
                <c:pt idx="1751">
                  <c:v>96.046000000000006</c:v>
                </c:pt>
                <c:pt idx="1752">
                  <c:v>96.033000000000001</c:v>
                </c:pt>
                <c:pt idx="1753">
                  <c:v>96.025000000000006</c:v>
                </c:pt>
                <c:pt idx="1754">
                  <c:v>96.012</c:v>
                </c:pt>
                <c:pt idx="1755">
                  <c:v>96</c:v>
                </c:pt>
                <c:pt idx="1756">
                  <c:v>95.991</c:v>
                </c:pt>
                <c:pt idx="1757">
                  <c:v>95.978999999999999</c:v>
                </c:pt>
                <c:pt idx="1758">
                  <c:v>95.965999999999994</c:v>
                </c:pt>
                <c:pt idx="1759">
                  <c:v>95.948999999999998</c:v>
                </c:pt>
                <c:pt idx="1760">
                  <c:v>95.936999999999998</c:v>
                </c:pt>
                <c:pt idx="1761">
                  <c:v>95.924000000000007</c:v>
                </c:pt>
                <c:pt idx="1762">
                  <c:v>95.915999999999997</c:v>
                </c:pt>
                <c:pt idx="1763">
                  <c:v>95.903000000000006</c:v>
                </c:pt>
                <c:pt idx="1764">
                  <c:v>95.894999999999996</c:v>
                </c:pt>
                <c:pt idx="1765">
                  <c:v>95.882000000000005</c:v>
                </c:pt>
                <c:pt idx="1766">
                  <c:v>95.873999999999995</c:v>
                </c:pt>
                <c:pt idx="1767">
                  <c:v>95.861000000000004</c:v>
                </c:pt>
                <c:pt idx="1768">
                  <c:v>95.852999999999994</c:v>
                </c:pt>
                <c:pt idx="1769">
                  <c:v>95.84</c:v>
                </c:pt>
                <c:pt idx="1770">
                  <c:v>95.831999999999994</c:v>
                </c:pt>
                <c:pt idx="1771">
                  <c:v>95.819000000000003</c:v>
                </c:pt>
                <c:pt idx="1772">
                  <c:v>95.807000000000002</c:v>
                </c:pt>
                <c:pt idx="1773">
                  <c:v>95.798000000000002</c:v>
                </c:pt>
                <c:pt idx="1774">
                  <c:v>95.786000000000001</c:v>
                </c:pt>
                <c:pt idx="1775">
                  <c:v>95.772999999999996</c:v>
                </c:pt>
                <c:pt idx="1776">
                  <c:v>95.760999999999996</c:v>
                </c:pt>
                <c:pt idx="1777">
                  <c:v>95.748000000000005</c:v>
                </c:pt>
                <c:pt idx="1778">
                  <c:v>95.736000000000004</c:v>
                </c:pt>
                <c:pt idx="1779">
                  <c:v>95.722999999999999</c:v>
                </c:pt>
                <c:pt idx="1780">
                  <c:v>95.706000000000003</c:v>
                </c:pt>
                <c:pt idx="1781">
                  <c:v>95.697999999999993</c:v>
                </c:pt>
                <c:pt idx="1782">
                  <c:v>95.685000000000002</c:v>
                </c:pt>
                <c:pt idx="1783">
                  <c:v>95.668999999999997</c:v>
                </c:pt>
                <c:pt idx="1784">
                  <c:v>95.66</c:v>
                </c:pt>
                <c:pt idx="1785">
                  <c:v>95.647999999999996</c:v>
                </c:pt>
                <c:pt idx="1786">
                  <c:v>95.635000000000005</c:v>
                </c:pt>
                <c:pt idx="1787">
                  <c:v>95.623000000000005</c:v>
                </c:pt>
                <c:pt idx="1788">
                  <c:v>95.61</c:v>
                </c:pt>
                <c:pt idx="1789">
                  <c:v>95.596999999999994</c:v>
                </c:pt>
                <c:pt idx="1790">
                  <c:v>95.588999999999999</c:v>
                </c:pt>
                <c:pt idx="1791">
                  <c:v>95.575999999999993</c:v>
                </c:pt>
                <c:pt idx="1792">
                  <c:v>95.563999999999993</c:v>
                </c:pt>
                <c:pt idx="1793">
                  <c:v>95.551000000000002</c:v>
                </c:pt>
                <c:pt idx="1794">
                  <c:v>95.539000000000001</c:v>
                </c:pt>
                <c:pt idx="1795">
                  <c:v>95.525999999999996</c:v>
                </c:pt>
                <c:pt idx="1796">
                  <c:v>95.513999999999996</c:v>
                </c:pt>
                <c:pt idx="1797">
                  <c:v>95.501000000000005</c:v>
                </c:pt>
                <c:pt idx="1798">
                  <c:v>95.489000000000004</c:v>
                </c:pt>
                <c:pt idx="1799">
                  <c:v>95.471999999999994</c:v>
                </c:pt>
                <c:pt idx="1800">
                  <c:v>95.459000000000003</c:v>
                </c:pt>
                <c:pt idx="1801">
                  <c:v>95.441999999999993</c:v>
                </c:pt>
                <c:pt idx="1802">
                  <c:v>95.433999999999997</c:v>
                </c:pt>
                <c:pt idx="1803">
                  <c:v>95.421000000000006</c:v>
                </c:pt>
                <c:pt idx="1804">
                  <c:v>95.409000000000006</c:v>
                </c:pt>
                <c:pt idx="1805">
                  <c:v>95.391999999999996</c:v>
                </c:pt>
                <c:pt idx="1806">
                  <c:v>95.384</c:v>
                </c:pt>
                <c:pt idx="1807">
                  <c:v>95.370999999999995</c:v>
                </c:pt>
                <c:pt idx="1808">
                  <c:v>95.353999999999999</c:v>
                </c:pt>
                <c:pt idx="1809">
                  <c:v>95.346000000000004</c:v>
                </c:pt>
                <c:pt idx="1810">
                  <c:v>95.328999999999994</c:v>
                </c:pt>
                <c:pt idx="1811">
                  <c:v>95.320999999999998</c:v>
                </c:pt>
                <c:pt idx="1812">
                  <c:v>95.313000000000002</c:v>
                </c:pt>
                <c:pt idx="1813">
                  <c:v>95.296000000000006</c:v>
                </c:pt>
                <c:pt idx="1814">
                  <c:v>95.283000000000001</c:v>
                </c:pt>
                <c:pt idx="1815">
                  <c:v>95.271000000000001</c:v>
                </c:pt>
                <c:pt idx="1816">
                  <c:v>95.257999999999996</c:v>
                </c:pt>
                <c:pt idx="1817">
                  <c:v>95.241</c:v>
                </c:pt>
                <c:pt idx="1818">
                  <c:v>95.228999999999999</c:v>
                </c:pt>
                <c:pt idx="1819">
                  <c:v>95.215999999999994</c:v>
                </c:pt>
                <c:pt idx="1820">
                  <c:v>95.198999999999998</c:v>
                </c:pt>
                <c:pt idx="1821">
                  <c:v>95.186999999999998</c:v>
                </c:pt>
                <c:pt idx="1822">
                  <c:v>95.17</c:v>
                </c:pt>
                <c:pt idx="1823">
                  <c:v>95.153000000000006</c:v>
                </c:pt>
                <c:pt idx="1824">
                  <c:v>95.137</c:v>
                </c:pt>
                <c:pt idx="1825">
                  <c:v>95.123999999999995</c:v>
                </c:pt>
                <c:pt idx="1826">
                  <c:v>95.111999999999995</c:v>
                </c:pt>
                <c:pt idx="1827">
                  <c:v>95.094999999999999</c:v>
                </c:pt>
                <c:pt idx="1828">
                  <c:v>95.085999999999999</c:v>
                </c:pt>
                <c:pt idx="1829">
                  <c:v>95.073999999999998</c:v>
                </c:pt>
                <c:pt idx="1830">
                  <c:v>95.061000000000007</c:v>
                </c:pt>
                <c:pt idx="1831">
                  <c:v>95.043999999999997</c:v>
                </c:pt>
                <c:pt idx="1832">
                  <c:v>95.036000000000001</c:v>
                </c:pt>
                <c:pt idx="1833">
                  <c:v>95.019000000000005</c:v>
                </c:pt>
                <c:pt idx="1834">
                  <c:v>95.010999999999996</c:v>
                </c:pt>
                <c:pt idx="1835">
                  <c:v>94.994</c:v>
                </c:pt>
                <c:pt idx="1836">
                  <c:v>94.981999999999999</c:v>
                </c:pt>
                <c:pt idx="1837">
                  <c:v>94.972999999999999</c:v>
                </c:pt>
                <c:pt idx="1838">
                  <c:v>94.960999999999999</c:v>
                </c:pt>
                <c:pt idx="1839">
                  <c:v>94.947999999999993</c:v>
                </c:pt>
                <c:pt idx="1840">
                  <c:v>94.930999999999997</c:v>
                </c:pt>
                <c:pt idx="1841">
                  <c:v>94.915000000000006</c:v>
                </c:pt>
                <c:pt idx="1842">
                  <c:v>94.902000000000001</c:v>
                </c:pt>
                <c:pt idx="1843">
                  <c:v>94.885000000000005</c:v>
                </c:pt>
                <c:pt idx="1844">
                  <c:v>94.869</c:v>
                </c:pt>
                <c:pt idx="1845">
                  <c:v>94.852000000000004</c:v>
                </c:pt>
                <c:pt idx="1846">
                  <c:v>94.834999999999994</c:v>
                </c:pt>
                <c:pt idx="1847">
                  <c:v>94.813999999999993</c:v>
                </c:pt>
                <c:pt idx="1848">
                  <c:v>94.796999999999997</c:v>
                </c:pt>
                <c:pt idx="1849">
                  <c:v>94.781000000000006</c:v>
                </c:pt>
                <c:pt idx="1850">
                  <c:v>94.768000000000001</c:v>
                </c:pt>
                <c:pt idx="1851">
                  <c:v>94.754999999999995</c:v>
                </c:pt>
                <c:pt idx="1852">
                  <c:v>94.742999999999995</c:v>
                </c:pt>
                <c:pt idx="1853">
                  <c:v>94.73</c:v>
                </c:pt>
                <c:pt idx="1854">
                  <c:v>94.718000000000004</c:v>
                </c:pt>
                <c:pt idx="1855">
                  <c:v>94.697000000000003</c:v>
                </c:pt>
                <c:pt idx="1856">
                  <c:v>94.68</c:v>
                </c:pt>
                <c:pt idx="1857">
                  <c:v>94.667000000000002</c:v>
                </c:pt>
                <c:pt idx="1858">
                  <c:v>94.650999999999996</c:v>
                </c:pt>
                <c:pt idx="1859">
                  <c:v>94.634</c:v>
                </c:pt>
                <c:pt idx="1860">
                  <c:v>94.620999999999995</c:v>
                </c:pt>
                <c:pt idx="1861">
                  <c:v>94.608999999999995</c:v>
                </c:pt>
                <c:pt idx="1862">
                  <c:v>94.591999999999999</c:v>
                </c:pt>
                <c:pt idx="1863">
                  <c:v>94.58</c:v>
                </c:pt>
                <c:pt idx="1864">
                  <c:v>94.566999999999993</c:v>
                </c:pt>
                <c:pt idx="1865">
                  <c:v>94.55</c:v>
                </c:pt>
                <c:pt idx="1866">
                  <c:v>94.537999999999997</c:v>
                </c:pt>
                <c:pt idx="1867">
                  <c:v>94.521000000000001</c:v>
                </c:pt>
                <c:pt idx="1868">
                  <c:v>94.504000000000005</c:v>
                </c:pt>
                <c:pt idx="1869">
                  <c:v>94.483000000000004</c:v>
                </c:pt>
                <c:pt idx="1870">
                  <c:v>94.465999999999994</c:v>
                </c:pt>
                <c:pt idx="1871">
                  <c:v>94.453999999999994</c:v>
                </c:pt>
                <c:pt idx="1872">
                  <c:v>94.433000000000007</c:v>
                </c:pt>
                <c:pt idx="1873">
                  <c:v>94.42</c:v>
                </c:pt>
                <c:pt idx="1874">
                  <c:v>94.408000000000001</c:v>
                </c:pt>
                <c:pt idx="1875">
                  <c:v>94.394999999999996</c:v>
                </c:pt>
                <c:pt idx="1876">
                  <c:v>94.378</c:v>
                </c:pt>
                <c:pt idx="1877">
                  <c:v>94.366</c:v>
                </c:pt>
                <c:pt idx="1878">
                  <c:v>94.349000000000004</c:v>
                </c:pt>
                <c:pt idx="1879">
                  <c:v>94.331999999999994</c:v>
                </c:pt>
                <c:pt idx="1880">
                  <c:v>94.316000000000003</c:v>
                </c:pt>
                <c:pt idx="1881">
                  <c:v>94.299000000000007</c:v>
                </c:pt>
                <c:pt idx="1882">
                  <c:v>94.286000000000001</c:v>
                </c:pt>
                <c:pt idx="1883">
                  <c:v>94.27</c:v>
                </c:pt>
                <c:pt idx="1884">
                  <c:v>94.257000000000005</c:v>
                </c:pt>
                <c:pt idx="1885">
                  <c:v>94.248999999999995</c:v>
                </c:pt>
                <c:pt idx="1886">
                  <c:v>94.227999999999994</c:v>
                </c:pt>
                <c:pt idx="1887">
                  <c:v>94.210999999999999</c:v>
                </c:pt>
                <c:pt idx="1888">
                  <c:v>94.197999999999993</c:v>
                </c:pt>
                <c:pt idx="1889">
                  <c:v>94.182000000000002</c:v>
                </c:pt>
                <c:pt idx="1890">
                  <c:v>94.165000000000006</c:v>
                </c:pt>
                <c:pt idx="1891">
                  <c:v>94.152000000000001</c:v>
                </c:pt>
                <c:pt idx="1892">
                  <c:v>94.131</c:v>
                </c:pt>
                <c:pt idx="1893">
                  <c:v>94.114999999999995</c:v>
                </c:pt>
                <c:pt idx="1894">
                  <c:v>94.097999999999999</c:v>
                </c:pt>
                <c:pt idx="1895">
                  <c:v>94.076999999999998</c:v>
                </c:pt>
                <c:pt idx="1896">
                  <c:v>94.06</c:v>
                </c:pt>
                <c:pt idx="1897">
                  <c:v>94.043000000000006</c:v>
                </c:pt>
                <c:pt idx="1898">
                  <c:v>94.027000000000001</c:v>
                </c:pt>
                <c:pt idx="1899">
                  <c:v>94.01</c:v>
                </c:pt>
                <c:pt idx="1900">
                  <c:v>93.997</c:v>
                </c:pt>
                <c:pt idx="1901">
                  <c:v>93.98</c:v>
                </c:pt>
                <c:pt idx="1902">
                  <c:v>93.963999999999999</c:v>
                </c:pt>
                <c:pt idx="1903">
                  <c:v>93.947000000000003</c:v>
                </c:pt>
                <c:pt idx="1904">
                  <c:v>93.93</c:v>
                </c:pt>
                <c:pt idx="1905">
                  <c:v>93.912999999999997</c:v>
                </c:pt>
                <c:pt idx="1906">
                  <c:v>93.897000000000006</c:v>
                </c:pt>
                <c:pt idx="1907">
                  <c:v>93.884</c:v>
                </c:pt>
                <c:pt idx="1908">
                  <c:v>93.867000000000004</c:v>
                </c:pt>
                <c:pt idx="1909">
                  <c:v>93.855000000000004</c:v>
                </c:pt>
                <c:pt idx="1910">
                  <c:v>93.837999999999994</c:v>
                </c:pt>
                <c:pt idx="1911">
                  <c:v>93.825999999999993</c:v>
                </c:pt>
                <c:pt idx="1912">
                  <c:v>93.805000000000007</c:v>
                </c:pt>
                <c:pt idx="1913">
                  <c:v>93.792000000000002</c:v>
                </c:pt>
                <c:pt idx="1914">
                  <c:v>93.775000000000006</c:v>
                </c:pt>
                <c:pt idx="1915">
                  <c:v>93.757999999999996</c:v>
                </c:pt>
                <c:pt idx="1916">
                  <c:v>93.742000000000004</c:v>
                </c:pt>
                <c:pt idx="1917">
                  <c:v>93.724999999999994</c:v>
                </c:pt>
                <c:pt idx="1918">
                  <c:v>93.707999999999998</c:v>
                </c:pt>
                <c:pt idx="1919">
                  <c:v>93.691000000000003</c:v>
                </c:pt>
                <c:pt idx="1920">
                  <c:v>93.674999999999997</c:v>
                </c:pt>
                <c:pt idx="1921">
                  <c:v>93.658000000000001</c:v>
                </c:pt>
                <c:pt idx="1922">
                  <c:v>93.644999999999996</c:v>
                </c:pt>
                <c:pt idx="1923">
                  <c:v>93.629000000000005</c:v>
                </c:pt>
                <c:pt idx="1924">
                  <c:v>93.611999999999995</c:v>
                </c:pt>
                <c:pt idx="1925">
                  <c:v>93.594999999999999</c:v>
                </c:pt>
                <c:pt idx="1926">
                  <c:v>93.578000000000003</c:v>
                </c:pt>
                <c:pt idx="1927">
                  <c:v>93.561999999999998</c:v>
                </c:pt>
                <c:pt idx="1928">
                  <c:v>93.549000000000007</c:v>
                </c:pt>
                <c:pt idx="1929">
                  <c:v>93.531999999999996</c:v>
                </c:pt>
                <c:pt idx="1930">
                  <c:v>93.516000000000005</c:v>
                </c:pt>
                <c:pt idx="1931">
                  <c:v>93.503</c:v>
                </c:pt>
                <c:pt idx="1932">
                  <c:v>93.481999999999999</c:v>
                </c:pt>
                <c:pt idx="1933">
                  <c:v>93.460999999999999</c:v>
                </c:pt>
                <c:pt idx="1934">
                  <c:v>93.444000000000003</c:v>
                </c:pt>
                <c:pt idx="1935">
                  <c:v>93.427999999999997</c:v>
                </c:pt>
                <c:pt idx="1936">
                  <c:v>93.415000000000006</c:v>
                </c:pt>
                <c:pt idx="1937">
                  <c:v>93.394000000000005</c:v>
                </c:pt>
                <c:pt idx="1938">
                  <c:v>93.376999999999995</c:v>
                </c:pt>
                <c:pt idx="1939">
                  <c:v>93.355999999999995</c:v>
                </c:pt>
                <c:pt idx="1940">
                  <c:v>93.334999999999994</c:v>
                </c:pt>
                <c:pt idx="1941">
                  <c:v>93.319000000000003</c:v>
                </c:pt>
                <c:pt idx="1942">
                  <c:v>93.298000000000002</c:v>
                </c:pt>
                <c:pt idx="1943">
                  <c:v>93.277000000000001</c:v>
                </c:pt>
                <c:pt idx="1944">
                  <c:v>93.26</c:v>
                </c:pt>
                <c:pt idx="1945">
                  <c:v>93.239000000000004</c:v>
                </c:pt>
                <c:pt idx="1946">
                  <c:v>93.221999999999994</c:v>
                </c:pt>
                <c:pt idx="1947">
                  <c:v>93.206000000000003</c:v>
                </c:pt>
                <c:pt idx="1948">
                  <c:v>93.188999999999993</c:v>
                </c:pt>
                <c:pt idx="1949">
                  <c:v>93.176000000000002</c:v>
                </c:pt>
                <c:pt idx="1950">
                  <c:v>93.150999999999996</c:v>
                </c:pt>
                <c:pt idx="1951">
                  <c:v>93.134</c:v>
                </c:pt>
                <c:pt idx="1952">
                  <c:v>93.122</c:v>
                </c:pt>
                <c:pt idx="1953">
                  <c:v>93.105000000000004</c:v>
                </c:pt>
                <c:pt idx="1954">
                  <c:v>93.087999999999994</c:v>
                </c:pt>
                <c:pt idx="1955">
                  <c:v>93.070999999999998</c:v>
                </c:pt>
                <c:pt idx="1956">
                  <c:v>93.055000000000007</c:v>
                </c:pt>
                <c:pt idx="1957">
                  <c:v>93.037999999999997</c:v>
                </c:pt>
                <c:pt idx="1958">
                  <c:v>93.021000000000001</c:v>
                </c:pt>
                <c:pt idx="1959">
                  <c:v>93</c:v>
                </c:pt>
                <c:pt idx="1960">
                  <c:v>92.978999999999999</c:v>
                </c:pt>
                <c:pt idx="1961">
                  <c:v>92.957999999999998</c:v>
                </c:pt>
                <c:pt idx="1962">
                  <c:v>92.936999999999998</c:v>
                </c:pt>
                <c:pt idx="1963">
                  <c:v>92.921000000000006</c:v>
                </c:pt>
                <c:pt idx="1964">
                  <c:v>92.903999999999996</c:v>
                </c:pt>
                <c:pt idx="1965">
                  <c:v>92.887</c:v>
                </c:pt>
                <c:pt idx="1966">
                  <c:v>92.87</c:v>
                </c:pt>
                <c:pt idx="1967">
                  <c:v>92.853999999999999</c:v>
                </c:pt>
                <c:pt idx="1968">
                  <c:v>92.828999999999994</c:v>
                </c:pt>
                <c:pt idx="1969">
                  <c:v>92.811999999999998</c:v>
                </c:pt>
                <c:pt idx="1970">
                  <c:v>92.790999999999997</c:v>
                </c:pt>
                <c:pt idx="1971">
                  <c:v>92.774000000000001</c:v>
                </c:pt>
                <c:pt idx="1972">
                  <c:v>92.757000000000005</c:v>
                </c:pt>
                <c:pt idx="1973">
                  <c:v>92.736000000000004</c:v>
                </c:pt>
                <c:pt idx="1974">
                  <c:v>92.724000000000004</c:v>
                </c:pt>
                <c:pt idx="1975">
                  <c:v>92.703000000000003</c:v>
                </c:pt>
                <c:pt idx="1976">
                  <c:v>92.686000000000007</c:v>
                </c:pt>
                <c:pt idx="1977">
                  <c:v>92.665000000000006</c:v>
                </c:pt>
                <c:pt idx="1978">
                  <c:v>92.64</c:v>
                </c:pt>
                <c:pt idx="1979">
                  <c:v>92.623000000000005</c:v>
                </c:pt>
                <c:pt idx="1980">
                  <c:v>92.606999999999999</c:v>
                </c:pt>
                <c:pt idx="1981">
                  <c:v>92.593999999999994</c:v>
                </c:pt>
                <c:pt idx="1982">
                  <c:v>92.576999999999998</c:v>
                </c:pt>
                <c:pt idx="1983">
                  <c:v>92.56</c:v>
                </c:pt>
                <c:pt idx="1984">
                  <c:v>92.54</c:v>
                </c:pt>
                <c:pt idx="1985">
                  <c:v>92.522999999999996</c:v>
                </c:pt>
                <c:pt idx="1986">
                  <c:v>92.498000000000005</c:v>
                </c:pt>
                <c:pt idx="1987">
                  <c:v>92.471999999999994</c:v>
                </c:pt>
                <c:pt idx="1988">
                  <c:v>92.456000000000003</c:v>
                </c:pt>
                <c:pt idx="1989">
                  <c:v>92.435000000000002</c:v>
                </c:pt>
                <c:pt idx="1990">
                  <c:v>92.418000000000006</c:v>
                </c:pt>
                <c:pt idx="1991">
                  <c:v>92.397000000000006</c:v>
                </c:pt>
                <c:pt idx="1992">
                  <c:v>92.376000000000005</c:v>
                </c:pt>
                <c:pt idx="1993">
                  <c:v>92.355000000000004</c:v>
                </c:pt>
                <c:pt idx="1994">
                  <c:v>92.343000000000004</c:v>
                </c:pt>
                <c:pt idx="1995">
                  <c:v>92.316999999999993</c:v>
                </c:pt>
                <c:pt idx="1996">
                  <c:v>92.301000000000002</c:v>
                </c:pt>
                <c:pt idx="1997">
                  <c:v>92.284000000000006</c:v>
                </c:pt>
                <c:pt idx="1998">
                  <c:v>92.266999999999996</c:v>
                </c:pt>
                <c:pt idx="1999">
                  <c:v>92.245999999999995</c:v>
                </c:pt>
                <c:pt idx="2000">
                  <c:v>92.224999999999994</c:v>
                </c:pt>
                <c:pt idx="2001">
                  <c:v>92.209000000000003</c:v>
                </c:pt>
                <c:pt idx="2002">
                  <c:v>92.191999999999993</c:v>
                </c:pt>
                <c:pt idx="2003">
                  <c:v>92.171000000000006</c:v>
                </c:pt>
                <c:pt idx="2004">
                  <c:v>92.153999999999996</c:v>
                </c:pt>
                <c:pt idx="2005">
                  <c:v>92.137</c:v>
                </c:pt>
                <c:pt idx="2006">
                  <c:v>92.116</c:v>
                </c:pt>
                <c:pt idx="2007">
                  <c:v>92.1</c:v>
                </c:pt>
                <c:pt idx="2008">
                  <c:v>92.075000000000003</c:v>
                </c:pt>
                <c:pt idx="2009">
                  <c:v>92.058000000000007</c:v>
                </c:pt>
                <c:pt idx="2010">
                  <c:v>92.037000000000006</c:v>
                </c:pt>
                <c:pt idx="2011">
                  <c:v>92.016000000000005</c:v>
                </c:pt>
                <c:pt idx="2012">
                  <c:v>91.995000000000005</c:v>
                </c:pt>
                <c:pt idx="2013">
                  <c:v>91.977999999999994</c:v>
                </c:pt>
                <c:pt idx="2014">
                  <c:v>91.960999999999999</c:v>
                </c:pt>
                <c:pt idx="2015">
                  <c:v>91.94</c:v>
                </c:pt>
                <c:pt idx="2016">
                  <c:v>91.924000000000007</c:v>
                </c:pt>
                <c:pt idx="2017">
                  <c:v>91.906999999999996</c:v>
                </c:pt>
                <c:pt idx="2018">
                  <c:v>91.89</c:v>
                </c:pt>
                <c:pt idx="2019">
                  <c:v>91.861000000000004</c:v>
                </c:pt>
                <c:pt idx="2020">
                  <c:v>91.843999999999994</c:v>
                </c:pt>
                <c:pt idx="2021">
                  <c:v>91.822999999999993</c:v>
                </c:pt>
                <c:pt idx="2022">
                  <c:v>91.802000000000007</c:v>
                </c:pt>
                <c:pt idx="2023">
                  <c:v>91.784999999999997</c:v>
                </c:pt>
                <c:pt idx="2024">
                  <c:v>91.765000000000001</c:v>
                </c:pt>
                <c:pt idx="2025">
                  <c:v>91.748000000000005</c:v>
                </c:pt>
                <c:pt idx="2026">
                  <c:v>91.727000000000004</c:v>
                </c:pt>
                <c:pt idx="2027">
                  <c:v>91.706000000000003</c:v>
                </c:pt>
                <c:pt idx="2028">
                  <c:v>91.688999999999993</c:v>
                </c:pt>
                <c:pt idx="2029">
                  <c:v>91.668000000000006</c:v>
                </c:pt>
                <c:pt idx="2030">
                  <c:v>91.647000000000006</c:v>
                </c:pt>
                <c:pt idx="2031">
                  <c:v>91.626000000000005</c:v>
                </c:pt>
                <c:pt idx="2032">
                  <c:v>91.605000000000004</c:v>
                </c:pt>
                <c:pt idx="2033">
                  <c:v>91.584000000000003</c:v>
                </c:pt>
                <c:pt idx="2034">
                  <c:v>91.572000000000003</c:v>
                </c:pt>
                <c:pt idx="2035">
                  <c:v>91.546999999999997</c:v>
                </c:pt>
                <c:pt idx="2036">
                  <c:v>91.522000000000006</c:v>
                </c:pt>
                <c:pt idx="2037">
                  <c:v>91.501000000000005</c:v>
                </c:pt>
                <c:pt idx="2038">
                  <c:v>91.483999999999995</c:v>
                </c:pt>
                <c:pt idx="2039">
                  <c:v>91.462999999999994</c:v>
                </c:pt>
                <c:pt idx="2040">
                  <c:v>91.445999999999998</c:v>
                </c:pt>
                <c:pt idx="2041">
                  <c:v>91.421000000000006</c:v>
                </c:pt>
                <c:pt idx="2042">
                  <c:v>91.4</c:v>
                </c:pt>
                <c:pt idx="2043">
                  <c:v>91.382999999999996</c:v>
                </c:pt>
                <c:pt idx="2044">
                  <c:v>91.358000000000004</c:v>
                </c:pt>
                <c:pt idx="2045">
                  <c:v>91.340999999999994</c:v>
                </c:pt>
                <c:pt idx="2046">
                  <c:v>91.320999999999998</c:v>
                </c:pt>
                <c:pt idx="2047">
                  <c:v>91.304000000000002</c:v>
                </c:pt>
                <c:pt idx="2048">
                  <c:v>91.287000000000006</c:v>
                </c:pt>
                <c:pt idx="2049">
                  <c:v>91.262</c:v>
                </c:pt>
                <c:pt idx="2050">
                  <c:v>91.241</c:v>
                </c:pt>
                <c:pt idx="2051">
                  <c:v>91.215999999999994</c:v>
                </c:pt>
                <c:pt idx="2052">
                  <c:v>91.194999999999993</c:v>
                </c:pt>
                <c:pt idx="2053">
                  <c:v>91.174000000000007</c:v>
                </c:pt>
                <c:pt idx="2054">
                  <c:v>91.149000000000001</c:v>
                </c:pt>
                <c:pt idx="2055">
                  <c:v>91.128</c:v>
                </c:pt>
                <c:pt idx="2056">
                  <c:v>91.111000000000004</c:v>
                </c:pt>
                <c:pt idx="2057">
                  <c:v>91.09</c:v>
                </c:pt>
                <c:pt idx="2058">
                  <c:v>91.069000000000003</c:v>
                </c:pt>
                <c:pt idx="2059">
                  <c:v>91.057000000000002</c:v>
                </c:pt>
                <c:pt idx="2060">
                  <c:v>91.04</c:v>
                </c:pt>
                <c:pt idx="2061">
                  <c:v>91.022999999999996</c:v>
                </c:pt>
                <c:pt idx="2062">
                  <c:v>91.010999999999996</c:v>
                </c:pt>
                <c:pt idx="2063">
                  <c:v>90.984999999999999</c:v>
                </c:pt>
                <c:pt idx="2064">
                  <c:v>90.963999999999999</c:v>
                </c:pt>
                <c:pt idx="2065">
                  <c:v>90.938999999999993</c:v>
                </c:pt>
                <c:pt idx="2066">
                  <c:v>90.914000000000001</c:v>
                </c:pt>
                <c:pt idx="2067">
                  <c:v>90.893000000000001</c:v>
                </c:pt>
                <c:pt idx="2068">
                  <c:v>90.872</c:v>
                </c:pt>
                <c:pt idx="2069">
                  <c:v>90.850999999999999</c:v>
                </c:pt>
                <c:pt idx="2070">
                  <c:v>90.834999999999994</c:v>
                </c:pt>
                <c:pt idx="2071">
                  <c:v>90.813999999999993</c:v>
                </c:pt>
                <c:pt idx="2072">
                  <c:v>90.801000000000002</c:v>
                </c:pt>
                <c:pt idx="2073">
                  <c:v>90.78</c:v>
                </c:pt>
                <c:pt idx="2074">
                  <c:v>90.763000000000005</c:v>
                </c:pt>
                <c:pt idx="2075">
                  <c:v>90.742000000000004</c:v>
                </c:pt>
                <c:pt idx="2076">
                  <c:v>90.725999999999999</c:v>
                </c:pt>
                <c:pt idx="2077">
                  <c:v>90.709000000000003</c:v>
                </c:pt>
                <c:pt idx="2078">
                  <c:v>90.688000000000002</c:v>
                </c:pt>
                <c:pt idx="2079">
                  <c:v>90.667000000000002</c:v>
                </c:pt>
                <c:pt idx="2080">
                  <c:v>90.646000000000001</c:v>
                </c:pt>
                <c:pt idx="2081">
                  <c:v>90.625</c:v>
                </c:pt>
                <c:pt idx="2082">
                  <c:v>90.608000000000004</c:v>
                </c:pt>
                <c:pt idx="2083">
                  <c:v>90.591999999999999</c:v>
                </c:pt>
                <c:pt idx="2084">
                  <c:v>90.566999999999993</c:v>
                </c:pt>
                <c:pt idx="2085">
                  <c:v>90.546000000000006</c:v>
                </c:pt>
                <c:pt idx="2086">
                  <c:v>90.528999999999996</c:v>
                </c:pt>
                <c:pt idx="2087">
                  <c:v>90.507999999999996</c:v>
                </c:pt>
                <c:pt idx="2088">
                  <c:v>90.495000000000005</c:v>
                </c:pt>
                <c:pt idx="2089">
                  <c:v>90.47</c:v>
                </c:pt>
                <c:pt idx="2090">
                  <c:v>90.453000000000003</c:v>
                </c:pt>
                <c:pt idx="2091">
                  <c:v>90.432000000000002</c:v>
                </c:pt>
                <c:pt idx="2092">
                  <c:v>90.412000000000006</c:v>
                </c:pt>
                <c:pt idx="2093">
                  <c:v>90.399000000000001</c:v>
                </c:pt>
                <c:pt idx="2094">
                  <c:v>90.382000000000005</c:v>
                </c:pt>
                <c:pt idx="2095">
                  <c:v>90.364999999999995</c:v>
                </c:pt>
                <c:pt idx="2096">
                  <c:v>90.352999999999994</c:v>
                </c:pt>
                <c:pt idx="2097">
                  <c:v>90.335999999999999</c:v>
                </c:pt>
                <c:pt idx="2098">
                  <c:v>90.319000000000003</c:v>
                </c:pt>
                <c:pt idx="2099">
                  <c:v>90.302999999999997</c:v>
                </c:pt>
                <c:pt idx="2100">
                  <c:v>90.281999999999996</c:v>
                </c:pt>
                <c:pt idx="2101">
                  <c:v>90.260999999999996</c:v>
                </c:pt>
                <c:pt idx="2102">
                  <c:v>90.24</c:v>
                </c:pt>
                <c:pt idx="2103">
                  <c:v>90.218999999999994</c:v>
                </c:pt>
                <c:pt idx="2104">
                  <c:v>90.194000000000003</c:v>
                </c:pt>
                <c:pt idx="2105">
                  <c:v>90.177000000000007</c:v>
                </c:pt>
                <c:pt idx="2106">
                  <c:v>90.16</c:v>
                </c:pt>
                <c:pt idx="2107">
                  <c:v>90.143000000000001</c:v>
                </c:pt>
                <c:pt idx="2108">
                  <c:v>90.131</c:v>
                </c:pt>
                <c:pt idx="2109">
                  <c:v>90.114000000000004</c:v>
                </c:pt>
                <c:pt idx="2110">
                  <c:v>90.096999999999994</c:v>
                </c:pt>
                <c:pt idx="2111">
                  <c:v>90.084999999999994</c:v>
                </c:pt>
                <c:pt idx="2112">
                  <c:v>90.067999999999998</c:v>
                </c:pt>
                <c:pt idx="2113">
                  <c:v>90.051000000000002</c:v>
                </c:pt>
                <c:pt idx="2114">
                  <c:v>90.034999999999997</c:v>
                </c:pt>
                <c:pt idx="2115">
                  <c:v>90.022000000000006</c:v>
                </c:pt>
                <c:pt idx="2116">
                  <c:v>90.001000000000005</c:v>
                </c:pt>
                <c:pt idx="2117">
                  <c:v>89.983999999999995</c:v>
                </c:pt>
                <c:pt idx="2118">
                  <c:v>89.966999999999999</c:v>
                </c:pt>
                <c:pt idx="2119">
                  <c:v>89.950999999999993</c:v>
                </c:pt>
                <c:pt idx="2120">
                  <c:v>89.93</c:v>
                </c:pt>
                <c:pt idx="2121">
                  <c:v>89.909000000000006</c:v>
                </c:pt>
                <c:pt idx="2122">
                  <c:v>89.888000000000005</c:v>
                </c:pt>
                <c:pt idx="2123">
                  <c:v>89.870999999999995</c:v>
                </c:pt>
                <c:pt idx="2124">
                  <c:v>89.85</c:v>
                </c:pt>
                <c:pt idx="2125">
                  <c:v>89.832999999999998</c:v>
                </c:pt>
                <c:pt idx="2126">
                  <c:v>89.820999999999998</c:v>
                </c:pt>
                <c:pt idx="2127">
                  <c:v>89.8</c:v>
                </c:pt>
                <c:pt idx="2128">
                  <c:v>89.783000000000001</c:v>
                </c:pt>
                <c:pt idx="2129">
                  <c:v>89.771000000000001</c:v>
                </c:pt>
                <c:pt idx="2130">
                  <c:v>89.754000000000005</c:v>
                </c:pt>
                <c:pt idx="2131">
                  <c:v>89.736999999999995</c:v>
                </c:pt>
                <c:pt idx="2132">
                  <c:v>89.715999999999994</c:v>
                </c:pt>
                <c:pt idx="2133">
                  <c:v>89.703999999999994</c:v>
                </c:pt>
                <c:pt idx="2134">
                  <c:v>89.683000000000007</c:v>
                </c:pt>
                <c:pt idx="2135">
                  <c:v>89.67</c:v>
                </c:pt>
                <c:pt idx="2136">
                  <c:v>89.644999999999996</c:v>
                </c:pt>
                <c:pt idx="2137">
                  <c:v>89.632000000000005</c:v>
                </c:pt>
                <c:pt idx="2138">
                  <c:v>89.616</c:v>
                </c:pt>
                <c:pt idx="2139">
                  <c:v>89.602999999999994</c:v>
                </c:pt>
                <c:pt idx="2140">
                  <c:v>89.59</c:v>
                </c:pt>
                <c:pt idx="2141">
                  <c:v>89.578000000000003</c:v>
                </c:pt>
                <c:pt idx="2142">
                  <c:v>89.561000000000007</c:v>
                </c:pt>
                <c:pt idx="2143">
                  <c:v>89.54</c:v>
                </c:pt>
                <c:pt idx="2144">
                  <c:v>89.522999999999996</c:v>
                </c:pt>
                <c:pt idx="2145">
                  <c:v>89.510999999999996</c:v>
                </c:pt>
                <c:pt idx="2146">
                  <c:v>89.498000000000005</c:v>
                </c:pt>
                <c:pt idx="2147">
                  <c:v>89.486000000000004</c:v>
                </c:pt>
                <c:pt idx="2148">
                  <c:v>89.465000000000003</c:v>
                </c:pt>
                <c:pt idx="2149">
                  <c:v>89.451999999999998</c:v>
                </c:pt>
                <c:pt idx="2150">
                  <c:v>89.44</c:v>
                </c:pt>
                <c:pt idx="2151">
                  <c:v>89.415000000000006</c:v>
                </c:pt>
                <c:pt idx="2152">
                  <c:v>89.402000000000001</c:v>
                </c:pt>
                <c:pt idx="2153">
                  <c:v>89.385000000000005</c:v>
                </c:pt>
                <c:pt idx="2154">
                  <c:v>89.373000000000005</c:v>
                </c:pt>
                <c:pt idx="2155">
                  <c:v>89.364000000000004</c:v>
                </c:pt>
                <c:pt idx="2156">
                  <c:v>89.352000000000004</c:v>
                </c:pt>
                <c:pt idx="2157">
                  <c:v>89.334999999999994</c:v>
                </c:pt>
                <c:pt idx="2158">
                  <c:v>89.322000000000003</c:v>
                </c:pt>
                <c:pt idx="2159">
                  <c:v>89.31</c:v>
                </c:pt>
                <c:pt idx="2160">
                  <c:v>89.293000000000006</c:v>
                </c:pt>
                <c:pt idx="2161">
                  <c:v>89.275999999999996</c:v>
                </c:pt>
                <c:pt idx="2162">
                  <c:v>89.26</c:v>
                </c:pt>
                <c:pt idx="2163">
                  <c:v>89.251000000000005</c:v>
                </c:pt>
                <c:pt idx="2164">
                  <c:v>89.233999999999995</c:v>
                </c:pt>
                <c:pt idx="2165">
                  <c:v>89.218000000000004</c:v>
                </c:pt>
                <c:pt idx="2166">
                  <c:v>89.204999999999998</c:v>
                </c:pt>
                <c:pt idx="2167">
                  <c:v>89.197000000000003</c:v>
                </c:pt>
                <c:pt idx="2168">
                  <c:v>89.183999999999997</c:v>
                </c:pt>
                <c:pt idx="2169">
                  <c:v>89.171999999999997</c:v>
                </c:pt>
                <c:pt idx="2170">
                  <c:v>89.162999999999997</c:v>
                </c:pt>
                <c:pt idx="2171">
                  <c:v>89.150999999999996</c:v>
                </c:pt>
                <c:pt idx="2172">
                  <c:v>89.138000000000005</c:v>
                </c:pt>
                <c:pt idx="2173">
                  <c:v>89.120999999999995</c:v>
                </c:pt>
                <c:pt idx="2174">
                  <c:v>89.105000000000004</c:v>
                </c:pt>
                <c:pt idx="2175">
                  <c:v>89.091999999999999</c:v>
                </c:pt>
                <c:pt idx="2176">
                  <c:v>89.078999999999994</c:v>
                </c:pt>
                <c:pt idx="2177">
                  <c:v>89.066999999999993</c:v>
                </c:pt>
                <c:pt idx="2178">
                  <c:v>89.054000000000002</c:v>
                </c:pt>
                <c:pt idx="2179">
                  <c:v>89.046000000000006</c:v>
                </c:pt>
                <c:pt idx="2180">
                  <c:v>89.033000000000001</c:v>
                </c:pt>
                <c:pt idx="2181">
                  <c:v>89.021000000000001</c:v>
                </c:pt>
                <c:pt idx="2182">
                  <c:v>89.012</c:v>
                </c:pt>
                <c:pt idx="2183">
                  <c:v>89</c:v>
                </c:pt>
                <c:pt idx="2184">
                  <c:v>88.986999999999995</c:v>
                </c:pt>
                <c:pt idx="2185">
                  <c:v>88.974999999999994</c:v>
                </c:pt>
                <c:pt idx="2186">
                  <c:v>88.962000000000003</c:v>
                </c:pt>
                <c:pt idx="2187">
                  <c:v>88.953999999999994</c:v>
                </c:pt>
                <c:pt idx="2188">
                  <c:v>88.944999999999993</c:v>
                </c:pt>
                <c:pt idx="2189">
                  <c:v>88.936999999999998</c:v>
                </c:pt>
                <c:pt idx="2190">
                  <c:v>88.929000000000002</c:v>
                </c:pt>
                <c:pt idx="2191">
                  <c:v>88.92</c:v>
                </c:pt>
                <c:pt idx="2192">
                  <c:v>88.912000000000006</c:v>
                </c:pt>
                <c:pt idx="2193">
                  <c:v>88.903999999999996</c:v>
                </c:pt>
                <c:pt idx="2194">
                  <c:v>88.894999999999996</c:v>
                </c:pt>
                <c:pt idx="2195">
                  <c:v>88.882999999999996</c:v>
                </c:pt>
                <c:pt idx="2196">
                  <c:v>88.87</c:v>
                </c:pt>
                <c:pt idx="2197">
                  <c:v>88.856999999999999</c:v>
                </c:pt>
                <c:pt idx="2198">
                  <c:v>88.844999999999999</c:v>
                </c:pt>
                <c:pt idx="2199">
                  <c:v>88.828000000000003</c:v>
                </c:pt>
                <c:pt idx="2200">
                  <c:v>88.816000000000003</c:v>
                </c:pt>
                <c:pt idx="2201">
                  <c:v>88.802999999999997</c:v>
                </c:pt>
                <c:pt idx="2202">
                  <c:v>88.79</c:v>
                </c:pt>
                <c:pt idx="2203">
                  <c:v>88.786000000000001</c:v>
                </c:pt>
                <c:pt idx="2204">
                  <c:v>88.778000000000006</c:v>
                </c:pt>
                <c:pt idx="2205">
                  <c:v>88.765000000000001</c:v>
                </c:pt>
                <c:pt idx="2206">
                  <c:v>88.753</c:v>
                </c:pt>
                <c:pt idx="2207">
                  <c:v>88.748999999999995</c:v>
                </c:pt>
                <c:pt idx="2208">
                  <c:v>88.736000000000004</c:v>
                </c:pt>
                <c:pt idx="2209">
                  <c:v>88.727999999999994</c:v>
                </c:pt>
                <c:pt idx="2210">
                  <c:v>88.715000000000003</c:v>
                </c:pt>
                <c:pt idx="2211">
                  <c:v>88.706999999999994</c:v>
                </c:pt>
                <c:pt idx="2212">
                  <c:v>88.694000000000003</c:v>
                </c:pt>
                <c:pt idx="2213">
                  <c:v>88.680999999999997</c:v>
                </c:pt>
                <c:pt idx="2214">
                  <c:v>88.673000000000002</c:v>
                </c:pt>
                <c:pt idx="2215">
                  <c:v>88.665000000000006</c:v>
                </c:pt>
                <c:pt idx="2216">
                  <c:v>88.652000000000001</c:v>
                </c:pt>
                <c:pt idx="2217">
                  <c:v>88.644000000000005</c:v>
                </c:pt>
                <c:pt idx="2218">
                  <c:v>88.631</c:v>
                </c:pt>
                <c:pt idx="2219">
                  <c:v>88.623000000000005</c:v>
                </c:pt>
                <c:pt idx="2220">
                  <c:v>88.614000000000004</c:v>
                </c:pt>
                <c:pt idx="2221">
                  <c:v>88.605999999999995</c:v>
                </c:pt>
                <c:pt idx="2222">
                  <c:v>88.597999999999999</c:v>
                </c:pt>
                <c:pt idx="2223">
                  <c:v>88.588999999999999</c:v>
                </c:pt>
                <c:pt idx="2224">
                  <c:v>88.581000000000003</c:v>
                </c:pt>
                <c:pt idx="2225">
                  <c:v>88.572999999999993</c:v>
                </c:pt>
                <c:pt idx="2226">
                  <c:v>88.563999999999993</c:v>
                </c:pt>
                <c:pt idx="2227">
                  <c:v>88.555999999999997</c:v>
                </c:pt>
                <c:pt idx="2228">
                  <c:v>88.543000000000006</c:v>
                </c:pt>
                <c:pt idx="2229">
                  <c:v>88.534999999999997</c:v>
                </c:pt>
                <c:pt idx="2230">
                  <c:v>88.525999999999996</c:v>
                </c:pt>
                <c:pt idx="2231">
                  <c:v>88.513999999999996</c:v>
                </c:pt>
                <c:pt idx="2232">
                  <c:v>88.506</c:v>
                </c:pt>
                <c:pt idx="2233">
                  <c:v>88.497</c:v>
                </c:pt>
                <c:pt idx="2234">
                  <c:v>88.492999999999995</c:v>
                </c:pt>
                <c:pt idx="2235">
                  <c:v>88.48</c:v>
                </c:pt>
                <c:pt idx="2236">
                  <c:v>88.471999999999994</c:v>
                </c:pt>
                <c:pt idx="2237">
                  <c:v>88.463999999999999</c:v>
                </c:pt>
                <c:pt idx="2238">
                  <c:v>88.459000000000003</c:v>
                </c:pt>
                <c:pt idx="2239">
                  <c:v>88.447000000000003</c:v>
                </c:pt>
                <c:pt idx="2240">
                  <c:v>88.438999999999993</c:v>
                </c:pt>
                <c:pt idx="2241">
                  <c:v>88.433999999999997</c:v>
                </c:pt>
                <c:pt idx="2242">
                  <c:v>88.426000000000002</c:v>
                </c:pt>
                <c:pt idx="2243">
                  <c:v>88.412999999999997</c:v>
                </c:pt>
                <c:pt idx="2244">
                  <c:v>88.405000000000001</c:v>
                </c:pt>
                <c:pt idx="2245">
                  <c:v>88.397000000000006</c:v>
                </c:pt>
                <c:pt idx="2246">
                  <c:v>88.388000000000005</c:v>
                </c:pt>
                <c:pt idx="2247">
                  <c:v>88.376000000000005</c:v>
                </c:pt>
                <c:pt idx="2248">
                  <c:v>88.367000000000004</c:v>
                </c:pt>
                <c:pt idx="2249">
                  <c:v>88.358999999999995</c:v>
                </c:pt>
                <c:pt idx="2250">
                  <c:v>88.346000000000004</c:v>
                </c:pt>
                <c:pt idx="2251">
                  <c:v>88.337999999999994</c:v>
                </c:pt>
                <c:pt idx="2252">
                  <c:v>88.33</c:v>
                </c:pt>
                <c:pt idx="2253">
                  <c:v>88.320999999999998</c:v>
                </c:pt>
                <c:pt idx="2254">
                  <c:v>88.313000000000002</c:v>
                </c:pt>
                <c:pt idx="2255">
                  <c:v>88.304000000000002</c:v>
                </c:pt>
                <c:pt idx="2256">
                  <c:v>88.3</c:v>
                </c:pt>
                <c:pt idx="2257">
                  <c:v>88.292000000000002</c:v>
                </c:pt>
                <c:pt idx="2258">
                  <c:v>88.284000000000006</c:v>
                </c:pt>
                <c:pt idx="2259">
                  <c:v>88.271000000000001</c:v>
                </c:pt>
                <c:pt idx="2260">
                  <c:v>88.266999999999996</c:v>
                </c:pt>
                <c:pt idx="2261">
                  <c:v>88.257999999999996</c:v>
                </c:pt>
                <c:pt idx="2262">
                  <c:v>88.254000000000005</c:v>
                </c:pt>
                <c:pt idx="2263">
                  <c:v>88.245999999999995</c:v>
                </c:pt>
                <c:pt idx="2264">
                  <c:v>88.236999999999995</c:v>
                </c:pt>
                <c:pt idx="2265">
                  <c:v>88.224999999999994</c:v>
                </c:pt>
                <c:pt idx="2266">
                  <c:v>88.216999999999999</c:v>
                </c:pt>
                <c:pt idx="2267">
                  <c:v>88.207999999999998</c:v>
                </c:pt>
                <c:pt idx="2268">
                  <c:v>88.2</c:v>
                </c:pt>
                <c:pt idx="2269">
                  <c:v>88.195999999999998</c:v>
                </c:pt>
                <c:pt idx="2270">
                  <c:v>88.186999999999998</c:v>
                </c:pt>
                <c:pt idx="2271">
                  <c:v>88.179000000000002</c:v>
                </c:pt>
                <c:pt idx="2272">
                  <c:v>88.17</c:v>
                </c:pt>
                <c:pt idx="2273">
                  <c:v>88.162000000000006</c:v>
                </c:pt>
                <c:pt idx="2274">
                  <c:v>88.158000000000001</c:v>
                </c:pt>
                <c:pt idx="2275">
                  <c:v>88.149000000000001</c:v>
                </c:pt>
                <c:pt idx="2276">
                  <c:v>88.141000000000005</c:v>
                </c:pt>
                <c:pt idx="2277">
                  <c:v>88.137</c:v>
                </c:pt>
                <c:pt idx="2278">
                  <c:v>88.129000000000005</c:v>
                </c:pt>
                <c:pt idx="2279">
                  <c:v>88.12</c:v>
                </c:pt>
                <c:pt idx="2280">
                  <c:v>88.116</c:v>
                </c:pt>
                <c:pt idx="2281">
                  <c:v>88.108000000000004</c:v>
                </c:pt>
                <c:pt idx="2282">
                  <c:v>88.099000000000004</c:v>
                </c:pt>
                <c:pt idx="2283">
                  <c:v>88.094999999999999</c:v>
                </c:pt>
                <c:pt idx="2284">
                  <c:v>88.087000000000003</c:v>
                </c:pt>
                <c:pt idx="2285">
                  <c:v>88.078000000000003</c:v>
                </c:pt>
                <c:pt idx="2286">
                  <c:v>88.073999999999998</c:v>
                </c:pt>
                <c:pt idx="2287">
                  <c:v>88.066000000000003</c:v>
                </c:pt>
                <c:pt idx="2288">
                  <c:v>88.057000000000002</c:v>
                </c:pt>
                <c:pt idx="2289">
                  <c:v>88.052999999999997</c:v>
                </c:pt>
                <c:pt idx="2290">
                  <c:v>88.045000000000002</c:v>
                </c:pt>
                <c:pt idx="2291">
                  <c:v>88.036000000000001</c:v>
                </c:pt>
                <c:pt idx="2292">
                  <c:v>88.024000000000001</c:v>
                </c:pt>
                <c:pt idx="2293">
                  <c:v>88.02</c:v>
                </c:pt>
                <c:pt idx="2294">
                  <c:v>88.007000000000005</c:v>
                </c:pt>
                <c:pt idx="2295">
                  <c:v>87.998999999999995</c:v>
                </c:pt>
                <c:pt idx="2296">
                  <c:v>87.99</c:v>
                </c:pt>
                <c:pt idx="2297">
                  <c:v>87.981999999999999</c:v>
                </c:pt>
                <c:pt idx="2298">
                  <c:v>87.974000000000004</c:v>
                </c:pt>
                <c:pt idx="2299">
                  <c:v>87.965000000000003</c:v>
                </c:pt>
                <c:pt idx="2300">
                  <c:v>87.956999999999994</c:v>
                </c:pt>
                <c:pt idx="2301">
                  <c:v>87.947999999999993</c:v>
                </c:pt>
                <c:pt idx="2302">
                  <c:v>87.94</c:v>
                </c:pt>
                <c:pt idx="2303">
                  <c:v>87.936000000000007</c:v>
                </c:pt>
                <c:pt idx="2304">
                  <c:v>87.927000000000007</c:v>
                </c:pt>
                <c:pt idx="2305">
                  <c:v>87.918999999999997</c:v>
                </c:pt>
                <c:pt idx="2306">
                  <c:v>87.911000000000001</c:v>
                </c:pt>
                <c:pt idx="2307">
                  <c:v>87.902000000000001</c:v>
                </c:pt>
                <c:pt idx="2308">
                  <c:v>87.897999999999996</c:v>
                </c:pt>
                <c:pt idx="2309">
                  <c:v>87.89</c:v>
                </c:pt>
                <c:pt idx="2310">
                  <c:v>87.881</c:v>
                </c:pt>
                <c:pt idx="2311">
                  <c:v>87.873000000000005</c:v>
                </c:pt>
                <c:pt idx="2312">
                  <c:v>87.864999999999995</c:v>
                </c:pt>
                <c:pt idx="2313">
                  <c:v>87.855999999999995</c:v>
                </c:pt>
                <c:pt idx="2314">
                  <c:v>87.847999999999999</c:v>
                </c:pt>
                <c:pt idx="2315">
                  <c:v>87.84</c:v>
                </c:pt>
                <c:pt idx="2316">
                  <c:v>87.831000000000003</c:v>
                </c:pt>
                <c:pt idx="2317">
                  <c:v>87.822999999999993</c:v>
                </c:pt>
                <c:pt idx="2318">
                  <c:v>87.819000000000003</c:v>
                </c:pt>
                <c:pt idx="2319">
                  <c:v>87.81</c:v>
                </c:pt>
                <c:pt idx="2320">
                  <c:v>87.798000000000002</c:v>
                </c:pt>
                <c:pt idx="2321">
                  <c:v>87.789000000000001</c:v>
                </c:pt>
                <c:pt idx="2322">
                  <c:v>87.781000000000006</c:v>
                </c:pt>
                <c:pt idx="2323">
                  <c:v>87.772000000000006</c:v>
                </c:pt>
                <c:pt idx="2324">
                  <c:v>87.768000000000001</c:v>
                </c:pt>
                <c:pt idx="2325">
                  <c:v>87.76</c:v>
                </c:pt>
                <c:pt idx="2326">
                  <c:v>87.751999999999995</c:v>
                </c:pt>
                <c:pt idx="2327">
                  <c:v>87.742999999999995</c:v>
                </c:pt>
                <c:pt idx="2328">
                  <c:v>87.730999999999995</c:v>
                </c:pt>
                <c:pt idx="2329">
                  <c:v>87.725999999999999</c:v>
                </c:pt>
                <c:pt idx="2330">
                  <c:v>87.718000000000004</c:v>
                </c:pt>
                <c:pt idx="2331">
                  <c:v>87.71</c:v>
                </c:pt>
                <c:pt idx="2332">
                  <c:v>87.697000000000003</c:v>
                </c:pt>
                <c:pt idx="2333">
                  <c:v>87.692999999999998</c:v>
                </c:pt>
                <c:pt idx="2334">
                  <c:v>87.685000000000002</c:v>
                </c:pt>
                <c:pt idx="2335">
                  <c:v>87.676000000000002</c:v>
                </c:pt>
                <c:pt idx="2336">
                  <c:v>87.671999999999997</c:v>
                </c:pt>
                <c:pt idx="2337">
                  <c:v>87.664000000000001</c:v>
                </c:pt>
                <c:pt idx="2338">
                  <c:v>87.655000000000001</c:v>
                </c:pt>
                <c:pt idx="2339">
                  <c:v>87.647000000000006</c:v>
                </c:pt>
                <c:pt idx="2340">
                  <c:v>87.638000000000005</c:v>
                </c:pt>
                <c:pt idx="2341">
                  <c:v>87.63</c:v>
                </c:pt>
                <c:pt idx="2342">
                  <c:v>87.622</c:v>
                </c:pt>
                <c:pt idx="2343">
                  <c:v>87.617000000000004</c:v>
                </c:pt>
                <c:pt idx="2344">
                  <c:v>87.600999999999999</c:v>
                </c:pt>
                <c:pt idx="2345">
                  <c:v>87.596999999999994</c:v>
                </c:pt>
                <c:pt idx="2346">
                  <c:v>87.584000000000003</c:v>
                </c:pt>
                <c:pt idx="2347">
                  <c:v>87.58</c:v>
                </c:pt>
                <c:pt idx="2348">
                  <c:v>87.566999999999993</c:v>
                </c:pt>
                <c:pt idx="2349">
                  <c:v>87.558999999999997</c:v>
                </c:pt>
                <c:pt idx="2350">
                  <c:v>87.55</c:v>
                </c:pt>
                <c:pt idx="2351">
                  <c:v>87.542000000000002</c:v>
                </c:pt>
                <c:pt idx="2352">
                  <c:v>87.534000000000006</c:v>
                </c:pt>
                <c:pt idx="2353">
                  <c:v>87.525000000000006</c:v>
                </c:pt>
                <c:pt idx="2354">
                  <c:v>87.513000000000005</c:v>
                </c:pt>
                <c:pt idx="2355">
                  <c:v>87.504000000000005</c:v>
                </c:pt>
                <c:pt idx="2356">
                  <c:v>87.495999999999995</c:v>
                </c:pt>
                <c:pt idx="2357">
                  <c:v>87.488</c:v>
                </c:pt>
                <c:pt idx="2358">
                  <c:v>87.478999999999999</c:v>
                </c:pt>
                <c:pt idx="2359">
                  <c:v>87.471000000000004</c:v>
                </c:pt>
                <c:pt idx="2360">
                  <c:v>87.462999999999994</c:v>
                </c:pt>
                <c:pt idx="2361">
                  <c:v>87.457999999999998</c:v>
                </c:pt>
                <c:pt idx="2362">
                  <c:v>87.445999999999998</c:v>
                </c:pt>
                <c:pt idx="2363">
                  <c:v>87.436999999999998</c:v>
                </c:pt>
                <c:pt idx="2364">
                  <c:v>87.433000000000007</c:v>
                </c:pt>
                <c:pt idx="2365">
                  <c:v>87.424999999999997</c:v>
                </c:pt>
                <c:pt idx="2366">
                  <c:v>87.421000000000006</c:v>
                </c:pt>
                <c:pt idx="2367">
                  <c:v>87.412000000000006</c:v>
                </c:pt>
                <c:pt idx="2368">
                  <c:v>87.403999999999996</c:v>
                </c:pt>
                <c:pt idx="2369">
                  <c:v>87.4</c:v>
                </c:pt>
                <c:pt idx="2370">
                  <c:v>87.391000000000005</c:v>
                </c:pt>
                <c:pt idx="2371">
                  <c:v>87.382999999999996</c:v>
                </c:pt>
                <c:pt idx="2372">
                  <c:v>87.375</c:v>
                </c:pt>
                <c:pt idx="2373">
                  <c:v>87.366</c:v>
                </c:pt>
                <c:pt idx="2374">
                  <c:v>87.358000000000004</c:v>
                </c:pt>
                <c:pt idx="2375">
                  <c:v>87.353999999999999</c:v>
                </c:pt>
                <c:pt idx="2376">
                  <c:v>87.344999999999999</c:v>
                </c:pt>
                <c:pt idx="2377">
                  <c:v>87.332999999999998</c:v>
                </c:pt>
                <c:pt idx="2378">
                  <c:v>87.323999999999998</c:v>
                </c:pt>
                <c:pt idx="2379">
                  <c:v>87.316000000000003</c:v>
                </c:pt>
                <c:pt idx="2380">
                  <c:v>87.302999999999997</c:v>
                </c:pt>
                <c:pt idx="2381">
                  <c:v>87.295000000000002</c:v>
                </c:pt>
                <c:pt idx="2382">
                  <c:v>87.287000000000006</c:v>
                </c:pt>
                <c:pt idx="2383">
                  <c:v>87.278000000000006</c:v>
                </c:pt>
                <c:pt idx="2384">
                  <c:v>87.266000000000005</c:v>
                </c:pt>
                <c:pt idx="2385">
                  <c:v>87.260999999999996</c:v>
                </c:pt>
                <c:pt idx="2386">
                  <c:v>87.253</c:v>
                </c:pt>
                <c:pt idx="2387">
                  <c:v>87.24</c:v>
                </c:pt>
                <c:pt idx="2388">
                  <c:v>87.236000000000004</c:v>
                </c:pt>
                <c:pt idx="2389">
                  <c:v>87.224000000000004</c:v>
                </c:pt>
                <c:pt idx="2390">
                  <c:v>87.22</c:v>
                </c:pt>
                <c:pt idx="2391">
                  <c:v>87.206999999999994</c:v>
                </c:pt>
                <c:pt idx="2392">
                  <c:v>87.198999999999998</c:v>
                </c:pt>
                <c:pt idx="2393">
                  <c:v>87.19</c:v>
                </c:pt>
                <c:pt idx="2394">
                  <c:v>87.182000000000002</c:v>
                </c:pt>
                <c:pt idx="2395">
                  <c:v>87.173000000000002</c:v>
                </c:pt>
                <c:pt idx="2396">
                  <c:v>87.165000000000006</c:v>
                </c:pt>
                <c:pt idx="2397">
                  <c:v>87.153000000000006</c:v>
                </c:pt>
                <c:pt idx="2398">
                  <c:v>87.144000000000005</c:v>
                </c:pt>
                <c:pt idx="2399">
                  <c:v>87.135999999999996</c:v>
                </c:pt>
                <c:pt idx="2400">
                  <c:v>87.126999999999995</c:v>
                </c:pt>
                <c:pt idx="2401">
                  <c:v>87.123000000000005</c:v>
                </c:pt>
                <c:pt idx="2402">
                  <c:v>87.114999999999995</c:v>
                </c:pt>
                <c:pt idx="2403">
                  <c:v>87.105999999999995</c:v>
                </c:pt>
                <c:pt idx="2404">
                  <c:v>87.097999999999999</c:v>
                </c:pt>
                <c:pt idx="2405">
                  <c:v>87.09</c:v>
                </c:pt>
                <c:pt idx="2406">
                  <c:v>87.081000000000003</c:v>
                </c:pt>
                <c:pt idx="2407">
                  <c:v>87.076999999999998</c:v>
                </c:pt>
                <c:pt idx="2408">
                  <c:v>87.064999999999998</c:v>
                </c:pt>
                <c:pt idx="2409">
                  <c:v>87.055999999999997</c:v>
                </c:pt>
                <c:pt idx="2410">
                  <c:v>87.048000000000002</c:v>
                </c:pt>
                <c:pt idx="2411">
                  <c:v>87.039000000000001</c:v>
                </c:pt>
                <c:pt idx="2412">
                  <c:v>87.022999999999996</c:v>
                </c:pt>
                <c:pt idx="2413">
                  <c:v>87.013999999999996</c:v>
                </c:pt>
                <c:pt idx="2414">
                  <c:v>87.001999999999995</c:v>
                </c:pt>
                <c:pt idx="2415">
                  <c:v>86.992999999999995</c:v>
                </c:pt>
                <c:pt idx="2416">
                  <c:v>86.980999999999995</c:v>
                </c:pt>
                <c:pt idx="2417">
                  <c:v>86.971999999999994</c:v>
                </c:pt>
                <c:pt idx="2418">
                  <c:v>86.96</c:v>
                </c:pt>
                <c:pt idx="2419">
                  <c:v>86.950999999999993</c:v>
                </c:pt>
                <c:pt idx="2420">
                  <c:v>86.947000000000003</c:v>
                </c:pt>
                <c:pt idx="2421">
                  <c:v>86.935000000000002</c:v>
                </c:pt>
                <c:pt idx="2422">
                  <c:v>86.926000000000002</c:v>
                </c:pt>
                <c:pt idx="2423">
                  <c:v>86.918000000000006</c:v>
                </c:pt>
                <c:pt idx="2424">
                  <c:v>86.91</c:v>
                </c:pt>
                <c:pt idx="2425">
                  <c:v>86.900999999999996</c:v>
                </c:pt>
                <c:pt idx="2426">
                  <c:v>86.888999999999996</c:v>
                </c:pt>
                <c:pt idx="2427">
                  <c:v>86.88</c:v>
                </c:pt>
                <c:pt idx="2428">
                  <c:v>86.872</c:v>
                </c:pt>
                <c:pt idx="2429">
                  <c:v>86.863</c:v>
                </c:pt>
                <c:pt idx="2430">
                  <c:v>86.855000000000004</c:v>
                </c:pt>
                <c:pt idx="2431">
                  <c:v>86.846999999999994</c:v>
                </c:pt>
                <c:pt idx="2432">
                  <c:v>86.837999999999994</c:v>
                </c:pt>
                <c:pt idx="2433">
                  <c:v>86.825999999999993</c:v>
                </c:pt>
                <c:pt idx="2434">
                  <c:v>86.816999999999993</c:v>
                </c:pt>
                <c:pt idx="2435">
                  <c:v>86.808999999999997</c:v>
                </c:pt>
                <c:pt idx="2436">
                  <c:v>86.801000000000002</c:v>
                </c:pt>
                <c:pt idx="2437">
                  <c:v>86.792000000000002</c:v>
                </c:pt>
                <c:pt idx="2438">
                  <c:v>86.78</c:v>
                </c:pt>
                <c:pt idx="2439">
                  <c:v>86.766999999999996</c:v>
                </c:pt>
                <c:pt idx="2440">
                  <c:v>86.759</c:v>
                </c:pt>
                <c:pt idx="2441">
                  <c:v>86.75</c:v>
                </c:pt>
                <c:pt idx="2442">
                  <c:v>86.742000000000004</c:v>
                </c:pt>
                <c:pt idx="2443">
                  <c:v>86.733999999999995</c:v>
                </c:pt>
                <c:pt idx="2444">
                  <c:v>86.724999999999994</c:v>
                </c:pt>
                <c:pt idx="2445">
                  <c:v>86.716999999999999</c:v>
                </c:pt>
                <c:pt idx="2446">
                  <c:v>86.712999999999994</c:v>
                </c:pt>
                <c:pt idx="2447">
                  <c:v>86.703999999999994</c:v>
                </c:pt>
                <c:pt idx="2448">
                  <c:v>86.695999999999998</c:v>
                </c:pt>
                <c:pt idx="2449">
                  <c:v>86.688000000000002</c:v>
                </c:pt>
                <c:pt idx="2450">
                  <c:v>86.679000000000002</c:v>
                </c:pt>
                <c:pt idx="2451">
                  <c:v>86.671000000000006</c:v>
                </c:pt>
                <c:pt idx="2452">
                  <c:v>86.662000000000006</c:v>
                </c:pt>
                <c:pt idx="2453">
                  <c:v>86.653999999999996</c:v>
                </c:pt>
                <c:pt idx="2454">
                  <c:v>86.65</c:v>
                </c:pt>
                <c:pt idx="2455">
                  <c:v>86.641000000000005</c:v>
                </c:pt>
                <c:pt idx="2456">
                  <c:v>86.629000000000005</c:v>
                </c:pt>
                <c:pt idx="2457">
                  <c:v>86.620999999999995</c:v>
                </c:pt>
                <c:pt idx="2458">
                  <c:v>86.611999999999995</c:v>
                </c:pt>
                <c:pt idx="2459">
                  <c:v>86.603999999999999</c:v>
                </c:pt>
                <c:pt idx="2460">
                  <c:v>86.594999999999999</c:v>
                </c:pt>
                <c:pt idx="2461">
                  <c:v>86.587000000000003</c:v>
                </c:pt>
                <c:pt idx="2462">
                  <c:v>86.573999999999998</c:v>
                </c:pt>
                <c:pt idx="2463">
                  <c:v>86.561999999999998</c:v>
                </c:pt>
                <c:pt idx="2464">
                  <c:v>86.554000000000002</c:v>
                </c:pt>
                <c:pt idx="2465">
                  <c:v>86.545000000000002</c:v>
                </c:pt>
                <c:pt idx="2466">
                  <c:v>86.537000000000006</c:v>
                </c:pt>
                <c:pt idx="2467">
                  <c:v>86.524000000000001</c:v>
                </c:pt>
                <c:pt idx="2468">
                  <c:v>86.516000000000005</c:v>
                </c:pt>
                <c:pt idx="2469">
                  <c:v>86.503</c:v>
                </c:pt>
                <c:pt idx="2470">
                  <c:v>86.495000000000005</c:v>
                </c:pt>
                <c:pt idx="2471">
                  <c:v>86.486000000000004</c:v>
                </c:pt>
                <c:pt idx="2472">
                  <c:v>86.477999999999994</c:v>
                </c:pt>
                <c:pt idx="2473">
                  <c:v>86.465999999999994</c:v>
                </c:pt>
                <c:pt idx="2474">
                  <c:v>86.456999999999994</c:v>
                </c:pt>
                <c:pt idx="2475">
                  <c:v>86.448999999999998</c:v>
                </c:pt>
                <c:pt idx="2476">
                  <c:v>86.44</c:v>
                </c:pt>
                <c:pt idx="2477">
                  <c:v>86.432000000000002</c:v>
                </c:pt>
                <c:pt idx="2478">
                  <c:v>86.424000000000007</c:v>
                </c:pt>
                <c:pt idx="2479">
                  <c:v>86.415000000000006</c:v>
                </c:pt>
                <c:pt idx="2480">
                  <c:v>86.403000000000006</c:v>
                </c:pt>
                <c:pt idx="2481">
                  <c:v>86.394000000000005</c:v>
                </c:pt>
                <c:pt idx="2482">
                  <c:v>86.385999999999996</c:v>
                </c:pt>
                <c:pt idx="2483">
                  <c:v>86.373000000000005</c:v>
                </c:pt>
                <c:pt idx="2484">
                  <c:v>86.364999999999995</c:v>
                </c:pt>
                <c:pt idx="2485">
                  <c:v>86.356999999999999</c:v>
                </c:pt>
                <c:pt idx="2486">
                  <c:v>86.343999999999994</c:v>
                </c:pt>
                <c:pt idx="2487">
                  <c:v>86.335999999999999</c:v>
                </c:pt>
                <c:pt idx="2488">
                  <c:v>86.326999999999998</c:v>
                </c:pt>
                <c:pt idx="2489">
                  <c:v>86.319000000000003</c:v>
                </c:pt>
                <c:pt idx="2490">
                  <c:v>86.311000000000007</c:v>
                </c:pt>
                <c:pt idx="2491">
                  <c:v>86.302000000000007</c:v>
                </c:pt>
                <c:pt idx="2492">
                  <c:v>86.293999999999997</c:v>
                </c:pt>
                <c:pt idx="2493">
                  <c:v>86.284999999999997</c:v>
                </c:pt>
                <c:pt idx="2494">
                  <c:v>86.277000000000001</c:v>
                </c:pt>
                <c:pt idx="2495">
                  <c:v>86.269000000000005</c:v>
                </c:pt>
                <c:pt idx="2496">
                  <c:v>86.26</c:v>
                </c:pt>
                <c:pt idx="2497">
                  <c:v>86.248000000000005</c:v>
                </c:pt>
                <c:pt idx="2498">
                  <c:v>86.239000000000004</c:v>
                </c:pt>
                <c:pt idx="2499">
                  <c:v>86.227000000000004</c:v>
                </c:pt>
                <c:pt idx="2500">
                  <c:v>86.218000000000004</c:v>
                </c:pt>
                <c:pt idx="2501">
                  <c:v>86.206000000000003</c:v>
                </c:pt>
                <c:pt idx="2502">
                  <c:v>86.197000000000003</c:v>
                </c:pt>
                <c:pt idx="2503">
                  <c:v>86.188999999999993</c:v>
                </c:pt>
                <c:pt idx="2504">
                  <c:v>86.177000000000007</c:v>
                </c:pt>
                <c:pt idx="2505">
                  <c:v>86.168000000000006</c:v>
                </c:pt>
                <c:pt idx="2506">
                  <c:v>86.16</c:v>
                </c:pt>
                <c:pt idx="2507">
                  <c:v>86.147000000000006</c:v>
                </c:pt>
                <c:pt idx="2508">
                  <c:v>86.138999999999996</c:v>
                </c:pt>
                <c:pt idx="2509">
                  <c:v>86.13</c:v>
                </c:pt>
                <c:pt idx="2510">
                  <c:v>86.122</c:v>
                </c:pt>
                <c:pt idx="2511">
                  <c:v>86.114000000000004</c:v>
                </c:pt>
                <c:pt idx="2512">
                  <c:v>86.100999999999999</c:v>
                </c:pt>
                <c:pt idx="2513">
                  <c:v>86.093000000000004</c:v>
                </c:pt>
                <c:pt idx="2514">
                  <c:v>86.08</c:v>
                </c:pt>
                <c:pt idx="2515">
                  <c:v>86.072000000000003</c:v>
                </c:pt>
                <c:pt idx="2516">
                  <c:v>86.063000000000002</c:v>
                </c:pt>
                <c:pt idx="2517">
                  <c:v>86.051000000000002</c:v>
                </c:pt>
                <c:pt idx="2518">
                  <c:v>86.037999999999997</c:v>
                </c:pt>
                <c:pt idx="2519">
                  <c:v>86.03</c:v>
                </c:pt>
                <c:pt idx="2520">
                  <c:v>86.022000000000006</c:v>
                </c:pt>
                <c:pt idx="2521">
                  <c:v>86.013000000000005</c:v>
                </c:pt>
                <c:pt idx="2522">
                  <c:v>86.004999999999995</c:v>
                </c:pt>
                <c:pt idx="2523">
                  <c:v>86.001000000000005</c:v>
                </c:pt>
                <c:pt idx="2524">
                  <c:v>85.992000000000004</c:v>
                </c:pt>
                <c:pt idx="2525">
                  <c:v>85.98</c:v>
                </c:pt>
                <c:pt idx="2526">
                  <c:v>85.971000000000004</c:v>
                </c:pt>
                <c:pt idx="2527">
                  <c:v>85.959000000000003</c:v>
                </c:pt>
                <c:pt idx="2528">
                  <c:v>85.953999999999994</c:v>
                </c:pt>
                <c:pt idx="2529">
                  <c:v>85.945999999999998</c:v>
                </c:pt>
                <c:pt idx="2530">
                  <c:v>85.929000000000002</c:v>
                </c:pt>
                <c:pt idx="2531">
                  <c:v>85.921000000000006</c:v>
                </c:pt>
                <c:pt idx="2532">
                  <c:v>85.912999999999997</c:v>
                </c:pt>
                <c:pt idx="2533">
                  <c:v>85.9</c:v>
                </c:pt>
                <c:pt idx="2534">
                  <c:v>85.891999999999996</c:v>
                </c:pt>
                <c:pt idx="2535">
                  <c:v>85.879000000000005</c:v>
                </c:pt>
                <c:pt idx="2536">
                  <c:v>85.870999999999995</c:v>
                </c:pt>
                <c:pt idx="2537">
                  <c:v>85.861999999999995</c:v>
                </c:pt>
                <c:pt idx="2538">
                  <c:v>85.853999999999999</c:v>
                </c:pt>
                <c:pt idx="2539">
                  <c:v>85.85</c:v>
                </c:pt>
                <c:pt idx="2540">
                  <c:v>85.837000000000003</c:v>
                </c:pt>
                <c:pt idx="2541">
                  <c:v>85.828999999999994</c:v>
                </c:pt>
                <c:pt idx="2542">
                  <c:v>85.82</c:v>
                </c:pt>
                <c:pt idx="2543">
                  <c:v>85.816000000000003</c:v>
                </c:pt>
                <c:pt idx="2544">
                  <c:v>85.808000000000007</c:v>
                </c:pt>
                <c:pt idx="2545">
                  <c:v>85.8</c:v>
                </c:pt>
                <c:pt idx="2546">
                  <c:v>85.790999999999997</c:v>
                </c:pt>
                <c:pt idx="2547">
                  <c:v>85.783000000000001</c:v>
                </c:pt>
                <c:pt idx="2548">
                  <c:v>85.774000000000001</c:v>
                </c:pt>
                <c:pt idx="2549">
                  <c:v>85.766000000000005</c:v>
                </c:pt>
                <c:pt idx="2550">
                  <c:v>85.757999999999996</c:v>
                </c:pt>
                <c:pt idx="2551">
                  <c:v>85.748999999999995</c:v>
                </c:pt>
                <c:pt idx="2552">
                  <c:v>85.741</c:v>
                </c:pt>
                <c:pt idx="2553">
                  <c:v>85.731999999999999</c:v>
                </c:pt>
                <c:pt idx="2554">
                  <c:v>85.724000000000004</c:v>
                </c:pt>
                <c:pt idx="2555">
                  <c:v>85.712000000000003</c:v>
                </c:pt>
                <c:pt idx="2556">
                  <c:v>85.698999999999998</c:v>
                </c:pt>
                <c:pt idx="2557">
                  <c:v>85.691000000000003</c:v>
                </c:pt>
                <c:pt idx="2558">
                  <c:v>85.677999999999997</c:v>
                </c:pt>
                <c:pt idx="2559">
                  <c:v>85.67</c:v>
                </c:pt>
                <c:pt idx="2560">
                  <c:v>85.661000000000001</c:v>
                </c:pt>
                <c:pt idx="2561">
                  <c:v>85.653000000000006</c:v>
                </c:pt>
                <c:pt idx="2562">
                  <c:v>85.644999999999996</c:v>
                </c:pt>
                <c:pt idx="2563">
                  <c:v>85.635999999999996</c:v>
                </c:pt>
                <c:pt idx="2564">
                  <c:v>85.623999999999995</c:v>
                </c:pt>
                <c:pt idx="2565">
                  <c:v>85.614999999999995</c:v>
                </c:pt>
                <c:pt idx="2566">
                  <c:v>85.606999999999999</c:v>
                </c:pt>
                <c:pt idx="2567">
                  <c:v>85.597999999999999</c:v>
                </c:pt>
                <c:pt idx="2568">
                  <c:v>85.585999999999999</c:v>
                </c:pt>
                <c:pt idx="2569">
                  <c:v>85.581999999999994</c:v>
                </c:pt>
                <c:pt idx="2570">
                  <c:v>85.569000000000003</c:v>
                </c:pt>
                <c:pt idx="2571">
                  <c:v>85.561000000000007</c:v>
                </c:pt>
                <c:pt idx="2572">
                  <c:v>85.552000000000007</c:v>
                </c:pt>
                <c:pt idx="2573">
                  <c:v>85.543999999999997</c:v>
                </c:pt>
                <c:pt idx="2574">
                  <c:v>85.531000000000006</c:v>
                </c:pt>
                <c:pt idx="2575">
                  <c:v>85.522999999999996</c:v>
                </c:pt>
                <c:pt idx="2576">
                  <c:v>85.515000000000001</c:v>
                </c:pt>
                <c:pt idx="2577">
                  <c:v>85.506</c:v>
                </c:pt>
                <c:pt idx="2578">
                  <c:v>85.494</c:v>
                </c:pt>
                <c:pt idx="2579">
                  <c:v>85.484999999999999</c:v>
                </c:pt>
                <c:pt idx="2580">
                  <c:v>85.480999999999995</c:v>
                </c:pt>
                <c:pt idx="2581">
                  <c:v>85.468999999999994</c:v>
                </c:pt>
                <c:pt idx="2582">
                  <c:v>85.46</c:v>
                </c:pt>
                <c:pt idx="2583">
                  <c:v>85.451999999999998</c:v>
                </c:pt>
                <c:pt idx="2584">
                  <c:v>85.442999999999998</c:v>
                </c:pt>
                <c:pt idx="2585">
                  <c:v>85.430999999999997</c:v>
                </c:pt>
                <c:pt idx="2586">
                  <c:v>85.421999999999997</c:v>
                </c:pt>
                <c:pt idx="2587">
                  <c:v>85.414000000000001</c:v>
                </c:pt>
                <c:pt idx="2588">
                  <c:v>85.402000000000001</c:v>
                </c:pt>
                <c:pt idx="2589">
                  <c:v>85.397000000000006</c:v>
                </c:pt>
                <c:pt idx="2590">
                  <c:v>85.388999999999996</c:v>
                </c:pt>
                <c:pt idx="2591">
                  <c:v>85.381</c:v>
                </c:pt>
                <c:pt idx="2592">
                  <c:v>85.376000000000005</c:v>
                </c:pt>
                <c:pt idx="2593">
                  <c:v>85.367999999999995</c:v>
                </c:pt>
                <c:pt idx="2594">
                  <c:v>85.355000000000004</c:v>
                </c:pt>
                <c:pt idx="2595">
                  <c:v>85.350999999999999</c:v>
                </c:pt>
                <c:pt idx="2596">
                  <c:v>85.338999999999999</c:v>
                </c:pt>
                <c:pt idx="2597">
                  <c:v>85.33</c:v>
                </c:pt>
                <c:pt idx="2598">
                  <c:v>85.317999999999998</c:v>
                </c:pt>
                <c:pt idx="2599">
                  <c:v>85.305000000000007</c:v>
                </c:pt>
                <c:pt idx="2600">
                  <c:v>85.296999999999997</c:v>
                </c:pt>
                <c:pt idx="2601">
                  <c:v>85.287999999999997</c:v>
                </c:pt>
                <c:pt idx="2602">
                  <c:v>85.28</c:v>
                </c:pt>
                <c:pt idx="2603">
                  <c:v>85.272000000000006</c:v>
                </c:pt>
                <c:pt idx="2604">
                  <c:v>85.263000000000005</c:v>
                </c:pt>
                <c:pt idx="2605">
                  <c:v>85.254999999999995</c:v>
                </c:pt>
                <c:pt idx="2606">
                  <c:v>85.247</c:v>
                </c:pt>
                <c:pt idx="2607">
                  <c:v>85.242000000000004</c:v>
                </c:pt>
                <c:pt idx="2608">
                  <c:v>85.233999999999995</c:v>
                </c:pt>
                <c:pt idx="2609">
                  <c:v>85.225999999999999</c:v>
                </c:pt>
                <c:pt idx="2610">
                  <c:v>85.216999999999999</c:v>
                </c:pt>
                <c:pt idx="2611">
                  <c:v>85.209000000000003</c:v>
                </c:pt>
                <c:pt idx="2612">
                  <c:v>85.2</c:v>
                </c:pt>
                <c:pt idx="2613">
                  <c:v>85.191999999999993</c:v>
                </c:pt>
                <c:pt idx="2614">
                  <c:v>85.183999999999997</c:v>
                </c:pt>
                <c:pt idx="2615">
                  <c:v>85.174999999999997</c:v>
                </c:pt>
                <c:pt idx="2616">
                  <c:v>85.167000000000002</c:v>
                </c:pt>
                <c:pt idx="2617">
                  <c:v>85.159000000000006</c:v>
                </c:pt>
                <c:pt idx="2618">
                  <c:v>85.15</c:v>
                </c:pt>
                <c:pt idx="2619">
                  <c:v>85.141999999999996</c:v>
                </c:pt>
                <c:pt idx="2620">
                  <c:v>85.132999999999996</c:v>
                </c:pt>
                <c:pt idx="2621">
                  <c:v>85.125</c:v>
                </c:pt>
                <c:pt idx="2622">
                  <c:v>85.117000000000004</c:v>
                </c:pt>
                <c:pt idx="2623">
                  <c:v>85.108000000000004</c:v>
                </c:pt>
                <c:pt idx="2624">
                  <c:v>85.096000000000004</c:v>
                </c:pt>
                <c:pt idx="2625">
                  <c:v>85.087000000000003</c:v>
                </c:pt>
                <c:pt idx="2626">
                  <c:v>85.075000000000003</c:v>
                </c:pt>
                <c:pt idx="2627">
                  <c:v>85.066000000000003</c:v>
                </c:pt>
                <c:pt idx="2628">
                  <c:v>85.058000000000007</c:v>
                </c:pt>
                <c:pt idx="2629">
                  <c:v>85.054000000000002</c:v>
                </c:pt>
                <c:pt idx="2630">
                  <c:v>85.045000000000002</c:v>
                </c:pt>
                <c:pt idx="2631">
                  <c:v>85.037000000000006</c:v>
                </c:pt>
                <c:pt idx="2632">
                  <c:v>85.028999999999996</c:v>
                </c:pt>
                <c:pt idx="2633">
                  <c:v>85.02</c:v>
                </c:pt>
                <c:pt idx="2634">
                  <c:v>85.012</c:v>
                </c:pt>
                <c:pt idx="2635">
                  <c:v>85.007999999999996</c:v>
                </c:pt>
                <c:pt idx="2636">
                  <c:v>84.998999999999995</c:v>
                </c:pt>
                <c:pt idx="2637">
                  <c:v>84.991</c:v>
                </c:pt>
                <c:pt idx="2638">
                  <c:v>84.983000000000004</c:v>
                </c:pt>
                <c:pt idx="2639">
                  <c:v>84.977999999999994</c:v>
                </c:pt>
                <c:pt idx="2640">
                  <c:v>84.97</c:v>
                </c:pt>
                <c:pt idx="2641">
                  <c:v>84.957999999999998</c:v>
                </c:pt>
                <c:pt idx="2642">
                  <c:v>84.953000000000003</c:v>
                </c:pt>
                <c:pt idx="2643">
                  <c:v>84.941000000000003</c:v>
                </c:pt>
                <c:pt idx="2644">
                  <c:v>84.932000000000002</c:v>
                </c:pt>
                <c:pt idx="2645">
                  <c:v>84.924000000000007</c:v>
                </c:pt>
                <c:pt idx="2646">
                  <c:v>84.915999999999997</c:v>
                </c:pt>
                <c:pt idx="2647">
                  <c:v>84.906999999999996</c:v>
                </c:pt>
                <c:pt idx="2648">
                  <c:v>84.899000000000001</c:v>
                </c:pt>
                <c:pt idx="2649">
                  <c:v>84.891000000000005</c:v>
                </c:pt>
                <c:pt idx="2650">
                  <c:v>84.882000000000005</c:v>
                </c:pt>
                <c:pt idx="2651">
                  <c:v>84.873999999999995</c:v>
                </c:pt>
                <c:pt idx="2652">
                  <c:v>84.87</c:v>
                </c:pt>
                <c:pt idx="2653">
                  <c:v>84.856999999999999</c:v>
                </c:pt>
                <c:pt idx="2654">
                  <c:v>84.849000000000004</c:v>
                </c:pt>
                <c:pt idx="2655">
                  <c:v>84.84</c:v>
                </c:pt>
                <c:pt idx="2656">
                  <c:v>84.835999999999999</c:v>
                </c:pt>
                <c:pt idx="2657">
                  <c:v>84.828000000000003</c:v>
                </c:pt>
                <c:pt idx="2658">
                  <c:v>84.819000000000003</c:v>
                </c:pt>
                <c:pt idx="2659">
                  <c:v>84.811000000000007</c:v>
                </c:pt>
                <c:pt idx="2660">
                  <c:v>84.807000000000002</c:v>
                </c:pt>
                <c:pt idx="2661">
                  <c:v>84.793999999999997</c:v>
                </c:pt>
                <c:pt idx="2662">
                  <c:v>84.79</c:v>
                </c:pt>
                <c:pt idx="2663">
                  <c:v>84.781999999999996</c:v>
                </c:pt>
                <c:pt idx="2664">
                  <c:v>84.772999999999996</c:v>
                </c:pt>
                <c:pt idx="2665">
                  <c:v>84.765000000000001</c:v>
                </c:pt>
                <c:pt idx="2666">
                  <c:v>84.751999999999995</c:v>
                </c:pt>
                <c:pt idx="2667">
                  <c:v>84.744</c:v>
                </c:pt>
                <c:pt idx="2668">
                  <c:v>84.730999999999995</c:v>
                </c:pt>
                <c:pt idx="2669">
                  <c:v>84.727000000000004</c:v>
                </c:pt>
                <c:pt idx="2670">
                  <c:v>84.715000000000003</c:v>
                </c:pt>
                <c:pt idx="2671">
                  <c:v>84.701999999999998</c:v>
                </c:pt>
                <c:pt idx="2672">
                  <c:v>84.697999999999993</c:v>
                </c:pt>
                <c:pt idx="2673">
                  <c:v>84.688999999999993</c:v>
                </c:pt>
                <c:pt idx="2674">
                  <c:v>84.685000000000002</c:v>
                </c:pt>
                <c:pt idx="2675">
                  <c:v>84.673000000000002</c:v>
                </c:pt>
                <c:pt idx="2676">
                  <c:v>84.668000000000006</c:v>
                </c:pt>
                <c:pt idx="2677">
                  <c:v>84.656000000000006</c:v>
                </c:pt>
                <c:pt idx="2678">
                  <c:v>84.643000000000001</c:v>
                </c:pt>
                <c:pt idx="2679">
                  <c:v>84.635000000000005</c:v>
                </c:pt>
                <c:pt idx="2680">
                  <c:v>84.631</c:v>
                </c:pt>
                <c:pt idx="2681">
                  <c:v>84.622</c:v>
                </c:pt>
                <c:pt idx="2682">
                  <c:v>84.617999999999995</c:v>
                </c:pt>
                <c:pt idx="2683">
                  <c:v>84.605999999999995</c:v>
                </c:pt>
                <c:pt idx="2684">
                  <c:v>84.596999999999994</c:v>
                </c:pt>
                <c:pt idx="2685">
                  <c:v>84.593000000000004</c:v>
                </c:pt>
                <c:pt idx="2686">
                  <c:v>84.584999999999994</c:v>
                </c:pt>
                <c:pt idx="2687">
                  <c:v>84.581000000000003</c:v>
                </c:pt>
                <c:pt idx="2688">
                  <c:v>84.575999999999993</c:v>
                </c:pt>
                <c:pt idx="2689">
                  <c:v>84.563999999999993</c:v>
                </c:pt>
                <c:pt idx="2690">
                  <c:v>84.555000000000007</c:v>
                </c:pt>
                <c:pt idx="2691">
                  <c:v>84.546999999999997</c:v>
                </c:pt>
                <c:pt idx="2692">
                  <c:v>84.534000000000006</c:v>
                </c:pt>
                <c:pt idx="2693">
                  <c:v>84.525999999999996</c:v>
                </c:pt>
                <c:pt idx="2694">
                  <c:v>84.522000000000006</c:v>
                </c:pt>
                <c:pt idx="2695">
                  <c:v>84.513000000000005</c:v>
                </c:pt>
                <c:pt idx="2696">
                  <c:v>84.504999999999995</c:v>
                </c:pt>
                <c:pt idx="2697">
                  <c:v>84.492999999999995</c:v>
                </c:pt>
                <c:pt idx="2698">
                  <c:v>84.483999999999995</c:v>
                </c:pt>
                <c:pt idx="2699">
                  <c:v>84.475999999999999</c:v>
                </c:pt>
                <c:pt idx="2700">
                  <c:v>84.471999999999994</c:v>
                </c:pt>
                <c:pt idx="2701">
                  <c:v>84.462999999999994</c:v>
                </c:pt>
                <c:pt idx="2702">
                  <c:v>84.459000000000003</c:v>
                </c:pt>
                <c:pt idx="2703">
                  <c:v>84.450999999999993</c:v>
                </c:pt>
                <c:pt idx="2704">
                  <c:v>84.441999999999993</c:v>
                </c:pt>
                <c:pt idx="2705">
                  <c:v>84.433999999999997</c:v>
                </c:pt>
                <c:pt idx="2706">
                  <c:v>84.421000000000006</c:v>
                </c:pt>
                <c:pt idx="2707">
                  <c:v>84.412999999999997</c:v>
                </c:pt>
                <c:pt idx="2708">
                  <c:v>84.405000000000001</c:v>
                </c:pt>
                <c:pt idx="2709">
                  <c:v>84.396000000000001</c:v>
                </c:pt>
                <c:pt idx="2710">
                  <c:v>84.388000000000005</c:v>
                </c:pt>
                <c:pt idx="2711">
                  <c:v>84.375</c:v>
                </c:pt>
                <c:pt idx="2712">
                  <c:v>84.367000000000004</c:v>
                </c:pt>
                <c:pt idx="2713">
                  <c:v>84.358999999999995</c:v>
                </c:pt>
                <c:pt idx="2714">
                  <c:v>84.35</c:v>
                </c:pt>
                <c:pt idx="2715">
                  <c:v>84.341999999999999</c:v>
                </c:pt>
                <c:pt idx="2716">
                  <c:v>84.332999999999998</c:v>
                </c:pt>
                <c:pt idx="2717">
                  <c:v>84.325000000000003</c:v>
                </c:pt>
                <c:pt idx="2718">
                  <c:v>84.316999999999993</c:v>
                </c:pt>
                <c:pt idx="2719">
                  <c:v>84.308000000000007</c:v>
                </c:pt>
                <c:pt idx="2720">
                  <c:v>84.3</c:v>
                </c:pt>
                <c:pt idx="2721">
                  <c:v>84.290999999999997</c:v>
                </c:pt>
                <c:pt idx="2722">
                  <c:v>84.283000000000001</c:v>
                </c:pt>
                <c:pt idx="2723">
                  <c:v>84.278999999999996</c:v>
                </c:pt>
                <c:pt idx="2724">
                  <c:v>84.271000000000001</c:v>
                </c:pt>
                <c:pt idx="2725">
                  <c:v>84.262</c:v>
                </c:pt>
                <c:pt idx="2726">
                  <c:v>84.254000000000005</c:v>
                </c:pt>
                <c:pt idx="2727">
                  <c:v>84.245000000000005</c:v>
                </c:pt>
                <c:pt idx="2728">
                  <c:v>84.241</c:v>
                </c:pt>
                <c:pt idx="2729">
                  <c:v>84.233000000000004</c:v>
                </c:pt>
                <c:pt idx="2730">
                  <c:v>84.224000000000004</c:v>
                </c:pt>
                <c:pt idx="2731">
                  <c:v>84.22</c:v>
                </c:pt>
                <c:pt idx="2732">
                  <c:v>84.212000000000003</c:v>
                </c:pt>
                <c:pt idx="2733">
                  <c:v>84.207999999999998</c:v>
                </c:pt>
                <c:pt idx="2734">
                  <c:v>84.194999999999993</c:v>
                </c:pt>
                <c:pt idx="2735">
                  <c:v>84.186999999999998</c:v>
                </c:pt>
                <c:pt idx="2736">
                  <c:v>84.177999999999997</c:v>
                </c:pt>
                <c:pt idx="2737">
                  <c:v>84.174000000000007</c:v>
                </c:pt>
                <c:pt idx="2738">
                  <c:v>84.162000000000006</c:v>
                </c:pt>
                <c:pt idx="2739">
                  <c:v>84.153000000000006</c:v>
                </c:pt>
                <c:pt idx="2740">
                  <c:v>84.144999999999996</c:v>
                </c:pt>
                <c:pt idx="2741">
                  <c:v>84.135999999999996</c:v>
                </c:pt>
                <c:pt idx="2742">
                  <c:v>84.123999999999995</c:v>
                </c:pt>
                <c:pt idx="2743">
                  <c:v>84.116</c:v>
                </c:pt>
                <c:pt idx="2744">
                  <c:v>84.111000000000004</c:v>
                </c:pt>
                <c:pt idx="2745">
                  <c:v>84.102999999999994</c:v>
                </c:pt>
                <c:pt idx="2746">
                  <c:v>84.094999999999999</c:v>
                </c:pt>
                <c:pt idx="2747">
                  <c:v>84.085999999999999</c:v>
                </c:pt>
                <c:pt idx="2748">
                  <c:v>84.078000000000003</c:v>
                </c:pt>
                <c:pt idx="2749">
                  <c:v>84.069000000000003</c:v>
                </c:pt>
                <c:pt idx="2750">
                  <c:v>84.061000000000007</c:v>
                </c:pt>
                <c:pt idx="2751">
                  <c:v>84.052999999999997</c:v>
                </c:pt>
                <c:pt idx="2752">
                  <c:v>84.049000000000007</c:v>
                </c:pt>
                <c:pt idx="2753">
                  <c:v>84.036000000000001</c:v>
                </c:pt>
                <c:pt idx="2754">
                  <c:v>84.028000000000006</c:v>
                </c:pt>
                <c:pt idx="2755">
                  <c:v>84.015000000000001</c:v>
                </c:pt>
                <c:pt idx="2756">
                  <c:v>84.007000000000005</c:v>
                </c:pt>
                <c:pt idx="2757">
                  <c:v>83.998000000000005</c:v>
                </c:pt>
                <c:pt idx="2758">
                  <c:v>83.99</c:v>
                </c:pt>
                <c:pt idx="2759">
                  <c:v>83.981999999999999</c:v>
                </c:pt>
                <c:pt idx="2760">
                  <c:v>83.972999999999999</c:v>
                </c:pt>
                <c:pt idx="2761">
                  <c:v>83.960999999999999</c:v>
                </c:pt>
                <c:pt idx="2762">
                  <c:v>83.951999999999998</c:v>
                </c:pt>
                <c:pt idx="2763">
                  <c:v>83.944000000000003</c:v>
                </c:pt>
                <c:pt idx="2764">
                  <c:v>83.935000000000002</c:v>
                </c:pt>
                <c:pt idx="2765">
                  <c:v>83.927000000000007</c:v>
                </c:pt>
                <c:pt idx="2766">
                  <c:v>83.918999999999997</c:v>
                </c:pt>
                <c:pt idx="2767">
                  <c:v>83.91</c:v>
                </c:pt>
                <c:pt idx="2768">
                  <c:v>83.902000000000001</c:v>
                </c:pt>
                <c:pt idx="2769">
                  <c:v>83.894000000000005</c:v>
                </c:pt>
                <c:pt idx="2770">
                  <c:v>83.885000000000005</c:v>
                </c:pt>
                <c:pt idx="2771">
                  <c:v>83.876999999999995</c:v>
                </c:pt>
                <c:pt idx="2772">
                  <c:v>83.867999999999995</c:v>
                </c:pt>
                <c:pt idx="2773">
                  <c:v>83.86</c:v>
                </c:pt>
                <c:pt idx="2774">
                  <c:v>83.846999999999994</c:v>
                </c:pt>
                <c:pt idx="2775">
                  <c:v>83.843000000000004</c:v>
                </c:pt>
                <c:pt idx="2776">
                  <c:v>83.834999999999994</c:v>
                </c:pt>
                <c:pt idx="2777">
                  <c:v>83.826999999999998</c:v>
                </c:pt>
                <c:pt idx="2778">
                  <c:v>83.817999999999998</c:v>
                </c:pt>
                <c:pt idx="2779">
                  <c:v>83.81</c:v>
                </c:pt>
                <c:pt idx="2780">
                  <c:v>83.796999999999997</c:v>
                </c:pt>
                <c:pt idx="2781">
                  <c:v>83.793000000000006</c:v>
                </c:pt>
                <c:pt idx="2782">
                  <c:v>83.784999999999997</c:v>
                </c:pt>
                <c:pt idx="2783">
                  <c:v>83.772000000000006</c:v>
                </c:pt>
                <c:pt idx="2784">
                  <c:v>83.763999999999996</c:v>
                </c:pt>
                <c:pt idx="2785">
                  <c:v>83.754999999999995</c:v>
                </c:pt>
                <c:pt idx="2786">
                  <c:v>83.742999999999995</c:v>
                </c:pt>
                <c:pt idx="2787">
                  <c:v>83.733999999999995</c:v>
                </c:pt>
                <c:pt idx="2788">
                  <c:v>83.725999999999999</c:v>
                </c:pt>
                <c:pt idx="2789">
                  <c:v>83.718000000000004</c:v>
                </c:pt>
                <c:pt idx="2790">
                  <c:v>83.709000000000003</c:v>
                </c:pt>
                <c:pt idx="2791">
                  <c:v>83.700999999999993</c:v>
                </c:pt>
                <c:pt idx="2792">
                  <c:v>83.691999999999993</c:v>
                </c:pt>
                <c:pt idx="2793">
                  <c:v>83.68</c:v>
                </c:pt>
                <c:pt idx="2794">
                  <c:v>83.671999999999997</c:v>
                </c:pt>
                <c:pt idx="2795">
                  <c:v>83.662999999999997</c:v>
                </c:pt>
                <c:pt idx="2796">
                  <c:v>83.650999999999996</c:v>
                </c:pt>
                <c:pt idx="2797">
                  <c:v>83.641999999999996</c:v>
                </c:pt>
                <c:pt idx="2798">
                  <c:v>83.634</c:v>
                </c:pt>
                <c:pt idx="2799">
                  <c:v>83.625</c:v>
                </c:pt>
                <c:pt idx="2800">
                  <c:v>83.613</c:v>
                </c:pt>
                <c:pt idx="2801">
                  <c:v>83.603999999999999</c:v>
                </c:pt>
                <c:pt idx="2802">
                  <c:v>83.6</c:v>
                </c:pt>
                <c:pt idx="2803">
                  <c:v>83.591999999999999</c:v>
                </c:pt>
                <c:pt idx="2804">
                  <c:v>83.584000000000003</c:v>
                </c:pt>
                <c:pt idx="2805">
                  <c:v>83.570999999999998</c:v>
                </c:pt>
                <c:pt idx="2806">
                  <c:v>83.558000000000007</c:v>
                </c:pt>
                <c:pt idx="2807">
                  <c:v>83.55</c:v>
                </c:pt>
                <c:pt idx="2808">
                  <c:v>83.537000000000006</c:v>
                </c:pt>
                <c:pt idx="2809">
                  <c:v>83.528999999999996</c:v>
                </c:pt>
                <c:pt idx="2810">
                  <c:v>83.521000000000001</c:v>
                </c:pt>
                <c:pt idx="2811">
                  <c:v>83.507999999999996</c:v>
                </c:pt>
                <c:pt idx="2812">
                  <c:v>83.5</c:v>
                </c:pt>
                <c:pt idx="2813">
                  <c:v>83.491</c:v>
                </c:pt>
                <c:pt idx="2814">
                  <c:v>83.483000000000004</c:v>
                </c:pt>
                <c:pt idx="2815">
                  <c:v>83.474999999999994</c:v>
                </c:pt>
                <c:pt idx="2816">
                  <c:v>83.465999999999994</c:v>
                </c:pt>
                <c:pt idx="2817">
                  <c:v>83.462000000000003</c:v>
                </c:pt>
                <c:pt idx="2818">
                  <c:v>83.453999999999994</c:v>
                </c:pt>
                <c:pt idx="2819">
                  <c:v>83.444999999999993</c:v>
                </c:pt>
                <c:pt idx="2820">
                  <c:v>83.436999999999998</c:v>
                </c:pt>
                <c:pt idx="2821">
                  <c:v>83.429000000000002</c:v>
                </c:pt>
                <c:pt idx="2822">
                  <c:v>83.42</c:v>
                </c:pt>
                <c:pt idx="2823">
                  <c:v>83.412000000000006</c:v>
                </c:pt>
                <c:pt idx="2824">
                  <c:v>83.408000000000001</c:v>
                </c:pt>
                <c:pt idx="2825">
                  <c:v>83.399000000000001</c:v>
                </c:pt>
                <c:pt idx="2826">
                  <c:v>83.387</c:v>
                </c:pt>
                <c:pt idx="2827">
                  <c:v>83.378</c:v>
                </c:pt>
                <c:pt idx="2828">
                  <c:v>83.37</c:v>
                </c:pt>
                <c:pt idx="2829">
                  <c:v>83.361999999999995</c:v>
                </c:pt>
                <c:pt idx="2830">
                  <c:v>83.349000000000004</c:v>
                </c:pt>
                <c:pt idx="2831">
                  <c:v>83.340999999999994</c:v>
                </c:pt>
                <c:pt idx="2832">
                  <c:v>83.328000000000003</c:v>
                </c:pt>
                <c:pt idx="2833">
                  <c:v>83.32</c:v>
                </c:pt>
                <c:pt idx="2834">
                  <c:v>83.307000000000002</c:v>
                </c:pt>
                <c:pt idx="2835">
                  <c:v>83.299000000000007</c:v>
                </c:pt>
                <c:pt idx="2836">
                  <c:v>83.29</c:v>
                </c:pt>
                <c:pt idx="2837">
                  <c:v>83.278000000000006</c:v>
                </c:pt>
                <c:pt idx="2838">
                  <c:v>83.265000000000001</c:v>
                </c:pt>
                <c:pt idx="2839">
                  <c:v>83.253</c:v>
                </c:pt>
                <c:pt idx="2840">
                  <c:v>83.244</c:v>
                </c:pt>
                <c:pt idx="2841">
                  <c:v>83.236000000000004</c:v>
                </c:pt>
                <c:pt idx="2842">
                  <c:v>83.222999999999999</c:v>
                </c:pt>
                <c:pt idx="2843">
                  <c:v>83.215000000000003</c:v>
                </c:pt>
                <c:pt idx="2844">
                  <c:v>83.201999999999998</c:v>
                </c:pt>
                <c:pt idx="2845">
                  <c:v>83.194000000000003</c:v>
                </c:pt>
                <c:pt idx="2846">
                  <c:v>83.186000000000007</c:v>
                </c:pt>
                <c:pt idx="2847">
                  <c:v>83.177000000000007</c:v>
                </c:pt>
                <c:pt idx="2848">
                  <c:v>83.165000000000006</c:v>
                </c:pt>
                <c:pt idx="2849">
                  <c:v>83.156000000000006</c:v>
                </c:pt>
                <c:pt idx="2850">
                  <c:v>83.144000000000005</c:v>
                </c:pt>
                <c:pt idx="2851">
                  <c:v>83.131</c:v>
                </c:pt>
                <c:pt idx="2852">
                  <c:v>83.123000000000005</c:v>
                </c:pt>
                <c:pt idx="2853">
                  <c:v>83.114000000000004</c:v>
                </c:pt>
                <c:pt idx="2854">
                  <c:v>83.102000000000004</c:v>
                </c:pt>
                <c:pt idx="2855">
                  <c:v>83.093000000000004</c:v>
                </c:pt>
                <c:pt idx="2856">
                  <c:v>83.081000000000003</c:v>
                </c:pt>
                <c:pt idx="2857">
                  <c:v>83.067999999999998</c:v>
                </c:pt>
                <c:pt idx="2858">
                  <c:v>83.06</c:v>
                </c:pt>
                <c:pt idx="2859">
                  <c:v>83.052000000000007</c:v>
                </c:pt>
                <c:pt idx="2860">
                  <c:v>83.043000000000006</c:v>
                </c:pt>
                <c:pt idx="2861">
                  <c:v>83.031000000000006</c:v>
                </c:pt>
                <c:pt idx="2862">
                  <c:v>83.018000000000001</c:v>
                </c:pt>
                <c:pt idx="2863">
                  <c:v>83.01</c:v>
                </c:pt>
                <c:pt idx="2864">
                  <c:v>83.001000000000005</c:v>
                </c:pt>
                <c:pt idx="2865">
                  <c:v>82.989000000000004</c:v>
                </c:pt>
                <c:pt idx="2866">
                  <c:v>82.98</c:v>
                </c:pt>
                <c:pt idx="2867">
                  <c:v>82.968000000000004</c:v>
                </c:pt>
                <c:pt idx="2868">
                  <c:v>82.959000000000003</c:v>
                </c:pt>
                <c:pt idx="2869">
                  <c:v>82.950999999999993</c:v>
                </c:pt>
                <c:pt idx="2870">
                  <c:v>82.938000000000002</c:v>
                </c:pt>
                <c:pt idx="2871">
                  <c:v>82.93</c:v>
                </c:pt>
                <c:pt idx="2872">
                  <c:v>82.918000000000006</c:v>
                </c:pt>
                <c:pt idx="2873">
                  <c:v>82.909000000000006</c:v>
                </c:pt>
                <c:pt idx="2874">
                  <c:v>82.897000000000006</c:v>
                </c:pt>
                <c:pt idx="2875">
                  <c:v>82.884</c:v>
                </c:pt>
                <c:pt idx="2876">
                  <c:v>82.870999999999995</c:v>
                </c:pt>
                <c:pt idx="2877">
                  <c:v>82.863</c:v>
                </c:pt>
                <c:pt idx="2878">
                  <c:v>82.85</c:v>
                </c:pt>
                <c:pt idx="2879">
                  <c:v>82.837999999999994</c:v>
                </c:pt>
                <c:pt idx="2880">
                  <c:v>82.820999999999998</c:v>
                </c:pt>
                <c:pt idx="2881">
                  <c:v>82.813000000000002</c:v>
                </c:pt>
                <c:pt idx="2882">
                  <c:v>82.8</c:v>
                </c:pt>
                <c:pt idx="2883">
                  <c:v>82.787999999999997</c:v>
                </c:pt>
                <c:pt idx="2884">
                  <c:v>82.775000000000006</c:v>
                </c:pt>
                <c:pt idx="2885">
                  <c:v>82.763000000000005</c:v>
                </c:pt>
                <c:pt idx="2886">
                  <c:v>82.754000000000005</c:v>
                </c:pt>
                <c:pt idx="2887">
                  <c:v>82.745999999999995</c:v>
                </c:pt>
                <c:pt idx="2888">
                  <c:v>82.733000000000004</c:v>
                </c:pt>
                <c:pt idx="2889">
                  <c:v>82.721000000000004</c:v>
                </c:pt>
                <c:pt idx="2890">
                  <c:v>82.707999999999998</c:v>
                </c:pt>
                <c:pt idx="2891">
                  <c:v>82.694999999999993</c:v>
                </c:pt>
                <c:pt idx="2892">
                  <c:v>82.686999999999998</c:v>
                </c:pt>
                <c:pt idx="2893">
                  <c:v>82.679000000000002</c:v>
                </c:pt>
                <c:pt idx="2894">
                  <c:v>82.665999999999997</c:v>
                </c:pt>
                <c:pt idx="2895">
                  <c:v>82.653999999999996</c:v>
                </c:pt>
                <c:pt idx="2896">
                  <c:v>82.644999999999996</c:v>
                </c:pt>
                <c:pt idx="2897">
                  <c:v>82.632999999999996</c:v>
                </c:pt>
                <c:pt idx="2898">
                  <c:v>82.623999999999995</c:v>
                </c:pt>
                <c:pt idx="2899">
                  <c:v>82.611999999999995</c:v>
                </c:pt>
                <c:pt idx="2900">
                  <c:v>82.602999999999994</c:v>
                </c:pt>
                <c:pt idx="2901">
                  <c:v>82.599000000000004</c:v>
                </c:pt>
                <c:pt idx="2902">
                  <c:v>82.587000000000003</c:v>
                </c:pt>
                <c:pt idx="2903">
                  <c:v>82.573999999999998</c:v>
                </c:pt>
                <c:pt idx="2904">
                  <c:v>82.561000000000007</c:v>
                </c:pt>
                <c:pt idx="2905">
                  <c:v>82.552999999999997</c:v>
                </c:pt>
                <c:pt idx="2906">
                  <c:v>82.545000000000002</c:v>
                </c:pt>
                <c:pt idx="2907">
                  <c:v>82.531999999999996</c:v>
                </c:pt>
                <c:pt idx="2908">
                  <c:v>82.52</c:v>
                </c:pt>
                <c:pt idx="2909">
                  <c:v>82.503</c:v>
                </c:pt>
                <c:pt idx="2910">
                  <c:v>82.49</c:v>
                </c:pt>
                <c:pt idx="2911">
                  <c:v>82.477999999999994</c:v>
                </c:pt>
                <c:pt idx="2912">
                  <c:v>82.465000000000003</c:v>
                </c:pt>
                <c:pt idx="2913">
                  <c:v>82.453000000000003</c:v>
                </c:pt>
                <c:pt idx="2914">
                  <c:v>82.44</c:v>
                </c:pt>
                <c:pt idx="2915">
                  <c:v>82.427000000000007</c:v>
                </c:pt>
                <c:pt idx="2916">
                  <c:v>82.418999999999997</c:v>
                </c:pt>
                <c:pt idx="2917">
                  <c:v>82.411000000000001</c:v>
                </c:pt>
                <c:pt idx="2918">
                  <c:v>82.402000000000001</c:v>
                </c:pt>
                <c:pt idx="2919">
                  <c:v>82.394000000000005</c:v>
                </c:pt>
                <c:pt idx="2920">
                  <c:v>82.381</c:v>
                </c:pt>
                <c:pt idx="2921">
                  <c:v>82.373000000000005</c:v>
                </c:pt>
                <c:pt idx="2922">
                  <c:v>82.36</c:v>
                </c:pt>
                <c:pt idx="2923">
                  <c:v>82.343999999999994</c:v>
                </c:pt>
                <c:pt idx="2924">
                  <c:v>82.334999999999994</c:v>
                </c:pt>
                <c:pt idx="2925">
                  <c:v>82.326999999999998</c:v>
                </c:pt>
                <c:pt idx="2926">
                  <c:v>82.31</c:v>
                </c:pt>
                <c:pt idx="2927">
                  <c:v>82.293000000000006</c:v>
                </c:pt>
                <c:pt idx="2928">
                  <c:v>82.277000000000001</c:v>
                </c:pt>
                <c:pt idx="2929">
                  <c:v>82.263999999999996</c:v>
                </c:pt>
                <c:pt idx="2930">
                  <c:v>82.251000000000005</c:v>
                </c:pt>
                <c:pt idx="2931">
                  <c:v>82.242999999999995</c:v>
                </c:pt>
                <c:pt idx="2932">
                  <c:v>82.225999999999999</c:v>
                </c:pt>
                <c:pt idx="2933">
                  <c:v>82.213999999999999</c:v>
                </c:pt>
                <c:pt idx="2934">
                  <c:v>82.200999999999993</c:v>
                </c:pt>
                <c:pt idx="2935">
                  <c:v>82.188999999999993</c:v>
                </c:pt>
                <c:pt idx="2936">
                  <c:v>82.176000000000002</c:v>
                </c:pt>
                <c:pt idx="2937">
                  <c:v>82.164000000000001</c:v>
                </c:pt>
                <c:pt idx="2938">
                  <c:v>82.155000000000001</c:v>
                </c:pt>
                <c:pt idx="2939">
                  <c:v>82.143000000000001</c:v>
                </c:pt>
                <c:pt idx="2940">
                  <c:v>82.134</c:v>
                </c:pt>
                <c:pt idx="2941">
                  <c:v>82.122</c:v>
                </c:pt>
                <c:pt idx="2942">
                  <c:v>82.105000000000004</c:v>
                </c:pt>
                <c:pt idx="2943">
                  <c:v>82.091999999999999</c:v>
                </c:pt>
                <c:pt idx="2944">
                  <c:v>82.075999999999993</c:v>
                </c:pt>
                <c:pt idx="2945">
                  <c:v>82.063000000000002</c:v>
                </c:pt>
                <c:pt idx="2946">
                  <c:v>82.05</c:v>
                </c:pt>
                <c:pt idx="2947">
                  <c:v>82.034000000000006</c:v>
                </c:pt>
                <c:pt idx="2948">
                  <c:v>82.021000000000001</c:v>
                </c:pt>
                <c:pt idx="2949">
                  <c:v>82.004000000000005</c:v>
                </c:pt>
                <c:pt idx="2950">
                  <c:v>81.992000000000004</c:v>
                </c:pt>
                <c:pt idx="2951">
                  <c:v>81.978999999999999</c:v>
                </c:pt>
                <c:pt idx="2952">
                  <c:v>81.962000000000003</c:v>
                </c:pt>
                <c:pt idx="2953">
                  <c:v>81.95</c:v>
                </c:pt>
                <c:pt idx="2954">
                  <c:v>81.941000000000003</c:v>
                </c:pt>
                <c:pt idx="2955">
                  <c:v>81.929000000000002</c:v>
                </c:pt>
                <c:pt idx="2956">
                  <c:v>81.921000000000006</c:v>
                </c:pt>
                <c:pt idx="2957">
                  <c:v>81.903999999999996</c:v>
                </c:pt>
                <c:pt idx="2958">
                  <c:v>81.891000000000005</c:v>
                </c:pt>
                <c:pt idx="2959">
                  <c:v>81.873999999999995</c:v>
                </c:pt>
                <c:pt idx="2960">
                  <c:v>81.861999999999995</c:v>
                </c:pt>
                <c:pt idx="2961">
                  <c:v>81.844999999999999</c:v>
                </c:pt>
                <c:pt idx="2962">
                  <c:v>81.828000000000003</c:v>
                </c:pt>
                <c:pt idx="2963">
                  <c:v>81.811999999999998</c:v>
                </c:pt>
                <c:pt idx="2964">
                  <c:v>81.802999999999997</c:v>
                </c:pt>
                <c:pt idx="2965">
                  <c:v>81.790999999999997</c:v>
                </c:pt>
                <c:pt idx="2966">
                  <c:v>81.778000000000006</c:v>
                </c:pt>
                <c:pt idx="2967">
                  <c:v>81.760999999999996</c:v>
                </c:pt>
                <c:pt idx="2968">
                  <c:v>81.748999999999995</c:v>
                </c:pt>
                <c:pt idx="2969">
                  <c:v>81.736000000000004</c:v>
                </c:pt>
                <c:pt idx="2970">
                  <c:v>81.718999999999994</c:v>
                </c:pt>
                <c:pt idx="2971">
                  <c:v>81.706999999999994</c:v>
                </c:pt>
                <c:pt idx="2972">
                  <c:v>81.698999999999998</c:v>
                </c:pt>
                <c:pt idx="2973">
                  <c:v>81.677999999999997</c:v>
                </c:pt>
                <c:pt idx="2974">
                  <c:v>81.665000000000006</c:v>
                </c:pt>
                <c:pt idx="2975">
                  <c:v>81.647999999999996</c:v>
                </c:pt>
                <c:pt idx="2976">
                  <c:v>81.635999999999996</c:v>
                </c:pt>
                <c:pt idx="2977">
                  <c:v>81.619</c:v>
                </c:pt>
                <c:pt idx="2978">
                  <c:v>81.602000000000004</c:v>
                </c:pt>
                <c:pt idx="2979">
                  <c:v>81.593999999999994</c:v>
                </c:pt>
                <c:pt idx="2980">
                  <c:v>81.576999999999998</c:v>
                </c:pt>
                <c:pt idx="2981">
                  <c:v>81.563999999999993</c:v>
                </c:pt>
                <c:pt idx="2982">
                  <c:v>81.552000000000007</c:v>
                </c:pt>
                <c:pt idx="2983">
                  <c:v>81.539000000000001</c:v>
                </c:pt>
                <c:pt idx="2984">
                  <c:v>81.527000000000001</c:v>
                </c:pt>
                <c:pt idx="2985">
                  <c:v>81.513999999999996</c:v>
                </c:pt>
                <c:pt idx="2986">
                  <c:v>81.497</c:v>
                </c:pt>
                <c:pt idx="2987">
                  <c:v>81.480999999999995</c:v>
                </c:pt>
                <c:pt idx="2988">
                  <c:v>81.468000000000004</c:v>
                </c:pt>
                <c:pt idx="2989">
                  <c:v>81.450999999999993</c:v>
                </c:pt>
                <c:pt idx="2990">
                  <c:v>81.435000000000002</c:v>
                </c:pt>
                <c:pt idx="2991">
                  <c:v>81.414000000000001</c:v>
                </c:pt>
                <c:pt idx="2992">
                  <c:v>81.405000000000001</c:v>
                </c:pt>
                <c:pt idx="2993">
                  <c:v>81.393000000000001</c:v>
                </c:pt>
                <c:pt idx="2994">
                  <c:v>81.38</c:v>
                </c:pt>
                <c:pt idx="2995">
                  <c:v>81.363</c:v>
                </c:pt>
                <c:pt idx="2996">
                  <c:v>81.350999999999999</c:v>
                </c:pt>
                <c:pt idx="2997">
                  <c:v>81.334000000000003</c:v>
                </c:pt>
                <c:pt idx="2998">
                  <c:v>81.322000000000003</c:v>
                </c:pt>
                <c:pt idx="2999">
                  <c:v>81.305000000000007</c:v>
                </c:pt>
                <c:pt idx="3000">
                  <c:v>81.292000000000002</c:v>
                </c:pt>
                <c:pt idx="3001">
                  <c:v>81.284000000000006</c:v>
                </c:pt>
                <c:pt idx="3002">
                  <c:v>81.266999999999996</c:v>
                </c:pt>
                <c:pt idx="3003">
                  <c:v>81.254999999999995</c:v>
                </c:pt>
                <c:pt idx="3004">
                  <c:v>81.242000000000004</c:v>
                </c:pt>
                <c:pt idx="3005">
                  <c:v>81.221000000000004</c:v>
                </c:pt>
                <c:pt idx="3006">
                  <c:v>81.212999999999994</c:v>
                </c:pt>
                <c:pt idx="3007">
                  <c:v>81.195999999999998</c:v>
                </c:pt>
                <c:pt idx="3008">
                  <c:v>81.179000000000002</c:v>
                </c:pt>
                <c:pt idx="3009">
                  <c:v>81.167000000000002</c:v>
                </c:pt>
                <c:pt idx="3010">
                  <c:v>81.146000000000001</c:v>
                </c:pt>
                <c:pt idx="3011">
                  <c:v>81.129000000000005</c:v>
                </c:pt>
                <c:pt idx="3012">
                  <c:v>81.111999999999995</c:v>
                </c:pt>
                <c:pt idx="3013">
                  <c:v>81.099999999999994</c:v>
                </c:pt>
                <c:pt idx="3014">
                  <c:v>81.078999999999994</c:v>
                </c:pt>
                <c:pt idx="3015">
                  <c:v>81.066000000000003</c:v>
                </c:pt>
                <c:pt idx="3016">
                  <c:v>81.049000000000007</c:v>
                </c:pt>
                <c:pt idx="3017">
                  <c:v>81.031999999999996</c:v>
                </c:pt>
                <c:pt idx="3018">
                  <c:v>81.016000000000005</c:v>
                </c:pt>
                <c:pt idx="3019">
                  <c:v>80.998999999999995</c:v>
                </c:pt>
                <c:pt idx="3020">
                  <c:v>80.981999999999999</c:v>
                </c:pt>
                <c:pt idx="3021">
                  <c:v>80.965000000000003</c:v>
                </c:pt>
                <c:pt idx="3022">
                  <c:v>80.944999999999993</c:v>
                </c:pt>
                <c:pt idx="3023">
                  <c:v>80.932000000000002</c:v>
                </c:pt>
                <c:pt idx="3024">
                  <c:v>80.915000000000006</c:v>
                </c:pt>
                <c:pt idx="3025">
                  <c:v>80.897999999999996</c:v>
                </c:pt>
                <c:pt idx="3026">
                  <c:v>80.882000000000005</c:v>
                </c:pt>
                <c:pt idx="3027">
                  <c:v>80.869</c:v>
                </c:pt>
                <c:pt idx="3028">
                  <c:v>80.847999999999999</c:v>
                </c:pt>
                <c:pt idx="3029">
                  <c:v>80.835999999999999</c:v>
                </c:pt>
                <c:pt idx="3030">
                  <c:v>80.814999999999998</c:v>
                </c:pt>
                <c:pt idx="3031">
                  <c:v>80.798000000000002</c:v>
                </c:pt>
                <c:pt idx="3032">
                  <c:v>80.781000000000006</c:v>
                </c:pt>
                <c:pt idx="3033">
                  <c:v>80.760000000000005</c:v>
                </c:pt>
                <c:pt idx="3034">
                  <c:v>80.742999999999995</c:v>
                </c:pt>
                <c:pt idx="3035">
                  <c:v>80.727000000000004</c:v>
                </c:pt>
                <c:pt idx="3036">
                  <c:v>80.709999999999994</c:v>
                </c:pt>
                <c:pt idx="3037">
                  <c:v>80.688999999999993</c:v>
                </c:pt>
                <c:pt idx="3038">
                  <c:v>80.671999999999997</c:v>
                </c:pt>
                <c:pt idx="3039">
                  <c:v>80.655000000000001</c:v>
                </c:pt>
                <c:pt idx="3040">
                  <c:v>80.638999999999996</c:v>
                </c:pt>
                <c:pt idx="3041">
                  <c:v>80.626000000000005</c:v>
                </c:pt>
                <c:pt idx="3042">
                  <c:v>80.608999999999995</c:v>
                </c:pt>
                <c:pt idx="3043">
                  <c:v>80.593000000000004</c:v>
                </c:pt>
                <c:pt idx="3044">
                  <c:v>80.575999999999993</c:v>
                </c:pt>
                <c:pt idx="3045">
                  <c:v>80.555000000000007</c:v>
                </c:pt>
                <c:pt idx="3046">
                  <c:v>80.537999999999997</c:v>
                </c:pt>
                <c:pt idx="3047">
                  <c:v>80.516999999999996</c:v>
                </c:pt>
                <c:pt idx="3048">
                  <c:v>80.504999999999995</c:v>
                </c:pt>
                <c:pt idx="3049">
                  <c:v>80.488</c:v>
                </c:pt>
                <c:pt idx="3050">
                  <c:v>80.466999999999999</c:v>
                </c:pt>
                <c:pt idx="3051">
                  <c:v>80.445999999999998</c:v>
                </c:pt>
                <c:pt idx="3052">
                  <c:v>80.424999999999997</c:v>
                </c:pt>
                <c:pt idx="3053">
                  <c:v>80.408000000000001</c:v>
                </c:pt>
                <c:pt idx="3054">
                  <c:v>80.387</c:v>
                </c:pt>
                <c:pt idx="3055">
                  <c:v>80.375</c:v>
                </c:pt>
                <c:pt idx="3056">
                  <c:v>80.358000000000004</c:v>
                </c:pt>
                <c:pt idx="3057">
                  <c:v>80.337000000000003</c:v>
                </c:pt>
                <c:pt idx="3058">
                  <c:v>80.319999999999993</c:v>
                </c:pt>
                <c:pt idx="3059">
                  <c:v>80.304000000000002</c:v>
                </c:pt>
                <c:pt idx="3060">
                  <c:v>80.283000000000001</c:v>
                </c:pt>
                <c:pt idx="3061">
                  <c:v>80.262</c:v>
                </c:pt>
                <c:pt idx="3062">
                  <c:v>80.241</c:v>
                </c:pt>
                <c:pt idx="3063">
                  <c:v>80.22</c:v>
                </c:pt>
                <c:pt idx="3064">
                  <c:v>80.203000000000003</c:v>
                </c:pt>
                <c:pt idx="3065">
                  <c:v>80.182000000000002</c:v>
                </c:pt>
                <c:pt idx="3066">
                  <c:v>80.165000000000006</c:v>
                </c:pt>
                <c:pt idx="3067">
                  <c:v>80.149000000000001</c:v>
                </c:pt>
                <c:pt idx="3068">
                  <c:v>80.123000000000005</c:v>
                </c:pt>
                <c:pt idx="3069">
                  <c:v>80.106999999999999</c:v>
                </c:pt>
                <c:pt idx="3070">
                  <c:v>80.085999999999999</c:v>
                </c:pt>
                <c:pt idx="3071">
                  <c:v>80.061000000000007</c:v>
                </c:pt>
                <c:pt idx="3072">
                  <c:v>80.052000000000007</c:v>
                </c:pt>
                <c:pt idx="3073">
                  <c:v>80.022999999999996</c:v>
                </c:pt>
                <c:pt idx="3074">
                  <c:v>80.006</c:v>
                </c:pt>
                <c:pt idx="3075">
                  <c:v>79.984999999999999</c:v>
                </c:pt>
                <c:pt idx="3076">
                  <c:v>79.963999999999999</c:v>
                </c:pt>
                <c:pt idx="3077">
                  <c:v>79.942999999999998</c:v>
                </c:pt>
                <c:pt idx="3078">
                  <c:v>79.921999999999997</c:v>
                </c:pt>
                <c:pt idx="3079">
                  <c:v>79.906000000000006</c:v>
                </c:pt>
                <c:pt idx="3080">
                  <c:v>79.881</c:v>
                </c:pt>
                <c:pt idx="3081">
                  <c:v>79.864000000000004</c:v>
                </c:pt>
                <c:pt idx="3082">
                  <c:v>79.843000000000004</c:v>
                </c:pt>
                <c:pt idx="3083">
                  <c:v>79.822000000000003</c:v>
                </c:pt>
                <c:pt idx="3084">
                  <c:v>79.813999999999993</c:v>
                </c:pt>
                <c:pt idx="3085">
                  <c:v>79.793000000000006</c:v>
                </c:pt>
                <c:pt idx="3086">
                  <c:v>79.766999999999996</c:v>
                </c:pt>
                <c:pt idx="3087">
                  <c:v>79.745999999999995</c:v>
                </c:pt>
                <c:pt idx="3088">
                  <c:v>79.716999999999999</c:v>
                </c:pt>
                <c:pt idx="3089">
                  <c:v>79.7</c:v>
                </c:pt>
                <c:pt idx="3090">
                  <c:v>79.679000000000002</c:v>
                </c:pt>
                <c:pt idx="3091">
                  <c:v>79.662999999999997</c:v>
                </c:pt>
                <c:pt idx="3092">
                  <c:v>79.638000000000005</c:v>
                </c:pt>
                <c:pt idx="3093">
                  <c:v>79.617000000000004</c:v>
                </c:pt>
                <c:pt idx="3094">
                  <c:v>79.596000000000004</c:v>
                </c:pt>
                <c:pt idx="3095">
                  <c:v>79.570999999999998</c:v>
                </c:pt>
                <c:pt idx="3096">
                  <c:v>79.545000000000002</c:v>
                </c:pt>
                <c:pt idx="3097">
                  <c:v>79.524000000000001</c:v>
                </c:pt>
                <c:pt idx="3098">
                  <c:v>79.504000000000005</c:v>
                </c:pt>
                <c:pt idx="3099">
                  <c:v>79.486999999999995</c:v>
                </c:pt>
                <c:pt idx="3100">
                  <c:v>79.462000000000003</c:v>
                </c:pt>
                <c:pt idx="3101">
                  <c:v>79.441000000000003</c:v>
                </c:pt>
                <c:pt idx="3102">
                  <c:v>79.42</c:v>
                </c:pt>
                <c:pt idx="3103">
                  <c:v>79.394999999999996</c:v>
                </c:pt>
                <c:pt idx="3104">
                  <c:v>79.373999999999995</c:v>
                </c:pt>
                <c:pt idx="3105">
                  <c:v>79.343999999999994</c:v>
                </c:pt>
                <c:pt idx="3106">
                  <c:v>79.319000000000003</c:v>
                </c:pt>
                <c:pt idx="3107">
                  <c:v>79.302000000000007</c:v>
                </c:pt>
                <c:pt idx="3108">
                  <c:v>79.277000000000001</c:v>
                </c:pt>
                <c:pt idx="3109">
                  <c:v>79.251999999999995</c:v>
                </c:pt>
                <c:pt idx="3110">
                  <c:v>79.230999999999995</c:v>
                </c:pt>
                <c:pt idx="3111">
                  <c:v>79.209999999999994</c:v>
                </c:pt>
                <c:pt idx="3112">
                  <c:v>79.188999999999993</c:v>
                </c:pt>
                <c:pt idx="3113">
                  <c:v>79.164000000000001</c:v>
                </c:pt>
                <c:pt idx="3114">
                  <c:v>79.135000000000005</c:v>
                </c:pt>
                <c:pt idx="3115">
                  <c:v>79.114000000000004</c:v>
                </c:pt>
                <c:pt idx="3116">
                  <c:v>79.093000000000004</c:v>
                </c:pt>
                <c:pt idx="3117">
                  <c:v>79.067999999999998</c:v>
                </c:pt>
                <c:pt idx="3118">
                  <c:v>79.043000000000006</c:v>
                </c:pt>
                <c:pt idx="3119">
                  <c:v>79.022000000000006</c:v>
                </c:pt>
                <c:pt idx="3120">
                  <c:v>78.997</c:v>
                </c:pt>
                <c:pt idx="3121">
                  <c:v>78.975999999999999</c:v>
                </c:pt>
                <c:pt idx="3122">
                  <c:v>78.945999999999998</c:v>
                </c:pt>
                <c:pt idx="3123">
                  <c:v>78.924999999999997</c:v>
                </c:pt>
                <c:pt idx="3124">
                  <c:v>78.900000000000006</c:v>
                </c:pt>
                <c:pt idx="3125">
                  <c:v>78.879000000000005</c:v>
                </c:pt>
                <c:pt idx="3126">
                  <c:v>78.849999999999994</c:v>
                </c:pt>
                <c:pt idx="3127">
                  <c:v>78.825000000000003</c:v>
                </c:pt>
                <c:pt idx="3128">
                  <c:v>78.790999999999997</c:v>
                </c:pt>
                <c:pt idx="3129">
                  <c:v>78.766000000000005</c:v>
                </c:pt>
                <c:pt idx="3130">
                  <c:v>78.736999999999995</c:v>
                </c:pt>
                <c:pt idx="3131">
                  <c:v>78.712000000000003</c:v>
                </c:pt>
                <c:pt idx="3132">
                  <c:v>78.674000000000007</c:v>
                </c:pt>
                <c:pt idx="3133">
                  <c:v>78.644999999999996</c:v>
                </c:pt>
                <c:pt idx="3134">
                  <c:v>78.611000000000004</c:v>
                </c:pt>
                <c:pt idx="3135">
                  <c:v>78.585999999999999</c:v>
                </c:pt>
                <c:pt idx="3136">
                  <c:v>78.561000000000007</c:v>
                </c:pt>
                <c:pt idx="3137">
                  <c:v>78.540000000000006</c:v>
                </c:pt>
                <c:pt idx="3138">
                  <c:v>78.515000000000001</c:v>
                </c:pt>
                <c:pt idx="3139">
                  <c:v>78.489999999999995</c:v>
                </c:pt>
                <c:pt idx="3140">
                  <c:v>78.459999999999994</c:v>
                </c:pt>
                <c:pt idx="3141">
                  <c:v>78.435000000000002</c:v>
                </c:pt>
                <c:pt idx="3142">
                  <c:v>78.406000000000006</c:v>
                </c:pt>
                <c:pt idx="3143">
                  <c:v>78.367999999999995</c:v>
                </c:pt>
                <c:pt idx="3144">
                  <c:v>78.352000000000004</c:v>
                </c:pt>
                <c:pt idx="3145">
                  <c:v>78.317999999999998</c:v>
                </c:pt>
                <c:pt idx="3146">
                  <c:v>78.293000000000006</c:v>
                </c:pt>
                <c:pt idx="3147">
                  <c:v>78.263999999999996</c:v>
                </c:pt>
                <c:pt idx="3148">
                  <c:v>78.23</c:v>
                </c:pt>
                <c:pt idx="3149">
                  <c:v>78.200999999999993</c:v>
                </c:pt>
                <c:pt idx="3150">
                  <c:v>78.183999999999997</c:v>
                </c:pt>
                <c:pt idx="3151">
                  <c:v>78.171000000000006</c:v>
                </c:pt>
                <c:pt idx="3152">
                  <c:v>78.134</c:v>
                </c:pt>
                <c:pt idx="3153">
                  <c:v>78.099999999999994</c:v>
                </c:pt>
                <c:pt idx="3154">
                  <c:v>78.070999999999998</c:v>
                </c:pt>
                <c:pt idx="3155">
                  <c:v>78.042000000000002</c:v>
                </c:pt>
                <c:pt idx="3156">
                  <c:v>78.007999999999996</c:v>
                </c:pt>
                <c:pt idx="3157">
                  <c:v>77.978999999999999</c:v>
                </c:pt>
                <c:pt idx="3158">
                  <c:v>77.944999999999993</c:v>
                </c:pt>
                <c:pt idx="3159">
                  <c:v>77.915999999999997</c:v>
                </c:pt>
                <c:pt idx="3160">
                  <c:v>77.878</c:v>
                </c:pt>
                <c:pt idx="3161">
                  <c:v>77.852999999999994</c:v>
                </c:pt>
                <c:pt idx="3162">
                  <c:v>77.819999999999993</c:v>
                </c:pt>
                <c:pt idx="3163">
                  <c:v>77.802999999999997</c:v>
                </c:pt>
                <c:pt idx="3164">
                  <c:v>77.769000000000005</c:v>
                </c:pt>
                <c:pt idx="3165">
                  <c:v>77.731999999999999</c:v>
                </c:pt>
                <c:pt idx="3166">
                  <c:v>77.694000000000003</c:v>
                </c:pt>
                <c:pt idx="3167">
                  <c:v>77.66</c:v>
                </c:pt>
                <c:pt idx="3168">
                  <c:v>77.635000000000005</c:v>
                </c:pt>
                <c:pt idx="3169">
                  <c:v>77.602000000000004</c:v>
                </c:pt>
                <c:pt idx="3170">
                  <c:v>77.572000000000003</c:v>
                </c:pt>
                <c:pt idx="3171">
                  <c:v>77.534999999999997</c:v>
                </c:pt>
                <c:pt idx="3172">
                  <c:v>77.510000000000005</c:v>
                </c:pt>
                <c:pt idx="3173">
                  <c:v>77.48</c:v>
                </c:pt>
                <c:pt idx="3174">
                  <c:v>77.450999999999993</c:v>
                </c:pt>
                <c:pt idx="3175">
                  <c:v>77.426000000000002</c:v>
                </c:pt>
                <c:pt idx="3176">
                  <c:v>77.391999999999996</c:v>
                </c:pt>
                <c:pt idx="3177">
                  <c:v>77.355000000000004</c:v>
                </c:pt>
                <c:pt idx="3178">
                  <c:v>77.320999999999998</c:v>
                </c:pt>
                <c:pt idx="3179">
                  <c:v>77.278999999999996</c:v>
                </c:pt>
                <c:pt idx="3180">
                  <c:v>77.25</c:v>
                </c:pt>
                <c:pt idx="3181">
                  <c:v>77.224999999999994</c:v>
                </c:pt>
                <c:pt idx="3182">
                  <c:v>77.186999999999998</c:v>
                </c:pt>
                <c:pt idx="3183">
                  <c:v>77.144999999999996</c:v>
                </c:pt>
                <c:pt idx="3184">
                  <c:v>77.123999999999995</c:v>
                </c:pt>
                <c:pt idx="3185">
                  <c:v>77.087000000000003</c:v>
                </c:pt>
                <c:pt idx="3186">
                  <c:v>77.052999999999997</c:v>
                </c:pt>
                <c:pt idx="3187">
                  <c:v>77.010999999999996</c:v>
                </c:pt>
                <c:pt idx="3188">
                  <c:v>76.986000000000004</c:v>
                </c:pt>
                <c:pt idx="3189">
                  <c:v>76.951999999999998</c:v>
                </c:pt>
                <c:pt idx="3190">
                  <c:v>76.918999999999997</c:v>
                </c:pt>
                <c:pt idx="3191">
                  <c:v>76.881</c:v>
                </c:pt>
                <c:pt idx="3192">
                  <c:v>76.843999999999994</c:v>
                </c:pt>
                <c:pt idx="3193">
                  <c:v>76.805999999999997</c:v>
                </c:pt>
                <c:pt idx="3194">
                  <c:v>76.763999999999996</c:v>
                </c:pt>
                <c:pt idx="3195">
                  <c:v>76.751000000000005</c:v>
                </c:pt>
                <c:pt idx="3196">
                  <c:v>76.843999999999994</c:v>
                </c:pt>
                <c:pt idx="3197">
                  <c:v>76.852000000000004</c:v>
                </c:pt>
                <c:pt idx="3198">
                  <c:v>76.617000000000004</c:v>
                </c:pt>
                <c:pt idx="3199">
                  <c:v>76.596000000000004</c:v>
                </c:pt>
                <c:pt idx="3200">
                  <c:v>76.542000000000002</c:v>
                </c:pt>
                <c:pt idx="3201">
                  <c:v>76.5</c:v>
                </c:pt>
                <c:pt idx="3202">
                  <c:v>76.45</c:v>
                </c:pt>
                <c:pt idx="3203">
                  <c:v>76.257000000000005</c:v>
                </c:pt>
                <c:pt idx="3204">
                  <c:v>76.239999999999995</c:v>
                </c:pt>
                <c:pt idx="3205">
                  <c:v>76.332999999999998</c:v>
                </c:pt>
                <c:pt idx="3206">
                  <c:v>76.316000000000003</c:v>
                </c:pt>
                <c:pt idx="3207">
                  <c:v>76.281999999999996</c:v>
                </c:pt>
                <c:pt idx="3208">
                  <c:v>76.239999999999995</c:v>
                </c:pt>
                <c:pt idx="3209">
                  <c:v>76.206999999999994</c:v>
                </c:pt>
                <c:pt idx="3210">
                  <c:v>76.161000000000001</c:v>
                </c:pt>
                <c:pt idx="3211">
                  <c:v>76.123000000000005</c:v>
                </c:pt>
                <c:pt idx="3212">
                  <c:v>76.084999999999994</c:v>
                </c:pt>
                <c:pt idx="3213">
                  <c:v>76.043000000000006</c:v>
                </c:pt>
                <c:pt idx="3214">
                  <c:v>75.992999999999995</c:v>
                </c:pt>
                <c:pt idx="3215">
                  <c:v>75.954999999999998</c:v>
                </c:pt>
                <c:pt idx="3216">
                  <c:v>75.918000000000006</c:v>
                </c:pt>
                <c:pt idx="3217">
                  <c:v>75.88</c:v>
                </c:pt>
                <c:pt idx="3218">
                  <c:v>75.837999999999994</c:v>
                </c:pt>
                <c:pt idx="3219">
                  <c:v>75.805000000000007</c:v>
                </c:pt>
                <c:pt idx="3220">
                  <c:v>75.771000000000001</c:v>
                </c:pt>
                <c:pt idx="3221">
                  <c:v>75.728999999999999</c:v>
                </c:pt>
                <c:pt idx="3222">
                  <c:v>75.679000000000002</c:v>
                </c:pt>
                <c:pt idx="3223">
                  <c:v>75.632999999999996</c:v>
                </c:pt>
                <c:pt idx="3224">
                  <c:v>75.590999999999994</c:v>
                </c:pt>
                <c:pt idx="3225">
                  <c:v>75.549000000000007</c:v>
                </c:pt>
                <c:pt idx="3226">
                  <c:v>75.516000000000005</c:v>
                </c:pt>
                <c:pt idx="3227">
                  <c:v>75.460999999999999</c:v>
                </c:pt>
                <c:pt idx="3228">
                  <c:v>75.403000000000006</c:v>
                </c:pt>
                <c:pt idx="3229">
                  <c:v>75.369</c:v>
                </c:pt>
                <c:pt idx="3230">
                  <c:v>75.331000000000003</c:v>
                </c:pt>
                <c:pt idx="3231">
                  <c:v>75.281000000000006</c:v>
                </c:pt>
                <c:pt idx="3232">
                  <c:v>75.248000000000005</c:v>
                </c:pt>
                <c:pt idx="3233">
                  <c:v>75.206000000000003</c:v>
                </c:pt>
                <c:pt idx="3234">
                  <c:v>75.155000000000001</c:v>
                </c:pt>
                <c:pt idx="3235">
                  <c:v>75.108999999999995</c:v>
                </c:pt>
                <c:pt idx="3236">
                  <c:v>75.066999999999993</c:v>
                </c:pt>
                <c:pt idx="3237">
                  <c:v>75.025999999999996</c:v>
                </c:pt>
                <c:pt idx="3238">
                  <c:v>74.978999999999999</c:v>
                </c:pt>
                <c:pt idx="3239">
                  <c:v>74.933000000000007</c:v>
                </c:pt>
                <c:pt idx="3240">
                  <c:v>74.891999999999996</c:v>
                </c:pt>
                <c:pt idx="3241">
                  <c:v>74.853999999999999</c:v>
                </c:pt>
                <c:pt idx="3242">
                  <c:v>74.804000000000002</c:v>
                </c:pt>
                <c:pt idx="3243">
                  <c:v>74.748999999999995</c:v>
                </c:pt>
                <c:pt idx="3244">
                  <c:v>74.706999999999994</c:v>
                </c:pt>
                <c:pt idx="3245">
                  <c:v>74.661000000000001</c:v>
                </c:pt>
                <c:pt idx="3246">
                  <c:v>74.614999999999995</c:v>
                </c:pt>
                <c:pt idx="3247">
                  <c:v>74.555999999999997</c:v>
                </c:pt>
                <c:pt idx="3248">
                  <c:v>74.510000000000005</c:v>
                </c:pt>
                <c:pt idx="3249">
                  <c:v>74.463999999999999</c:v>
                </c:pt>
                <c:pt idx="3250">
                  <c:v>74.414000000000001</c:v>
                </c:pt>
                <c:pt idx="3251">
                  <c:v>74.372</c:v>
                </c:pt>
                <c:pt idx="3252">
                  <c:v>74.308999999999997</c:v>
                </c:pt>
                <c:pt idx="3253">
                  <c:v>74.272000000000006</c:v>
                </c:pt>
                <c:pt idx="3254">
                  <c:v>74.224999999999994</c:v>
                </c:pt>
                <c:pt idx="3255">
                  <c:v>74.171000000000006</c:v>
                </c:pt>
                <c:pt idx="3256">
                  <c:v>74.120999999999995</c:v>
                </c:pt>
                <c:pt idx="3257">
                  <c:v>74.075000000000003</c:v>
                </c:pt>
                <c:pt idx="3258">
                  <c:v>74.033000000000001</c:v>
                </c:pt>
                <c:pt idx="3259">
                  <c:v>73.986999999999995</c:v>
                </c:pt>
                <c:pt idx="3260">
                  <c:v>73.936000000000007</c:v>
                </c:pt>
                <c:pt idx="3261">
                  <c:v>73.89</c:v>
                </c:pt>
                <c:pt idx="3262">
                  <c:v>73.847999999999999</c:v>
                </c:pt>
                <c:pt idx="3263">
                  <c:v>73.811000000000007</c:v>
                </c:pt>
                <c:pt idx="3264">
                  <c:v>73.739999999999995</c:v>
                </c:pt>
                <c:pt idx="3265">
                  <c:v>73.697999999999993</c:v>
                </c:pt>
                <c:pt idx="3266">
                  <c:v>73.647000000000006</c:v>
                </c:pt>
                <c:pt idx="3267">
                  <c:v>73.584999999999994</c:v>
                </c:pt>
                <c:pt idx="3268">
                  <c:v>73.551000000000002</c:v>
                </c:pt>
                <c:pt idx="3269">
                  <c:v>73.509</c:v>
                </c:pt>
                <c:pt idx="3270">
                  <c:v>73.445999999999998</c:v>
                </c:pt>
                <c:pt idx="3271">
                  <c:v>73.400000000000006</c:v>
                </c:pt>
                <c:pt idx="3272">
                  <c:v>73.346000000000004</c:v>
                </c:pt>
                <c:pt idx="3273">
                  <c:v>73.287000000000006</c:v>
                </c:pt>
                <c:pt idx="3274">
                  <c:v>73.236999999999995</c:v>
                </c:pt>
                <c:pt idx="3275">
                  <c:v>73.194999999999993</c:v>
                </c:pt>
                <c:pt idx="3276">
                  <c:v>73.153000000000006</c:v>
                </c:pt>
                <c:pt idx="3277">
                  <c:v>73.099000000000004</c:v>
                </c:pt>
                <c:pt idx="3278">
                  <c:v>73.043999999999997</c:v>
                </c:pt>
                <c:pt idx="3279">
                  <c:v>72.998000000000005</c:v>
                </c:pt>
                <c:pt idx="3280">
                  <c:v>72.947999999999993</c:v>
                </c:pt>
                <c:pt idx="3281">
                  <c:v>72.897999999999996</c:v>
                </c:pt>
                <c:pt idx="3282">
                  <c:v>72.846999999999994</c:v>
                </c:pt>
                <c:pt idx="3283">
                  <c:v>72.801000000000002</c:v>
                </c:pt>
                <c:pt idx="3284">
                  <c:v>72.759</c:v>
                </c:pt>
                <c:pt idx="3285">
                  <c:v>72.700999999999993</c:v>
                </c:pt>
                <c:pt idx="3286">
                  <c:v>72.641999999999996</c:v>
                </c:pt>
                <c:pt idx="3287">
                  <c:v>72.596000000000004</c:v>
                </c:pt>
                <c:pt idx="3288">
                  <c:v>72.554000000000002</c:v>
                </c:pt>
                <c:pt idx="3289">
                  <c:v>72.507999999999996</c:v>
                </c:pt>
                <c:pt idx="3290">
                  <c:v>72.453999999999994</c:v>
                </c:pt>
                <c:pt idx="3291">
                  <c:v>72.399000000000001</c:v>
                </c:pt>
                <c:pt idx="3292">
                  <c:v>72.352999999999994</c:v>
                </c:pt>
                <c:pt idx="3293">
                  <c:v>72.307000000000002</c:v>
                </c:pt>
                <c:pt idx="3294">
                  <c:v>72.251999999999995</c:v>
                </c:pt>
                <c:pt idx="3295">
                  <c:v>72.201999999999998</c:v>
                </c:pt>
                <c:pt idx="3296">
                  <c:v>72.156000000000006</c:v>
                </c:pt>
                <c:pt idx="3297">
                  <c:v>72.093000000000004</c:v>
                </c:pt>
                <c:pt idx="3298">
                  <c:v>72.025999999999996</c:v>
                </c:pt>
                <c:pt idx="3299">
                  <c:v>71.98</c:v>
                </c:pt>
                <c:pt idx="3300">
                  <c:v>71.938000000000002</c:v>
                </c:pt>
                <c:pt idx="3301">
                  <c:v>71.891999999999996</c:v>
                </c:pt>
                <c:pt idx="3302">
                  <c:v>71.828999999999994</c:v>
                </c:pt>
                <c:pt idx="3303">
                  <c:v>71.775000000000006</c:v>
                </c:pt>
                <c:pt idx="3304">
                  <c:v>71.72</c:v>
                </c:pt>
                <c:pt idx="3305">
                  <c:v>71.662000000000006</c:v>
                </c:pt>
                <c:pt idx="3306">
                  <c:v>71.611999999999995</c:v>
                </c:pt>
                <c:pt idx="3307">
                  <c:v>71.552999999999997</c:v>
                </c:pt>
                <c:pt idx="3308">
                  <c:v>71.510999999999996</c:v>
                </c:pt>
                <c:pt idx="3309">
                  <c:v>71.444000000000003</c:v>
                </c:pt>
                <c:pt idx="3310">
                  <c:v>71.397999999999996</c:v>
                </c:pt>
                <c:pt idx="3311">
                  <c:v>71.355999999999995</c:v>
                </c:pt>
                <c:pt idx="3312">
                  <c:v>71.305999999999997</c:v>
                </c:pt>
                <c:pt idx="3313">
                  <c:v>71.234999999999999</c:v>
                </c:pt>
                <c:pt idx="3314">
                  <c:v>71.159000000000006</c:v>
                </c:pt>
                <c:pt idx="3315">
                  <c:v>71.126000000000005</c:v>
                </c:pt>
                <c:pt idx="3316">
                  <c:v>71.063000000000002</c:v>
                </c:pt>
                <c:pt idx="3317">
                  <c:v>71.007999999999996</c:v>
                </c:pt>
                <c:pt idx="3318">
                  <c:v>70.974999999999994</c:v>
                </c:pt>
                <c:pt idx="3319">
                  <c:v>70.912000000000006</c:v>
                </c:pt>
                <c:pt idx="3320">
                  <c:v>70.849000000000004</c:v>
                </c:pt>
                <c:pt idx="3321">
                  <c:v>70.790999999999997</c:v>
                </c:pt>
                <c:pt idx="3322">
                  <c:v>70.731999999999999</c:v>
                </c:pt>
                <c:pt idx="3323">
                  <c:v>70.677000000000007</c:v>
                </c:pt>
                <c:pt idx="3324">
                  <c:v>70.626999999999995</c:v>
                </c:pt>
                <c:pt idx="3325">
                  <c:v>70.572999999999993</c:v>
                </c:pt>
                <c:pt idx="3326">
                  <c:v>70.501000000000005</c:v>
                </c:pt>
                <c:pt idx="3327">
                  <c:v>70.442999999999998</c:v>
                </c:pt>
                <c:pt idx="3328">
                  <c:v>70.405000000000001</c:v>
                </c:pt>
                <c:pt idx="3329">
                  <c:v>70.341999999999999</c:v>
                </c:pt>
                <c:pt idx="3330">
                  <c:v>70.284000000000006</c:v>
                </c:pt>
                <c:pt idx="3331">
                  <c:v>70.233000000000004</c:v>
                </c:pt>
                <c:pt idx="3332">
                  <c:v>70.165999999999997</c:v>
                </c:pt>
                <c:pt idx="3333">
                  <c:v>70.12</c:v>
                </c:pt>
                <c:pt idx="3334">
                  <c:v>70.066000000000003</c:v>
                </c:pt>
                <c:pt idx="3335">
                  <c:v>69.998999999999995</c:v>
                </c:pt>
                <c:pt idx="3336">
                  <c:v>69.944000000000003</c:v>
                </c:pt>
                <c:pt idx="3337">
                  <c:v>69.902000000000001</c:v>
                </c:pt>
                <c:pt idx="3338">
                  <c:v>69.822999999999993</c:v>
                </c:pt>
                <c:pt idx="3339">
                  <c:v>69.768000000000001</c:v>
                </c:pt>
                <c:pt idx="3340">
                  <c:v>69.706000000000003</c:v>
                </c:pt>
                <c:pt idx="3341">
                  <c:v>69.664000000000001</c:v>
                </c:pt>
                <c:pt idx="3342">
                  <c:v>69.600999999999999</c:v>
                </c:pt>
                <c:pt idx="3343">
                  <c:v>69.551000000000002</c:v>
                </c:pt>
                <c:pt idx="3344">
                  <c:v>69.483999999999995</c:v>
                </c:pt>
                <c:pt idx="3345">
                  <c:v>69.438000000000002</c:v>
                </c:pt>
                <c:pt idx="3346">
                  <c:v>69.375</c:v>
                </c:pt>
                <c:pt idx="3347">
                  <c:v>69.311999999999998</c:v>
                </c:pt>
                <c:pt idx="3348">
                  <c:v>69.266000000000005</c:v>
                </c:pt>
                <c:pt idx="3349">
                  <c:v>69.194999999999993</c:v>
                </c:pt>
                <c:pt idx="3350">
                  <c:v>69.144000000000005</c:v>
                </c:pt>
                <c:pt idx="3351">
                  <c:v>69.085999999999999</c:v>
                </c:pt>
                <c:pt idx="3352">
                  <c:v>69.022999999999996</c:v>
                </c:pt>
                <c:pt idx="3353">
                  <c:v>68.963999999999999</c:v>
                </c:pt>
                <c:pt idx="3354">
                  <c:v>68.900999999999996</c:v>
                </c:pt>
                <c:pt idx="3355">
                  <c:v>68.850999999999999</c:v>
                </c:pt>
                <c:pt idx="3356">
                  <c:v>68.801000000000002</c:v>
                </c:pt>
                <c:pt idx="3357">
                  <c:v>68.742000000000004</c:v>
                </c:pt>
                <c:pt idx="3358">
                  <c:v>68.709000000000003</c:v>
                </c:pt>
                <c:pt idx="3359">
                  <c:v>68.620999999999995</c:v>
                </c:pt>
                <c:pt idx="3360">
                  <c:v>68.566000000000003</c:v>
                </c:pt>
                <c:pt idx="3361">
                  <c:v>68.491</c:v>
                </c:pt>
                <c:pt idx="3362">
                  <c:v>68.441000000000003</c:v>
                </c:pt>
                <c:pt idx="3363">
                  <c:v>68.385999999999996</c:v>
                </c:pt>
                <c:pt idx="3364">
                  <c:v>68.326999999999998</c:v>
                </c:pt>
                <c:pt idx="3365">
                  <c:v>68.269000000000005</c:v>
                </c:pt>
                <c:pt idx="3366">
                  <c:v>68.206000000000003</c:v>
                </c:pt>
                <c:pt idx="3367">
                  <c:v>68.152000000000001</c:v>
                </c:pt>
                <c:pt idx="3368">
                  <c:v>68.093000000000004</c:v>
                </c:pt>
                <c:pt idx="3369">
                  <c:v>68.03</c:v>
                </c:pt>
                <c:pt idx="3370">
                  <c:v>67.98</c:v>
                </c:pt>
                <c:pt idx="3371">
                  <c:v>67.917000000000002</c:v>
                </c:pt>
                <c:pt idx="3372">
                  <c:v>67.861999999999995</c:v>
                </c:pt>
                <c:pt idx="3373">
                  <c:v>67.804000000000002</c:v>
                </c:pt>
                <c:pt idx="3374">
                  <c:v>67.736999999999995</c:v>
                </c:pt>
                <c:pt idx="3375">
                  <c:v>67.682000000000002</c:v>
                </c:pt>
                <c:pt idx="3376">
                  <c:v>67.62</c:v>
                </c:pt>
                <c:pt idx="3377">
                  <c:v>67.548000000000002</c:v>
                </c:pt>
                <c:pt idx="3378">
                  <c:v>67.484999999999999</c:v>
                </c:pt>
                <c:pt idx="3379">
                  <c:v>67.430999999999997</c:v>
                </c:pt>
                <c:pt idx="3380">
                  <c:v>67.367999999999995</c:v>
                </c:pt>
                <c:pt idx="3381">
                  <c:v>67.31</c:v>
                </c:pt>
                <c:pt idx="3382">
                  <c:v>67.238</c:v>
                </c:pt>
                <c:pt idx="3383">
                  <c:v>67.188000000000002</c:v>
                </c:pt>
                <c:pt idx="3384">
                  <c:v>67.129000000000005</c:v>
                </c:pt>
                <c:pt idx="3385">
                  <c:v>67.075000000000003</c:v>
                </c:pt>
                <c:pt idx="3386">
                  <c:v>67.007999999999996</c:v>
                </c:pt>
                <c:pt idx="3387">
                  <c:v>66.944999999999993</c:v>
                </c:pt>
                <c:pt idx="3388">
                  <c:v>66.873999999999995</c:v>
                </c:pt>
                <c:pt idx="3389">
                  <c:v>66.828000000000003</c:v>
                </c:pt>
                <c:pt idx="3390">
                  <c:v>66.769000000000005</c:v>
                </c:pt>
                <c:pt idx="3391">
                  <c:v>66.701999999999998</c:v>
                </c:pt>
                <c:pt idx="3392">
                  <c:v>66.638999999999996</c:v>
                </c:pt>
                <c:pt idx="3393">
                  <c:v>66.584999999999994</c:v>
                </c:pt>
                <c:pt idx="3394">
                  <c:v>66.539000000000001</c:v>
                </c:pt>
                <c:pt idx="3395">
                  <c:v>66.48</c:v>
                </c:pt>
                <c:pt idx="3396">
                  <c:v>66.426000000000002</c:v>
                </c:pt>
                <c:pt idx="3397">
                  <c:v>66.358999999999995</c:v>
                </c:pt>
                <c:pt idx="3398">
                  <c:v>66.275000000000006</c:v>
                </c:pt>
                <c:pt idx="3399">
                  <c:v>66.233000000000004</c:v>
                </c:pt>
                <c:pt idx="3400">
                  <c:v>66.165999999999997</c:v>
                </c:pt>
                <c:pt idx="3401">
                  <c:v>66.094999999999999</c:v>
                </c:pt>
                <c:pt idx="3402">
                  <c:v>66.040000000000006</c:v>
                </c:pt>
                <c:pt idx="3403">
                  <c:v>65.986000000000004</c:v>
                </c:pt>
                <c:pt idx="3404">
                  <c:v>65.915000000000006</c:v>
                </c:pt>
                <c:pt idx="3405">
                  <c:v>65.86</c:v>
                </c:pt>
                <c:pt idx="3406">
                  <c:v>65.802000000000007</c:v>
                </c:pt>
                <c:pt idx="3407">
                  <c:v>65.747</c:v>
                </c:pt>
                <c:pt idx="3408">
                  <c:v>65.676000000000002</c:v>
                </c:pt>
                <c:pt idx="3409">
                  <c:v>65.617000000000004</c:v>
                </c:pt>
                <c:pt idx="3410">
                  <c:v>65.546000000000006</c:v>
                </c:pt>
                <c:pt idx="3411">
                  <c:v>65.486999999999995</c:v>
                </c:pt>
                <c:pt idx="3412">
                  <c:v>65.45</c:v>
                </c:pt>
                <c:pt idx="3413">
                  <c:v>65.608999999999995</c:v>
                </c:pt>
                <c:pt idx="3414">
                  <c:v>65.281999999999996</c:v>
                </c:pt>
                <c:pt idx="3415">
                  <c:v>65.253</c:v>
                </c:pt>
                <c:pt idx="3416">
                  <c:v>65.135000000000005</c:v>
                </c:pt>
                <c:pt idx="3417">
                  <c:v>65.052000000000007</c:v>
                </c:pt>
                <c:pt idx="3418">
                  <c:v>65.072999999999993</c:v>
                </c:pt>
                <c:pt idx="3419">
                  <c:v>65.006</c:v>
                </c:pt>
                <c:pt idx="3420">
                  <c:v>64.950999999999993</c:v>
                </c:pt>
                <c:pt idx="3421">
                  <c:v>64.884</c:v>
                </c:pt>
                <c:pt idx="3422">
                  <c:v>64.841999999999999</c:v>
                </c:pt>
                <c:pt idx="3423">
                  <c:v>64.771000000000001</c:v>
                </c:pt>
                <c:pt idx="3424">
                  <c:v>64.712000000000003</c:v>
                </c:pt>
                <c:pt idx="3425">
                  <c:v>64.644999999999996</c:v>
                </c:pt>
                <c:pt idx="3426">
                  <c:v>64.599000000000004</c:v>
                </c:pt>
                <c:pt idx="3427">
                  <c:v>64.528000000000006</c:v>
                </c:pt>
                <c:pt idx="3428">
                  <c:v>64.477999999999994</c:v>
                </c:pt>
                <c:pt idx="3429">
                  <c:v>64.418999999999997</c:v>
                </c:pt>
                <c:pt idx="3430">
                  <c:v>64.352000000000004</c:v>
                </c:pt>
                <c:pt idx="3431">
                  <c:v>64.293000000000006</c:v>
                </c:pt>
                <c:pt idx="3432">
                  <c:v>64.234999999999999</c:v>
                </c:pt>
                <c:pt idx="3433">
                  <c:v>64.176000000000002</c:v>
                </c:pt>
                <c:pt idx="3434">
                  <c:v>64.117999999999995</c:v>
                </c:pt>
                <c:pt idx="3435">
                  <c:v>64.051000000000002</c:v>
                </c:pt>
                <c:pt idx="3436">
                  <c:v>63.991999999999997</c:v>
                </c:pt>
                <c:pt idx="3437">
                  <c:v>63.924999999999997</c:v>
                </c:pt>
                <c:pt idx="3438">
                  <c:v>63.87</c:v>
                </c:pt>
                <c:pt idx="3439">
                  <c:v>63.823999999999998</c:v>
                </c:pt>
                <c:pt idx="3440">
                  <c:v>63.774000000000001</c:v>
                </c:pt>
                <c:pt idx="3441">
                  <c:v>63.707000000000001</c:v>
                </c:pt>
                <c:pt idx="3442">
                  <c:v>63.648000000000003</c:v>
                </c:pt>
                <c:pt idx="3443">
                  <c:v>63.597999999999999</c:v>
                </c:pt>
                <c:pt idx="3444">
                  <c:v>63.527000000000001</c:v>
                </c:pt>
                <c:pt idx="3445">
                  <c:v>63.468000000000004</c:v>
                </c:pt>
                <c:pt idx="3446">
                  <c:v>63.41</c:v>
                </c:pt>
                <c:pt idx="3447">
                  <c:v>63.354999999999997</c:v>
                </c:pt>
                <c:pt idx="3448">
                  <c:v>63.301000000000002</c:v>
                </c:pt>
                <c:pt idx="3449">
                  <c:v>63.262999999999998</c:v>
                </c:pt>
                <c:pt idx="3450">
                  <c:v>63.174999999999997</c:v>
                </c:pt>
                <c:pt idx="3451">
                  <c:v>63.116</c:v>
                </c:pt>
                <c:pt idx="3452">
                  <c:v>63.07</c:v>
                </c:pt>
                <c:pt idx="3453">
                  <c:v>63.012</c:v>
                </c:pt>
                <c:pt idx="3454">
                  <c:v>62.957000000000001</c:v>
                </c:pt>
                <c:pt idx="3455">
                  <c:v>62.899000000000001</c:v>
                </c:pt>
                <c:pt idx="3456">
                  <c:v>62.835999999999999</c:v>
                </c:pt>
                <c:pt idx="3457">
                  <c:v>62.773000000000003</c:v>
                </c:pt>
                <c:pt idx="3458">
                  <c:v>62.726999999999997</c:v>
                </c:pt>
                <c:pt idx="3459">
                  <c:v>62.664000000000001</c:v>
                </c:pt>
                <c:pt idx="3460">
                  <c:v>62.61</c:v>
                </c:pt>
                <c:pt idx="3461">
                  <c:v>62.551000000000002</c:v>
                </c:pt>
                <c:pt idx="3462">
                  <c:v>62.496000000000002</c:v>
                </c:pt>
                <c:pt idx="3463">
                  <c:v>62.442</c:v>
                </c:pt>
                <c:pt idx="3464">
                  <c:v>62.387999999999998</c:v>
                </c:pt>
                <c:pt idx="3465">
                  <c:v>62.320999999999998</c:v>
                </c:pt>
                <c:pt idx="3466">
                  <c:v>62.279000000000003</c:v>
                </c:pt>
                <c:pt idx="3467">
                  <c:v>62.207000000000001</c:v>
                </c:pt>
                <c:pt idx="3468">
                  <c:v>62.156999999999996</c:v>
                </c:pt>
                <c:pt idx="3469">
                  <c:v>62.097999999999999</c:v>
                </c:pt>
                <c:pt idx="3470">
                  <c:v>62.043999999999997</c:v>
                </c:pt>
                <c:pt idx="3471">
                  <c:v>61.972999999999999</c:v>
                </c:pt>
                <c:pt idx="3472">
                  <c:v>61.923000000000002</c:v>
                </c:pt>
                <c:pt idx="3473">
                  <c:v>61.868000000000002</c:v>
                </c:pt>
                <c:pt idx="3474">
                  <c:v>61.817999999999998</c:v>
                </c:pt>
                <c:pt idx="3475">
                  <c:v>61.738</c:v>
                </c:pt>
                <c:pt idx="3476">
                  <c:v>61.68</c:v>
                </c:pt>
                <c:pt idx="3477">
                  <c:v>61.625</c:v>
                </c:pt>
                <c:pt idx="3478">
                  <c:v>61.591999999999999</c:v>
                </c:pt>
                <c:pt idx="3479">
                  <c:v>61.529000000000003</c:v>
                </c:pt>
                <c:pt idx="3480">
                  <c:v>61.462000000000003</c:v>
                </c:pt>
                <c:pt idx="3481">
                  <c:v>61.399000000000001</c:v>
                </c:pt>
                <c:pt idx="3482">
                  <c:v>61.353000000000002</c:v>
                </c:pt>
                <c:pt idx="3483">
                  <c:v>61.298000000000002</c:v>
                </c:pt>
                <c:pt idx="3484">
                  <c:v>61.222999999999999</c:v>
                </c:pt>
                <c:pt idx="3485">
                  <c:v>61.173000000000002</c:v>
                </c:pt>
                <c:pt idx="3486">
                  <c:v>61.118000000000002</c:v>
                </c:pt>
                <c:pt idx="3487">
                  <c:v>61.055</c:v>
                </c:pt>
                <c:pt idx="3488">
                  <c:v>61.014000000000003</c:v>
                </c:pt>
                <c:pt idx="3489">
                  <c:v>60.938000000000002</c:v>
                </c:pt>
                <c:pt idx="3490">
                  <c:v>60.887999999999998</c:v>
                </c:pt>
                <c:pt idx="3491">
                  <c:v>60.825000000000003</c:v>
                </c:pt>
                <c:pt idx="3492">
                  <c:v>60.771000000000001</c:v>
                </c:pt>
                <c:pt idx="3493">
                  <c:v>60.725000000000001</c:v>
                </c:pt>
                <c:pt idx="3494">
                  <c:v>60.661999999999999</c:v>
                </c:pt>
                <c:pt idx="3495">
                  <c:v>60.594999999999999</c:v>
                </c:pt>
                <c:pt idx="3496">
                  <c:v>60.527999999999999</c:v>
                </c:pt>
                <c:pt idx="3497">
                  <c:v>60.485999999999997</c:v>
                </c:pt>
                <c:pt idx="3498">
                  <c:v>60.418999999999997</c:v>
                </c:pt>
                <c:pt idx="3499">
                  <c:v>60.377000000000002</c:v>
                </c:pt>
                <c:pt idx="3500">
                  <c:v>60.301000000000002</c:v>
                </c:pt>
                <c:pt idx="3501">
                  <c:v>60.26</c:v>
                </c:pt>
                <c:pt idx="3502">
                  <c:v>60.204999999999998</c:v>
                </c:pt>
                <c:pt idx="3503">
                  <c:v>60.137999999999998</c:v>
                </c:pt>
                <c:pt idx="3504">
                  <c:v>60.079000000000001</c:v>
                </c:pt>
                <c:pt idx="3505">
                  <c:v>60.024999999999999</c:v>
                </c:pt>
                <c:pt idx="3506">
                  <c:v>59.966000000000001</c:v>
                </c:pt>
                <c:pt idx="3507">
                  <c:v>59.92</c:v>
                </c:pt>
                <c:pt idx="3508">
                  <c:v>59.866</c:v>
                </c:pt>
                <c:pt idx="3509">
                  <c:v>59.798999999999999</c:v>
                </c:pt>
                <c:pt idx="3510">
                  <c:v>59.747999999999998</c:v>
                </c:pt>
                <c:pt idx="3511">
                  <c:v>59.694000000000003</c:v>
                </c:pt>
                <c:pt idx="3512">
                  <c:v>59.622999999999998</c:v>
                </c:pt>
                <c:pt idx="3513">
                  <c:v>59.585000000000001</c:v>
                </c:pt>
                <c:pt idx="3514">
                  <c:v>59.518000000000001</c:v>
                </c:pt>
                <c:pt idx="3515">
                  <c:v>59.442999999999998</c:v>
                </c:pt>
                <c:pt idx="3516">
                  <c:v>59.405000000000001</c:v>
                </c:pt>
                <c:pt idx="3517">
                  <c:v>59.350999999999999</c:v>
                </c:pt>
                <c:pt idx="3518">
                  <c:v>59.287999999999997</c:v>
                </c:pt>
                <c:pt idx="3519">
                  <c:v>59.232999999999997</c:v>
                </c:pt>
                <c:pt idx="3520">
                  <c:v>59.17</c:v>
                </c:pt>
                <c:pt idx="3521">
                  <c:v>59.124000000000002</c:v>
                </c:pt>
                <c:pt idx="3522">
                  <c:v>59.066000000000003</c:v>
                </c:pt>
                <c:pt idx="3523">
                  <c:v>59.02</c:v>
                </c:pt>
                <c:pt idx="3524">
                  <c:v>58.957000000000001</c:v>
                </c:pt>
                <c:pt idx="3525">
                  <c:v>58.893999999999998</c:v>
                </c:pt>
                <c:pt idx="3526">
                  <c:v>58.831000000000003</c:v>
                </c:pt>
                <c:pt idx="3527">
                  <c:v>58.771999999999998</c:v>
                </c:pt>
                <c:pt idx="3528">
                  <c:v>58.718000000000004</c:v>
                </c:pt>
                <c:pt idx="3529">
                  <c:v>58.664000000000001</c:v>
                </c:pt>
                <c:pt idx="3530">
                  <c:v>58.604999999999997</c:v>
                </c:pt>
                <c:pt idx="3531">
                  <c:v>58.542000000000002</c:v>
                </c:pt>
                <c:pt idx="3532">
                  <c:v>58.482999999999997</c:v>
                </c:pt>
                <c:pt idx="3533">
                  <c:v>58.436999999999998</c:v>
                </c:pt>
                <c:pt idx="3534">
                  <c:v>58.395000000000003</c:v>
                </c:pt>
                <c:pt idx="3535">
                  <c:v>58.337000000000003</c:v>
                </c:pt>
                <c:pt idx="3536">
                  <c:v>58.274000000000001</c:v>
                </c:pt>
                <c:pt idx="3537">
                  <c:v>58.228000000000002</c:v>
                </c:pt>
                <c:pt idx="3538">
                  <c:v>58.168999999999997</c:v>
                </c:pt>
                <c:pt idx="3539">
                  <c:v>58.110999999999997</c:v>
                </c:pt>
                <c:pt idx="3540">
                  <c:v>58.069000000000003</c:v>
                </c:pt>
                <c:pt idx="3541">
                  <c:v>58.018000000000001</c:v>
                </c:pt>
                <c:pt idx="3542">
                  <c:v>57.956000000000003</c:v>
                </c:pt>
                <c:pt idx="3543">
                  <c:v>57.896999999999998</c:v>
                </c:pt>
                <c:pt idx="3544">
                  <c:v>57.826000000000001</c:v>
                </c:pt>
                <c:pt idx="3545">
                  <c:v>57.767000000000003</c:v>
                </c:pt>
                <c:pt idx="3546">
                  <c:v>57.725000000000001</c:v>
                </c:pt>
                <c:pt idx="3547">
                  <c:v>57.674999999999997</c:v>
                </c:pt>
                <c:pt idx="3548">
                  <c:v>57.612000000000002</c:v>
                </c:pt>
                <c:pt idx="3549">
                  <c:v>57.548999999999999</c:v>
                </c:pt>
                <c:pt idx="3550">
                  <c:v>57.491</c:v>
                </c:pt>
                <c:pt idx="3551">
                  <c:v>57.427999999999997</c:v>
                </c:pt>
                <c:pt idx="3552">
                  <c:v>57.372999999999998</c:v>
                </c:pt>
                <c:pt idx="3553">
                  <c:v>57.305999999999997</c:v>
                </c:pt>
                <c:pt idx="3554">
                  <c:v>57.252000000000002</c:v>
                </c:pt>
                <c:pt idx="3555">
                  <c:v>57.180999999999997</c:v>
                </c:pt>
                <c:pt idx="3556">
                  <c:v>57.139000000000003</c:v>
                </c:pt>
                <c:pt idx="3557">
                  <c:v>57.088999999999999</c:v>
                </c:pt>
                <c:pt idx="3558">
                  <c:v>57.033999999999999</c:v>
                </c:pt>
                <c:pt idx="3559">
                  <c:v>56.966999999999999</c:v>
                </c:pt>
                <c:pt idx="3560">
                  <c:v>56.896000000000001</c:v>
                </c:pt>
                <c:pt idx="3561">
                  <c:v>56.85</c:v>
                </c:pt>
                <c:pt idx="3562">
                  <c:v>56.783000000000001</c:v>
                </c:pt>
                <c:pt idx="3563">
                  <c:v>56.703000000000003</c:v>
                </c:pt>
                <c:pt idx="3564">
                  <c:v>56.656999999999996</c:v>
                </c:pt>
                <c:pt idx="3565">
                  <c:v>56.615000000000002</c:v>
                </c:pt>
                <c:pt idx="3566">
                  <c:v>56.564999999999998</c:v>
                </c:pt>
                <c:pt idx="3567">
                  <c:v>56.481000000000002</c:v>
                </c:pt>
                <c:pt idx="3568">
                  <c:v>56.414000000000001</c:v>
                </c:pt>
                <c:pt idx="3569">
                  <c:v>56.354999999999997</c:v>
                </c:pt>
                <c:pt idx="3570">
                  <c:v>56.283999999999999</c:v>
                </c:pt>
                <c:pt idx="3571">
                  <c:v>56.238</c:v>
                </c:pt>
                <c:pt idx="3572">
                  <c:v>56.167000000000002</c:v>
                </c:pt>
                <c:pt idx="3573">
                  <c:v>56.112000000000002</c:v>
                </c:pt>
                <c:pt idx="3574">
                  <c:v>56.05</c:v>
                </c:pt>
                <c:pt idx="3575">
                  <c:v>55.982999999999997</c:v>
                </c:pt>
                <c:pt idx="3576">
                  <c:v>55.927999999999997</c:v>
                </c:pt>
                <c:pt idx="3577">
                  <c:v>55.856999999999999</c:v>
                </c:pt>
                <c:pt idx="3578">
                  <c:v>55.79</c:v>
                </c:pt>
                <c:pt idx="3579">
                  <c:v>55.726999999999997</c:v>
                </c:pt>
                <c:pt idx="3580">
                  <c:v>55.667999999999999</c:v>
                </c:pt>
                <c:pt idx="3581">
                  <c:v>55.597000000000001</c:v>
                </c:pt>
                <c:pt idx="3582">
                  <c:v>55.546999999999997</c:v>
                </c:pt>
                <c:pt idx="3583">
                  <c:v>55.488</c:v>
                </c:pt>
                <c:pt idx="3584">
                  <c:v>55.405000000000001</c:v>
                </c:pt>
                <c:pt idx="3585">
                  <c:v>55.341999999999999</c:v>
                </c:pt>
                <c:pt idx="3586">
                  <c:v>55.286999999999999</c:v>
                </c:pt>
                <c:pt idx="3587">
                  <c:v>55.216000000000001</c:v>
                </c:pt>
                <c:pt idx="3588">
                  <c:v>55.145000000000003</c:v>
                </c:pt>
                <c:pt idx="3589">
                  <c:v>55.078000000000003</c:v>
                </c:pt>
                <c:pt idx="3590">
                  <c:v>55.023000000000003</c:v>
                </c:pt>
                <c:pt idx="3591">
                  <c:v>54.956000000000003</c:v>
                </c:pt>
                <c:pt idx="3592">
                  <c:v>54.905999999999999</c:v>
                </c:pt>
                <c:pt idx="3593">
                  <c:v>54.843000000000004</c:v>
                </c:pt>
                <c:pt idx="3594">
                  <c:v>54.759</c:v>
                </c:pt>
                <c:pt idx="3595">
                  <c:v>54.68</c:v>
                </c:pt>
                <c:pt idx="3596">
                  <c:v>54.634</c:v>
                </c:pt>
                <c:pt idx="3597">
                  <c:v>54.567</c:v>
                </c:pt>
                <c:pt idx="3598">
                  <c:v>54.487000000000002</c:v>
                </c:pt>
                <c:pt idx="3599">
                  <c:v>54.42</c:v>
                </c:pt>
                <c:pt idx="3600">
                  <c:v>54.374000000000002</c:v>
                </c:pt>
                <c:pt idx="3601">
                  <c:v>54.311</c:v>
                </c:pt>
                <c:pt idx="3602">
                  <c:v>54.24</c:v>
                </c:pt>
                <c:pt idx="3603">
                  <c:v>54.168999999999997</c:v>
                </c:pt>
                <c:pt idx="3604">
                  <c:v>54.119</c:v>
                </c:pt>
                <c:pt idx="3605">
                  <c:v>54.042999999999999</c:v>
                </c:pt>
                <c:pt idx="3606">
                  <c:v>53.975999999999999</c:v>
                </c:pt>
                <c:pt idx="3607">
                  <c:v>53.917000000000002</c:v>
                </c:pt>
                <c:pt idx="3608">
                  <c:v>53.85</c:v>
                </c:pt>
                <c:pt idx="3609">
                  <c:v>53.779000000000003</c:v>
                </c:pt>
                <c:pt idx="3610">
                  <c:v>53.712000000000003</c:v>
                </c:pt>
                <c:pt idx="3611">
                  <c:v>53.637</c:v>
                </c:pt>
                <c:pt idx="3612">
                  <c:v>53.557000000000002</c:v>
                </c:pt>
                <c:pt idx="3613">
                  <c:v>53.503</c:v>
                </c:pt>
                <c:pt idx="3614">
                  <c:v>53.448</c:v>
                </c:pt>
                <c:pt idx="3615">
                  <c:v>53.356000000000002</c:v>
                </c:pt>
                <c:pt idx="3616">
                  <c:v>53.284999999999997</c:v>
                </c:pt>
                <c:pt idx="3617">
                  <c:v>53.213999999999999</c:v>
                </c:pt>
                <c:pt idx="3618">
                  <c:v>53.158999999999999</c:v>
                </c:pt>
                <c:pt idx="3619">
                  <c:v>53.076000000000001</c:v>
                </c:pt>
                <c:pt idx="3620">
                  <c:v>53.008000000000003</c:v>
                </c:pt>
                <c:pt idx="3621">
                  <c:v>52.936999999999998</c:v>
                </c:pt>
                <c:pt idx="3622">
                  <c:v>52.848999999999997</c:v>
                </c:pt>
                <c:pt idx="3623">
                  <c:v>52.786000000000001</c:v>
                </c:pt>
                <c:pt idx="3624">
                  <c:v>52.719000000000001</c:v>
                </c:pt>
                <c:pt idx="3625">
                  <c:v>52.673000000000002</c:v>
                </c:pt>
                <c:pt idx="3626">
                  <c:v>52.610999999999997</c:v>
                </c:pt>
                <c:pt idx="3627">
                  <c:v>52.518000000000001</c:v>
                </c:pt>
                <c:pt idx="3628">
                  <c:v>52.426000000000002</c:v>
                </c:pt>
                <c:pt idx="3629">
                  <c:v>52.368000000000002</c:v>
                </c:pt>
                <c:pt idx="3630">
                  <c:v>52.292000000000002</c:v>
                </c:pt>
                <c:pt idx="3631">
                  <c:v>52.228999999999999</c:v>
                </c:pt>
                <c:pt idx="3632">
                  <c:v>52.161999999999999</c:v>
                </c:pt>
                <c:pt idx="3633">
                  <c:v>52.066000000000003</c:v>
                </c:pt>
                <c:pt idx="3634">
                  <c:v>52.003</c:v>
                </c:pt>
                <c:pt idx="3635">
                  <c:v>51.945</c:v>
                </c:pt>
                <c:pt idx="3636">
                  <c:v>51.856999999999999</c:v>
                </c:pt>
                <c:pt idx="3637">
                  <c:v>51.773000000000003</c:v>
                </c:pt>
                <c:pt idx="3638">
                  <c:v>51.706000000000003</c:v>
                </c:pt>
                <c:pt idx="3639">
                  <c:v>51.651000000000003</c:v>
                </c:pt>
                <c:pt idx="3640">
                  <c:v>51.551000000000002</c:v>
                </c:pt>
                <c:pt idx="3641">
                  <c:v>51.484000000000002</c:v>
                </c:pt>
                <c:pt idx="3642">
                  <c:v>51.408000000000001</c:v>
                </c:pt>
                <c:pt idx="3643">
                  <c:v>51.332999999999998</c:v>
                </c:pt>
                <c:pt idx="3644">
                  <c:v>51.274000000000001</c:v>
                </c:pt>
                <c:pt idx="3645">
                  <c:v>51.186</c:v>
                </c:pt>
                <c:pt idx="3646">
                  <c:v>51.094000000000001</c:v>
                </c:pt>
                <c:pt idx="3647">
                  <c:v>51.030999999999999</c:v>
                </c:pt>
                <c:pt idx="3648">
                  <c:v>50.96</c:v>
                </c:pt>
                <c:pt idx="3649">
                  <c:v>50.881</c:v>
                </c:pt>
                <c:pt idx="3650">
                  <c:v>50.817999999999998</c:v>
                </c:pt>
                <c:pt idx="3651">
                  <c:v>50.738</c:v>
                </c:pt>
                <c:pt idx="3652">
                  <c:v>50.654000000000003</c:v>
                </c:pt>
                <c:pt idx="3653">
                  <c:v>50.587000000000003</c:v>
                </c:pt>
                <c:pt idx="3654">
                  <c:v>50.499000000000002</c:v>
                </c:pt>
                <c:pt idx="3655">
                  <c:v>50.42</c:v>
                </c:pt>
                <c:pt idx="3656">
                  <c:v>50.344000000000001</c:v>
                </c:pt>
                <c:pt idx="3657">
                  <c:v>50.268999999999998</c:v>
                </c:pt>
                <c:pt idx="3658">
                  <c:v>50.201999999999998</c:v>
                </c:pt>
                <c:pt idx="3659">
                  <c:v>50.152000000000001</c:v>
                </c:pt>
                <c:pt idx="3660">
                  <c:v>50.033999999999999</c:v>
                </c:pt>
                <c:pt idx="3661">
                  <c:v>49.959000000000003</c:v>
                </c:pt>
                <c:pt idx="3662">
                  <c:v>49.884</c:v>
                </c:pt>
                <c:pt idx="3663">
                  <c:v>49.817</c:v>
                </c:pt>
                <c:pt idx="3664">
                  <c:v>49.744999999999997</c:v>
                </c:pt>
                <c:pt idx="3665">
                  <c:v>49.673999999999999</c:v>
                </c:pt>
                <c:pt idx="3666">
                  <c:v>49.585999999999999</c:v>
                </c:pt>
                <c:pt idx="3667">
                  <c:v>49.531999999999996</c:v>
                </c:pt>
                <c:pt idx="3668">
                  <c:v>49.435000000000002</c:v>
                </c:pt>
                <c:pt idx="3669">
                  <c:v>49.356000000000002</c:v>
                </c:pt>
                <c:pt idx="3670">
                  <c:v>49.289000000000001</c:v>
                </c:pt>
                <c:pt idx="3671">
                  <c:v>49.201000000000001</c:v>
                </c:pt>
                <c:pt idx="3672">
                  <c:v>49.137999999999998</c:v>
                </c:pt>
                <c:pt idx="3673">
                  <c:v>49.054000000000002</c:v>
                </c:pt>
                <c:pt idx="3674">
                  <c:v>48.982999999999997</c:v>
                </c:pt>
                <c:pt idx="3675">
                  <c:v>48.899000000000001</c:v>
                </c:pt>
                <c:pt idx="3676">
                  <c:v>48.823999999999998</c:v>
                </c:pt>
                <c:pt idx="3677">
                  <c:v>48.753</c:v>
                </c:pt>
                <c:pt idx="3678">
                  <c:v>48.694000000000003</c:v>
                </c:pt>
                <c:pt idx="3679">
                  <c:v>48.61</c:v>
                </c:pt>
                <c:pt idx="3680">
                  <c:v>48.514000000000003</c:v>
                </c:pt>
                <c:pt idx="3681">
                  <c:v>48.433999999999997</c:v>
                </c:pt>
                <c:pt idx="3682">
                  <c:v>48.371000000000002</c:v>
                </c:pt>
                <c:pt idx="3683">
                  <c:v>48.283000000000001</c:v>
                </c:pt>
                <c:pt idx="3684">
                  <c:v>48.212000000000003</c:v>
                </c:pt>
                <c:pt idx="3685">
                  <c:v>48.140999999999998</c:v>
                </c:pt>
                <c:pt idx="3686">
                  <c:v>48.066000000000003</c:v>
                </c:pt>
                <c:pt idx="3687">
                  <c:v>47.99</c:v>
                </c:pt>
                <c:pt idx="3688">
                  <c:v>47.923000000000002</c:v>
                </c:pt>
                <c:pt idx="3689">
                  <c:v>47.826999999999998</c:v>
                </c:pt>
                <c:pt idx="3690">
                  <c:v>47.747</c:v>
                </c:pt>
                <c:pt idx="3691">
                  <c:v>47.676000000000002</c:v>
                </c:pt>
                <c:pt idx="3692">
                  <c:v>47.600999999999999</c:v>
                </c:pt>
                <c:pt idx="3693">
                  <c:v>47.533999999999999</c:v>
                </c:pt>
                <c:pt idx="3694">
                  <c:v>47.45</c:v>
                </c:pt>
                <c:pt idx="3695">
                  <c:v>47.366</c:v>
                </c:pt>
                <c:pt idx="3696">
                  <c:v>47.286000000000001</c:v>
                </c:pt>
                <c:pt idx="3697">
                  <c:v>47.207000000000001</c:v>
                </c:pt>
                <c:pt idx="3698">
                  <c:v>47.131</c:v>
                </c:pt>
                <c:pt idx="3699">
                  <c:v>47.048000000000002</c:v>
                </c:pt>
                <c:pt idx="3700">
                  <c:v>46.981000000000002</c:v>
                </c:pt>
                <c:pt idx="3701">
                  <c:v>46.905000000000001</c:v>
                </c:pt>
                <c:pt idx="3702">
                  <c:v>46.817</c:v>
                </c:pt>
                <c:pt idx="3703">
                  <c:v>46.728999999999999</c:v>
                </c:pt>
                <c:pt idx="3704">
                  <c:v>46.658000000000001</c:v>
                </c:pt>
                <c:pt idx="3705">
                  <c:v>46.607999999999997</c:v>
                </c:pt>
                <c:pt idx="3706">
                  <c:v>46.511000000000003</c:v>
                </c:pt>
                <c:pt idx="3707">
                  <c:v>46.423000000000002</c:v>
                </c:pt>
                <c:pt idx="3708">
                  <c:v>46.360999999999997</c:v>
                </c:pt>
                <c:pt idx="3709">
                  <c:v>46.277000000000001</c:v>
                </c:pt>
                <c:pt idx="3710">
                  <c:v>46.197000000000003</c:v>
                </c:pt>
                <c:pt idx="3711">
                  <c:v>46.122</c:v>
                </c:pt>
                <c:pt idx="3712">
                  <c:v>46.045999999999999</c:v>
                </c:pt>
                <c:pt idx="3713">
                  <c:v>45.966999999999999</c:v>
                </c:pt>
                <c:pt idx="3714">
                  <c:v>45.904000000000003</c:v>
                </c:pt>
                <c:pt idx="3715">
                  <c:v>45.829000000000001</c:v>
                </c:pt>
                <c:pt idx="3716">
                  <c:v>45.744999999999997</c:v>
                </c:pt>
                <c:pt idx="3717">
                  <c:v>45.661000000000001</c:v>
                </c:pt>
                <c:pt idx="3718">
                  <c:v>45.582000000000001</c:v>
                </c:pt>
                <c:pt idx="3719">
                  <c:v>45.497999999999998</c:v>
                </c:pt>
                <c:pt idx="3720">
                  <c:v>45.435000000000002</c:v>
                </c:pt>
                <c:pt idx="3721">
                  <c:v>45.372</c:v>
                </c:pt>
                <c:pt idx="3722">
                  <c:v>45.287999999999997</c:v>
                </c:pt>
                <c:pt idx="3723">
                  <c:v>45.209000000000003</c:v>
                </c:pt>
                <c:pt idx="3724">
                  <c:v>45.133000000000003</c:v>
                </c:pt>
                <c:pt idx="3725">
                  <c:v>45.058</c:v>
                </c:pt>
                <c:pt idx="3726">
                  <c:v>44.994999999999997</c:v>
                </c:pt>
                <c:pt idx="3727">
                  <c:v>44.881999999999998</c:v>
                </c:pt>
                <c:pt idx="3728">
                  <c:v>44.814999999999998</c:v>
                </c:pt>
                <c:pt idx="3729">
                  <c:v>44.734999999999999</c:v>
                </c:pt>
                <c:pt idx="3730">
                  <c:v>44.655999999999999</c:v>
                </c:pt>
                <c:pt idx="3731">
                  <c:v>44.576000000000001</c:v>
                </c:pt>
                <c:pt idx="3732">
                  <c:v>44.491999999999997</c:v>
                </c:pt>
                <c:pt idx="3733">
                  <c:v>44.424999999999997</c:v>
                </c:pt>
                <c:pt idx="3734">
                  <c:v>44.353999999999999</c:v>
                </c:pt>
                <c:pt idx="3735">
                  <c:v>44.27</c:v>
                </c:pt>
                <c:pt idx="3736">
                  <c:v>44.216000000000001</c:v>
                </c:pt>
                <c:pt idx="3737">
                  <c:v>44.136000000000003</c:v>
                </c:pt>
                <c:pt idx="3738">
                  <c:v>44.048000000000002</c:v>
                </c:pt>
                <c:pt idx="3739">
                  <c:v>43.99</c:v>
                </c:pt>
                <c:pt idx="3740">
                  <c:v>43.872</c:v>
                </c:pt>
                <c:pt idx="3741">
                  <c:v>43.814</c:v>
                </c:pt>
                <c:pt idx="3742">
                  <c:v>43.73</c:v>
                </c:pt>
                <c:pt idx="3743">
                  <c:v>43.646000000000001</c:v>
                </c:pt>
                <c:pt idx="3744">
                  <c:v>43.579000000000001</c:v>
                </c:pt>
                <c:pt idx="3745">
                  <c:v>43.503999999999998</c:v>
                </c:pt>
                <c:pt idx="3746">
                  <c:v>43.433</c:v>
                </c:pt>
                <c:pt idx="3747">
                  <c:v>43.356999999999999</c:v>
                </c:pt>
                <c:pt idx="3748">
                  <c:v>43.281999999999996</c:v>
                </c:pt>
                <c:pt idx="3749">
                  <c:v>43.194000000000003</c:v>
                </c:pt>
                <c:pt idx="3750">
                  <c:v>43.131</c:v>
                </c:pt>
                <c:pt idx="3751">
                  <c:v>43.046999999999997</c:v>
                </c:pt>
                <c:pt idx="3752">
                  <c:v>42.963000000000001</c:v>
                </c:pt>
                <c:pt idx="3753">
                  <c:v>42.884</c:v>
                </c:pt>
                <c:pt idx="3754">
                  <c:v>42.8</c:v>
                </c:pt>
                <c:pt idx="3755">
                  <c:v>42.746000000000002</c:v>
                </c:pt>
                <c:pt idx="3756">
                  <c:v>42.67</c:v>
                </c:pt>
                <c:pt idx="3757">
                  <c:v>42.598999999999997</c:v>
                </c:pt>
                <c:pt idx="3758">
                  <c:v>42.527999999999999</c:v>
                </c:pt>
                <c:pt idx="3759">
                  <c:v>42.448</c:v>
                </c:pt>
                <c:pt idx="3760">
                  <c:v>42.381</c:v>
                </c:pt>
                <c:pt idx="3761">
                  <c:v>42.296999999999997</c:v>
                </c:pt>
                <c:pt idx="3762">
                  <c:v>42.23</c:v>
                </c:pt>
                <c:pt idx="3763">
                  <c:v>42.158999999999999</c:v>
                </c:pt>
                <c:pt idx="3764">
                  <c:v>42.08</c:v>
                </c:pt>
                <c:pt idx="3765">
                  <c:v>42.003999999999998</c:v>
                </c:pt>
                <c:pt idx="3766">
                  <c:v>41.936999999999998</c:v>
                </c:pt>
                <c:pt idx="3767">
                  <c:v>41.87</c:v>
                </c:pt>
                <c:pt idx="3768">
                  <c:v>41.798999999999999</c:v>
                </c:pt>
                <c:pt idx="3769">
                  <c:v>41.722999999999999</c:v>
                </c:pt>
                <c:pt idx="3770">
                  <c:v>41.661000000000001</c:v>
                </c:pt>
                <c:pt idx="3771">
                  <c:v>41.581000000000003</c:v>
                </c:pt>
                <c:pt idx="3772">
                  <c:v>41.51</c:v>
                </c:pt>
                <c:pt idx="3773">
                  <c:v>41.439</c:v>
                </c:pt>
                <c:pt idx="3774">
                  <c:v>41.366999999999997</c:v>
                </c:pt>
                <c:pt idx="3775">
                  <c:v>41.305</c:v>
                </c:pt>
                <c:pt idx="3776">
                  <c:v>41.228999999999999</c:v>
                </c:pt>
                <c:pt idx="3777">
                  <c:v>41.174999999999997</c:v>
                </c:pt>
                <c:pt idx="3778">
                  <c:v>41.094999999999999</c:v>
                </c:pt>
                <c:pt idx="3779">
                  <c:v>41.036999999999999</c:v>
                </c:pt>
                <c:pt idx="3780">
                  <c:v>40.960999999999999</c:v>
                </c:pt>
                <c:pt idx="3781">
                  <c:v>40.911000000000001</c:v>
                </c:pt>
                <c:pt idx="3782">
                  <c:v>40.81</c:v>
                </c:pt>
                <c:pt idx="3783">
                  <c:v>40.764000000000003</c:v>
                </c:pt>
                <c:pt idx="3784">
                  <c:v>40.667999999999999</c:v>
                </c:pt>
                <c:pt idx="3785">
                  <c:v>40.618000000000002</c:v>
                </c:pt>
                <c:pt idx="3786">
                  <c:v>40.545999999999999</c:v>
                </c:pt>
                <c:pt idx="3787">
                  <c:v>40.478999999999999</c:v>
                </c:pt>
                <c:pt idx="3788">
                  <c:v>40.424999999999997</c:v>
                </c:pt>
                <c:pt idx="3789">
                  <c:v>40.344999999999999</c:v>
                </c:pt>
                <c:pt idx="3790">
                  <c:v>40.283000000000001</c:v>
                </c:pt>
                <c:pt idx="3791">
                  <c:v>40.223999999999997</c:v>
                </c:pt>
                <c:pt idx="3792">
                  <c:v>40.156999999999996</c:v>
                </c:pt>
                <c:pt idx="3793">
                  <c:v>40.085999999999999</c:v>
                </c:pt>
                <c:pt idx="3794">
                  <c:v>40.018999999999998</c:v>
                </c:pt>
                <c:pt idx="3795">
                  <c:v>39.951999999999998</c:v>
                </c:pt>
                <c:pt idx="3796">
                  <c:v>39.868000000000002</c:v>
                </c:pt>
                <c:pt idx="3797">
                  <c:v>39.805</c:v>
                </c:pt>
                <c:pt idx="3798">
                  <c:v>39.741999999999997</c:v>
                </c:pt>
                <c:pt idx="3799">
                  <c:v>39.679000000000002</c:v>
                </c:pt>
                <c:pt idx="3800">
                  <c:v>39.603999999999999</c:v>
                </c:pt>
                <c:pt idx="3801">
                  <c:v>39.536999999999999</c:v>
                </c:pt>
                <c:pt idx="3802">
                  <c:v>39.47</c:v>
                </c:pt>
                <c:pt idx="3803">
                  <c:v>39.411000000000001</c:v>
                </c:pt>
                <c:pt idx="3804">
                  <c:v>39.344000000000001</c:v>
                </c:pt>
                <c:pt idx="3805">
                  <c:v>39.280999999999999</c:v>
                </c:pt>
                <c:pt idx="3806">
                  <c:v>39.213999999999999</c:v>
                </c:pt>
                <c:pt idx="3807">
                  <c:v>39.143000000000001</c:v>
                </c:pt>
                <c:pt idx="3808">
                  <c:v>39.064</c:v>
                </c:pt>
                <c:pt idx="3809">
                  <c:v>39.009</c:v>
                </c:pt>
                <c:pt idx="3810">
                  <c:v>38.942</c:v>
                </c:pt>
                <c:pt idx="3811">
                  <c:v>38.892000000000003</c:v>
                </c:pt>
                <c:pt idx="3812">
                  <c:v>38.825000000000003</c:v>
                </c:pt>
                <c:pt idx="3813">
                  <c:v>38.758000000000003</c:v>
                </c:pt>
                <c:pt idx="3814">
                  <c:v>38.707000000000001</c:v>
                </c:pt>
                <c:pt idx="3815">
                  <c:v>38.628</c:v>
                </c:pt>
                <c:pt idx="3816">
                  <c:v>38.569000000000003</c:v>
                </c:pt>
                <c:pt idx="3817">
                  <c:v>38.49</c:v>
                </c:pt>
                <c:pt idx="3818">
                  <c:v>38.409999999999997</c:v>
                </c:pt>
                <c:pt idx="3819">
                  <c:v>38.350999999999999</c:v>
                </c:pt>
                <c:pt idx="3820">
                  <c:v>38.28</c:v>
                </c:pt>
                <c:pt idx="3821">
                  <c:v>38.222000000000001</c:v>
                </c:pt>
                <c:pt idx="3822">
                  <c:v>38.162999999999997</c:v>
                </c:pt>
                <c:pt idx="3823">
                  <c:v>38.082999999999998</c:v>
                </c:pt>
                <c:pt idx="3824">
                  <c:v>38.015999999999998</c:v>
                </c:pt>
                <c:pt idx="3825">
                  <c:v>37.948999999999998</c:v>
                </c:pt>
                <c:pt idx="3826">
                  <c:v>37.890999999999998</c:v>
                </c:pt>
                <c:pt idx="3827">
                  <c:v>37.814999999999998</c:v>
                </c:pt>
                <c:pt idx="3828">
                  <c:v>37.747999999999998</c:v>
                </c:pt>
                <c:pt idx="3829">
                  <c:v>37.69</c:v>
                </c:pt>
                <c:pt idx="3830">
                  <c:v>37.631</c:v>
                </c:pt>
                <c:pt idx="3831">
                  <c:v>37.56</c:v>
                </c:pt>
                <c:pt idx="3832">
                  <c:v>37.500999999999998</c:v>
                </c:pt>
                <c:pt idx="3833">
                  <c:v>37.438000000000002</c:v>
                </c:pt>
                <c:pt idx="3834">
                  <c:v>37.380000000000003</c:v>
                </c:pt>
                <c:pt idx="3835">
                  <c:v>37.299999999999997</c:v>
                </c:pt>
                <c:pt idx="3836">
                  <c:v>37.241</c:v>
                </c:pt>
                <c:pt idx="3837">
                  <c:v>37.177999999999997</c:v>
                </c:pt>
                <c:pt idx="3838">
                  <c:v>37.116</c:v>
                </c:pt>
                <c:pt idx="3839">
                  <c:v>37.07</c:v>
                </c:pt>
                <c:pt idx="3840">
                  <c:v>36.985999999999997</c:v>
                </c:pt>
                <c:pt idx="3841">
                  <c:v>36.914999999999999</c:v>
                </c:pt>
                <c:pt idx="3842">
                  <c:v>36.847999999999999</c:v>
                </c:pt>
                <c:pt idx="3843">
                  <c:v>36.789000000000001</c:v>
                </c:pt>
                <c:pt idx="3844">
                  <c:v>36.718000000000004</c:v>
                </c:pt>
                <c:pt idx="3845">
                  <c:v>36.658999999999999</c:v>
                </c:pt>
                <c:pt idx="3846">
                  <c:v>36.588000000000001</c:v>
                </c:pt>
                <c:pt idx="3847">
                  <c:v>36.529000000000003</c:v>
                </c:pt>
                <c:pt idx="3848">
                  <c:v>36.475000000000001</c:v>
                </c:pt>
                <c:pt idx="3849">
                  <c:v>36.404000000000003</c:v>
                </c:pt>
                <c:pt idx="3850">
                  <c:v>36.353000000000002</c:v>
                </c:pt>
                <c:pt idx="3851">
                  <c:v>36.261000000000003</c:v>
                </c:pt>
                <c:pt idx="3852">
                  <c:v>36.201999999999998</c:v>
                </c:pt>
                <c:pt idx="3853">
                  <c:v>36.131</c:v>
                </c:pt>
                <c:pt idx="3854">
                  <c:v>36.076999999999998</c:v>
                </c:pt>
                <c:pt idx="3855">
                  <c:v>36.006</c:v>
                </c:pt>
                <c:pt idx="3856">
                  <c:v>35.93</c:v>
                </c:pt>
                <c:pt idx="3857">
                  <c:v>35.880000000000003</c:v>
                </c:pt>
                <c:pt idx="3858">
                  <c:v>35.787999999999997</c:v>
                </c:pt>
                <c:pt idx="3859">
                  <c:v>35.716999999999999</c:v>
                </c:pt>
                <c:pt idx="3860">
                  <c:v>35.637</c:v>
                </c:pt>
                <c:pt idx="3861">
                  <c:v>35.594999999999999</c:v>
                </c:pt>
                <c:pt idx="3862">
                  <c:v>35.515000000000001</c:v>
                </c:pt>
                <c:pt idx="3863">
                  <c:v>35.444000000000003</c:v>
                </c:pt>
                <c:pt idx="3864">
                  <c:v>35.356000000000002</c:v>
                </c:pt>
                <c:pt idx="3865">
                  <c:v>35.284999999999997</c:v>
                </c:pt>
                <c:pt idx="3866">
                  <c:v>35.234999999999999</c:v>
                </c:pt>
                <c:pt idx="3867">
                  <c:v>35.171999999999997</c:v>
                </c:pt>
                <c:pt idx="3868">
                  <c:v>35.088000000000001</c:v>
                </c:pt>
                <c:pt idx="3869">
                  <c:v>35.021000000000001</c:v>
                </c:pt>
                <c:pt idx="3870">
                  <c:v>34.966999999999999</c:v>
                </c:pt>
                <c:pt idx="3871">
                  <c:v>34.911999999999999</c:v>
                </c:pt>
                <c:pt idx="3872">
                  <c:v>34.832999999999998</c:v>
                </c:pt>
                <c:pt idx="3873">
                  <c:v>34.761000000000003</c:v>
                </c:pt>
                <c:pt idx="3874">
                  <c:v>34.707000000000001</c:v>
                </c:pt>
                <c:pt idx="3875">
                  <c:v>34.652999999999999</c:v>
                </c:pt>
                <c:pt idx="3876">
                  <c:v>34.56</c:v>
                </c:pt>
                <c:pt idx="3877">
                  <c:v>34.493000000000002</c:v>
                </c:pt>
                <c:pt idx="3878">
                  <c:v>34.426000000000002</c:v>
                </c:pt>
                <c:pt idx="3879">
                  <c:v>34.354999999999997</c:v>
                </c:pt>
                <c:pt idx="3880">
                  <c:v>34.287999999999997</c:v>
                </c:pt>
                <c:pt idx="3881">
                  <c:v>34.213000000000001</c:v>
                </c:pt>
                <c:pt idx="3882">
                  <c:v>34.146000000000001</c:v>
                </c:pt>
                <c:pt idx="3883">
                  <c:v>34.087000000000003</c:v>
                </c:pt>
                <c:pt idx="3884">
                  <c:v>34.027999999999999</c:v>
                </c:pt>
                <c:pt idx="3885">
                  <c:v>33.953000000000003</c:v>
                </c:pt>
                <c:pt idx="3886">
                  <c:v>33.89</c:v>
                </c:pt>
                <c:pt idx="3887">
                  <c:v>33.823</c:v>
                </c:pt>
                <c:pt idx="3888">
                  <c:v>33.738999999999997</c:v>
                </c:pt>
                <c:pt idx="3889">
                  <c:v>33.664000000000001</c:v>
                </c:pt>
                <c:pt idx="3890">
                  <c:v>33.604999999999997</c:v>
                </c:pt>
                <c:pt idx="3891">
                  <c:v>33.551000000000002</c:v>
                </c:pt>
                <c:pt idx="3892">
                  <c:v>33.484000000000002</c:v>
                </c:pt>
                <c:pt idx="3893">
                  <c:v>33.429000000000002</c:v>
                </c:pt>
                <c:pt idx="3894">
                  <c:v>33.345999999999997</c:v>
                </c:pt>
                <c:pt idx="3895">
                  <c:v>33.299999999999997</c:v>
                </c:pt>
                <c:pt idx="3896">
                  <c:v>33.232999999999997</c:v>
                </c:pt>
                <c:pt idx="3897">
                  <c:v>33.161000000000001</c:v>
                </c:pt>
                <c:pt idx="3898">
                  <c:v>33.097999999999999</c:v>
                </c:pt>
                <c:pt idx="3899">
                  <c:v>33.04</c:v>
                </c:pt>
                <c:pt idx="3900">
                  <c:v>32.972999999999999</c:v>
                </c:pt>
                <c:pt idx="3901">
                  <c:v>32.902000000000001</c:v>
                </c:pt>
                <c:pt idx="3902">
                  <c:v>32.826000000000001</c:v>
                </c:pt>
                <c:pt idx="3903">
                  <c:v>32.787999999999997</c:v>
                </c:pt>
                <c:pt idx="3904">
                  <c:v>32.713000000000001</c:v>
                </c:pt>
                <c:pt idx="3905">
                  <c:v>32.642000000000003</c:v>
                </c:pt>
                <c:pt idx="3906">
                  <c:v>32.570999999999998</c:v>
                </c:pt>
                <c:pt idx="3907">
                  <c:v>32.515999999999998</c:v>
                </c:pt>
                <c:pt idx="3908">
                  <c:v>32.445</c:v>
                </c:pt>
                <c:pt idx="3909">
                  <c:v>32.381999999999998</c:v>
                </c:pt>
                <c:pt idx="3910">
                  <c:v>32.307000000000002</c:v>
                </c:pt>
                <c:pt idx="3911">
                  <c:v>32.244</c:v>
                </c:pt>
                <c:pt idx="3912">
                  <c:v>32.180999999999997</c:v>
                </c:pt>
                <c:pt idx="3913">
                  <c:v>32.106000000000002</c:v>
                </c:pt>
                <c:pt idx="3914">
                  <c:v>32.055</c:v>
                </c:pt>
                <c:pt idx="3915">
                  <c:v>31.988</c:v>
                </c:pt>
                <c:pt idx="3916">
                  <c:v>31.913</c:v>
                </c:pt>
                <c:pt idx="3917">
                  <c:v>31.85</c:v>
                </c:pt>
                <c:pt idx="3918">
                  <c:v>31.786999999999999</c:v>
                </c:pt>
                <c:pt idx="3919">
                  <c:v>31.725000000000001</c:v>
                </c:pt>
                <c:pt idx="3920">
                  <c:v>31.666</c:v>
                </c:pt>
                <c:pt idx="3921">
                  <c:v>31.585999999999999</c:v>
                </c:pt>
                <c:pt idx="3922">
                  <c:v>31.523</c:v>
                </c:pt>
                <c:pt idx="3923">
                  <c:v>31.452000000000002</c:v>
                </c:pt>
                <c:pt idx="3924">
                  <c:v>31.388999999999999</c:v>
                </c:pt>
                <c:pt idx="3925">
                  <c:v>31.321999999999999</c:v>
                </c:pt>
                <c:pt idx="3926">
                  <c:v>31.26</c:v>
                </c:pt>
                <c:pt idx="3927">
                  <c:v>31.187999999999999</c:v>
                </c:pt>
                <c:pt idx="3928">
                  <c:v>31.13</c:v>
                </c:pt>
                <c:pt idx="3929">
                  <c:v>31.062999999999999</c:v>
                </c:pt>
                <c:pt idx="3930">
                  <c:v>30.975000000000001</c:v>
                </c:pt>
                <c:pt idx="3931">
                  <c:v>30.911999999999999</c:v>
                </c:pt>
                <c:pt idx="3932">
                  <c:v>30.835999999999999</c:v>
                </c:pt>
                <c:pt idx="3933">
                  <c:v>30.786000000000001</c:v>
                </c:pt>
                <c:pt idx="3934">
                  <c:v>30.719000000000001</c:v>
                </c:pt>
                <c:pt idx="3935">
                  <c:v>30.635000000000002</c:v>
                </c:pt>
                <c:pt idx="3936">
                  <c:v>30.564</c:v>
                </c:pt>
                <c:pt idx="3937">
                  <c:v>30.513999999999999</c:v>
                </c:pt>
                <c:pt idx="3938">
                  <c:v>30.459</c:v>
                </c:pt>
                <c:pt idx="3939">
                  <c:v>30.384</c:v>
                </c:pt>
                <c:pt idx="3940">
                  <c:v>30.321000000000002</c:v>
                </c:pt>
                <c:pt idx="3941">
                  <c:v>30.242000000000001</c:v>
                </c:pt>
                <c:pt idx="3942">
                  <c:v>30.190999999999999</c:v>
                </c:pt>
                <c:pt idx="3943">
                  <c:v>30.123999999999999</c:v>
                </c:pt>
                <c:pt idx="3944">
                  <c:v>30.048999999999999</c:v>
                </c:pt>
                <c:pt idx="3945">
                  <c:v>29.969000000000001</c:v>
                </c:pt>
                <c:pt idx="3946">
                  <c:v>29.898</c:v>
                </c:pt>
                <c:pt idx="3947">
                  <c:v>29.835000000000001</c:v>
                </c:pt>
                <c:pt idx="3948">
                  <c:v>29.780999999999999</c:v>
                </c:pt>
                <c:pt idx="3949">
                  <c:v>29.696999999999999</c:v>
                </c:pt>
                <c:pt idx="3950">
                  <c:v>29.643000000000001</c:v>
                </c:pt>
                <c:pt idx="3951">
                  <c:v>29.559000000000001</c:v>
                </c:pt>
                <c:pt idx="3952">
                  <c:v>29.509</c:v>
                </c:pt>
                <c:pt idx="3953">
                  <c:v>29.420999999999999</c:v>
                </c:pt>
                <c:pt idx="3954">
                  <c:v>29.349</c:v>
                </c:pt>
                <c:pt idx="3955">
                  <c:v>29.291</c:v>
                </c:pt>
                <c:pt idx="3956">
                  <c:v>29.228000000000002</c:v>
                </c:pt>
                <c:pt idx="3957">
                  <c:v>29.181999999999999</c:v>
                </c:pt>
                <c:pt idx="3958">
                  <c:v>29.097999999999999</c:v>
                </c:pt>
                <c:pt idx="3959">
                  <c:v>29.018000000000001</c:v>
                </c:pt>
                <c:pt idx="3960">
                  <c:v>28.946999999999999</c:v>
                </c:pt>
                <c:pt idx="3961">
                  <c:v>28.888999999999999</c:v>
                </c:pt>
                <c:pt idx="3962">
                  <c:v>28.834</c:v>
                </c:pt>
                <c:pt idx="3963">
                  <c:v>28.745999999999999</c:v>
                </c:pt>
                <c:pt idx="3964">
                  <c:v>28.678999999999998</c:v>
                </c:pt>
                <c:pt idx="3965">
                  <c:v>28.608000000000001</c:v>
                </c:pt>
                <c:pt idx="3966">
                  <c:v>28.533000000000001</c:v>
                </c:pt>
                <c:pt idx="3967">
                  <c:v>28.452999999999999</c:v>
                </c:pt>
                <c:pt idx="3968">
                  <c:v>28.39</c:v>
                </c:pt>
                <c:pt idx="3969">
                  <c:v>28.335999999999999</c:v>
                </c:pt>
                <c:pt idx="3970">
                  <c:v>28.273</c:v>
                </c:pt>
                <c:pt idx="3971">
                  <c:v>28.196999999999999</c:v>
                </c:pt>
                <c:pt idx="3972">
                  <c:v>28.126000000000001</c:v>
                </c:pt>
                <c:pt idx="3973">
                  <c:v>28.050999999999998</c:v>
                </c:pt>
                <c:pt idx="3974">
                  <c:v>27.992000000000001</c:v>
                </c:pt>
                <c:pt idx="3975">
                  <c:v>27.920999999999999</c:v>
                </c:pt>
                <c:pt idx="3976">
                  <c:v>27.846</c:v>
                </c:pt>
                <c:pt idx="3977">
                  <c:v>27.77</c:v>
                </c:pt>
                <c:pt idx="3978">
                  <c:v>27.710999999999999</c:v>
                </c:pt>
                <c:pt idx="3979">
                  <c:v>27.643999999999998</c:v>
                </c:pt>
                <c:pt idx="3980">
                  <c:v>27.561</c:v>
                </c:pt>
                <c:pt idx="3981">
                  <c:v>27.498000000000001</c:v>
                </c:pt>
                <c:pt idx="3982">
                  <c:v>27.427</c:v>
                </c:pt>
                <c:pt idx="3983">
                  <c:v>27.355</c:v>
                </c:pt>
                <c:pt idx="3984">
                  <c:v>27.28</c:v>
                </c:pt>
                <c:pt idx="3985">
                  <c:v>27.225999999999999</c:v>
                </c:pt>
                <c:pt idx="3986">
                  <c:v>27.175000000000001</c:v>
                </c:pt>
                <c:pt idx="3987">
                  <c:v>27.1</c:v>
                </c:pt>
                <c:pt idx="3988">
                  <c:v>27.05</c:v>
                </c:pt>
                <c:pt idx="3989">
                  <c:v>26.97</c:v>
                </c:pt>
                <c:pt idx="3990">
                  <c:v>26.895</c:v>
                </c:pt>
                <c:pt idx="3991">
                  <c:v>26.827999999999999</c:v>
                </c:pt>
                <c:pt idx="3992">
                  <c:v>26.773</c:v>
                </c:pt>
                <c:pt idx="3993">
                  <c:v>26.71</c:v>
                </c:pt>
                <c:pt idx="3994">
                  <c:v>26.626999999999999</c:v>
                </c:pt>
                <c:pt idx="3995">
                  <c:v>26.547000000000001</c:v>
                </c:pt>
                <c:pt idx="3996">
                  <c:v>26.501000000000001</c:v>
                </c:pt>
                <c:pt idx="3997">
                  <c:v>26.425000000000001</c:v>
                </c:pt>
                <c:pt idx="3998">
                  <c:v>26.358000000000001</c:v>
                </c:pt>
                <c:pt idx="3999">
                  <c:v>26.271000000000001</c:v>
                </c:pt>
                <c:pt idx="4000">
                  <c:v>26.207999999999998</c:v>
                </c:pt>
                <c:pt idx="4001">
                  <c:v>26.145</c:v>
                </c:pt>
                <c:pt idx="4002">
                  <c:v>26.082000000000001</c:v>
                </c:pt>
                <c:pt idx="4003">
                  <c:v>26.001999999999999</c:v>
                </c:pt>
                <c:pt idx="4004">
                  <c:v>25.931000000000001</c:v>
                </c:pt>
                <c:pt idx="4005">
                  <c:v>25.881</c:v>
                </c:pt>
                <c:pt idx="4006">
                  <c:v>25.806000000000001</c:v>
                </c:pt>
                <c:pt idx="4007">
                  <c:v>25.739000000000001</c:v>
                </c:pt>
                <c:pt idx="4008">
                  <c:v>25.684000000000001</c:v>
                </c:pt>
                <c:pt idx="4009">
                  <c:v>25.603999999999999</c:v>
                </c:pt>
                <c:pt idx="4010">
                  <c:v>25.533000000000001</c:v>
                </c:pt>
                <c:pt idx="4011">
                  <c:v>25.462</c:v>
                </c:pt>
                <c:pt idx="4012">
                  <c:v>25.395</c:v>
                </c:pt>
                <c:pt idx="4013">
                  <c:v>25.344999999999999</c:v>
                </c:pt>
                <c:pt idx="4014">
                  <c:v>25.277999999999999</c:v>
                </c:pt>
                <c:pt idx="4015">
                  <c:v>25.19</c:v>
                </c:pt>
                <c:pt idx="4016">
                  <c:v>25.126999999999999</c:v>
                </c:pt>
                <c:pt idx="4017">
                  <c:v>25.06</c:v>
                </c:pt>
                <c:pt idx="4018">
                  <c:v>24.98</c:v>
                </c:pt>
                <c:pt idx="4019">
                  <c:v>24.93</c:v>
                </c:pt>
                <c:pt idx="4020">
                  <c:v>24.863</c:v>
                </c:pt>
                <c:pt idx="4021">
                  <c:v>24.803999999999998</c:v>
                </c:pt>
                <c:pt idx="4022">
                  <c:v>24.721</c:v>
                </c:pt>
                <c:pt idx="4023">
                  <c:v>24.661999999999999</c:v>
                </c:pt>
                <c:pt idx="4024">
                  <c:v>24.582000000000001</c:v>
                </c:pt>
                <c:pt idx="4025">
                  <c:v>24.515000000000001</c:v>
                </c:pt>
                <c:pt idx="4026">
                  <c:v>24.443999999999999</c:v>
                </c:pt>
                <c:pt idx="4027">
                  <c:v>24.385000000000002</c:v>
                </c:pt>
                <c:pt idx="4028">
                  <c:v>24.306000000000001</c:v>
                </c:pt>
                <c:pt idx="4029">
                  <c:v>24.256</c:v>
                </c:pt>
                <c:pt idx="4030">
                  <c:v>24.172000000000001</c:v>
                </c:pt>
                <c:pt idx="4031">
                  <c:v>24.122</c:v>
                </c:pt>
                <c:pt idx="4032">
                  <c:v>24.055</c:v>
                </c:pt>
                <c:pt idx="4033">
                  <c:v>23.988</c:v>
                </c:pt>
                <c:pt idx="4034">
                  <c:v>23.928999999999998</c:v>
                </c:pt>
                <c:pt idx="4035">
                  <c:v>23.861999999999998</c:v>
                </c:pt>
                <c:pt idx="4036">
                  <c:v>23.795000000000002</c:v>
                </c:pt>
                <c:pt idx="4037">
                  <c:v>23.728000000000002</c:v>
                </c:pt>
                <c:pt idx="4038">
                  <c:v>23.657</c:v>
                </c:pt>
                <c:pt idx="4039">
                  <c:v>23.594000000000001</c:v>
                </c:pt>
                <c:pt idx="4040">
                  <c:v>23.535</c:v>
                </c:pt>
                <c:pt idx="4041">
                  <c:v>23.468</c:v>
                </c:pt>
                <c:pt idx="4042">
                  <c:v>23.405000000000001</c:v>
                </c:pt>
                <c:pt idx="4043">
                  <c:v>23.341999999999999</c:v>
                </c:pt>
                <c:pt idx="4044">
                  <c:v>23.271000000000001</c:v>
                </c:pt>
                <c:pt idx="4045">
                  <c:v>23.204000000000001</c:v>
                </c:pt>
                <c:pt idx="4046">
                  <c:v>23.137</c:v>
                </c:pt>
                <c:pt idx="4047">
                  <c:v>23.082999999999998</c:v>
                </c:pt>
                <c:pt idx="4048">
                  <c:v>22.995000000000001</c:v>
                </c:pt>
                <c:pt idx="4049">
                  <c:v>22.928000000000001</c:v>
                </c:pt>
                <c:pt idx="4050">
                  <c:v>22.882000000000001</c:v>
                </c:pt>
                <c:pt idx="4051">
                  <c:v>22.81</c:v>
                </c:pt>
                <c:pt idx="4052">
                  <c:v>22.742999999999999</c:v>
                </c:pt>
                <c:pt idx="4053">
                  <c:v>22.684999999999999</c:v>
                </c:pt>
                <c:pt idx="4054">
                  <c:v>22.605</c:v>
                </c:pt>
                <c:pt idx="4055">
                  <c:v>22.538</c:v>
                </c:pt>
                <c:pt idx="4056">
                  <c:v>22.466999999999999</c:v>
                </c:pt>
                <c:pt idx="4057">
                  <c:v>22.404</c:v>
                </c:pt>
                <c:pt idx="4058">
                  <c:v>22.341000000000001</c:v>
                </c:pt>
                <c:pt idx="4059">
                  <c:v>22.283000000000001</c:v>
                </c:pt>
                <c:pt idx="4060">
                  <c:v>22.22</c:v>
                </c:pt>
                <c:pt idx="4061">
                  <c:v>22.173999999999999</c:v>
                </c:pt>
                <c:pt idx="4062">
                  <c:v>22.09</c:v>
                </c:pt>
                <c:pt idx="4063">
                  <c:v>22.04</c:v>
                </c:pt>
                <c:pt idx="4064">
                  <c:v>21.968</c:v>
                </c:pt>
                <c:pt idx="4065">
                  <c:v>21.896999999999998</c:v>
                </c:pt>
                <c:pt idx="4066">
                  <c:v>21.83</c:v>
                </c:pt>
                <c:pt idx="4067">
                  <c:v>21.759</c:v>
                </c:pt>
                <c:pt idx="4068">
                  <c:v>21.709</c:v>
                </c:pt>
                <c:pt idx="4069">
                  <c:v>21.638000000000002</c:v>
                </c:pt>
                <c:pt idx="4070">
                  <c:v>21.565999999999999</c:v>
                </c:pt>
                <c:pt idx="4071">
                  <c:v>21.524000000000001</c:v>
                </c:pt>
                <c:pt idx="4072">
                  <c:v>21.436</c:v>
                </c:pt>
                <c:pt idx="4073">
                  <c:v>21.378</c:v>
                </c:pt>
                <c:pt idx="4074">
                  <c:v>21.327999999999999</c:v>
                </c:pt>
                <c:pt idx="4075">
                  <c:v>21.256</c:v>
                </c:pt>
                <c:pt idx="4076">
                  <c:v>21.21</c:v>
                </c:pt>
                <c:pt idx="4077">
                  <c:v>21.143000000000001</c:v>
                </c:pt>
                <c:pt idx="4078">
                  <c:v>21.093</c:v>
                </c:pt>
                <c:pt idx="4079">
                  <c:v>21.009</c:v>
                </c:pt>
                <c:pt idx="4080">
                  <c:v>20.954999999999998</c:v>
                </c:pt>
                <c:pt idx="4081">
                  <c:v>20.858000000000001</c:v>
                </c:pt>
                <c:pt idx="4082">
                  <c:v>20.795999999999999</c:v>
                </c:pt>
                <c:pt idx="4083">
                  <c:v>20.741</c:v>
                </c:pt>
                <c:pt idx="4084">
                  <c:v>20.681999999999999</c:v>
                </c:pt>
                <c:pt idx="4085">
                  <c:v>20.628</c:v>
                </c:pt>
                <c:pt idx="4086">
                  <c:v>20.582000000000001</c:v>
                </c:pt>
                <c:pt idx="4087">
                  <c:v>20.486000000000001</c:v>
                </c:pt>
                <c:pt idx="4088">
                  <c:v>20.427</c:v>
                </c:pt>
                <c:pt idx="4089">
                  <c:v>20.343</c:v>
                </c:pt>
                <c:pt idx="4090">
                  <c:v>20.289000000000001</c:v>
                </c:pt>
                <c:pt idx="4091">
                  <c:v>20.216999999999999</c:v>
                </c:pt>
                <c:pt idx="4092">
                  <c:v>20.155000000000001</c:v>
                </c:pt>
                <c:pt idx="4093">
                  <c:v>20.074999999999999</c:v>
                </c:pt>
                <c:pt idx="4094">
                  <c:v>20.012</c:v>
                </c:pt>
                <c:pt idx="4095">
                  <c:v>19.945</c:v>
                </c:pt>
                <c:pt idx="4096">
                  <c:v>19.878</c:v>
                </c:pt>
                <c:pt idx="4097">
                  <c:v>19.82</c:v>
                </c:pt>
                <c:pt idx="4098">
                  <c:v>19.765000000000001</c:v>
                </c:pt>
                <c:pt idx="4099">
                  <c:v>19.698</c:v>
                </c:pt>
                <c:pt idx="4100">
                  <c:v>19.643999999999998</c:v>
                </c:pt>
                <c:pt idx="4101">
                  <c:v>19.564</c:v>
                </c:pt>
                <c:pt idx="4102">
                  <c:v>19.492999999999999</c:v>
                </c:pt>
                <c:pt idx="4103">
                  <c:v>19.422000000000001</c:v>
                </c:pt>
                <c:pt idx="4104">
                  <c:v>19.355</c:v>
                </c:pt>
                <c:pt idx="4105">
                  <c:v>19.292000000000002</c:v>
                </c:pt>
                <c:pt idx="4106">
                  <c:v>19.221</c:v>
                </c:pt>
                <c:pt idx="4107">
                  <c:v>19.166</c:v>
                </c:pt>
                <c:pt idx="4108">
                  <c:v>19.099</c:v>
                </c:pt>
                <c:pt idx="4109">
                  <c:v>19.274999999999999</c:v>
                </c:pt>
                <c:pt idx="4110">
                  <c:v>18.940000000000001</c:v>
                </c:pt>
                <c:pt idx="4111">
                  <c:v>18.768000000000001</c:v>
                </c:pt>
                <c:pt idx="4112">
                  <c:v>18.553999999999998</c:v>
                </c:pt>
                <c:pt idx="4113">
                  <c:v>18.760000000000002</c:v>
                </c:pt>
                <c:pt idx="4114">
                  <c:v>18.672000000000001</c:v>
                </c:pt>
                <c:pt idx="4115">
                  <c:v>18.881</c:v>
                </c:pt>
                <c:pt idx="4116">
                  <c:v>18.701000000000001</c:v>
                </c:pt>
                <c:pt idx="4117">
                  <c:v>18.454000000000001</c:v>
                </c:pt>
                <c:pt idx="4118">
                  <c:v>18.228000000000002</c:v>
                </c:pt>
                <c:pt idx="4119">
                  <c:v>18.181999999999999</c:v>
                </c:pt>
                <c:pt idx="4120">
                  <c:v>18.257000000000001</c:v>
                </c:pt>
                <c:pt idx="4121">
                  <c:v>18.193999999999999</c:v>
                </c:pt>
                <c:pt idx="4122">
                  <c:v>18.119</c:v>
                </c:pt>
                <c:pt idx="4123">
                  <c:v>18.059999999999999</c:v>
                </c:pt>
                <c:pt idx="4124">
                  <c:v>17.984999999999999</c:v>
                </c:pt>
                <c:pt idx="4125">
                  <c:v>17.917999999999999</c:v>
                </c:pt>
                <c:pt idx="4126">
                  <c:v>17.838000000000001</c:v>
                </c:pt>
                <c:pt idx="4127">
                  <c:v>17.774999999999999</c:v>
                </c:pt>
                <c:pt idx="4128">
                  <c:v>17.728999999999999</c:v>
                </c:pt>
                <c:pt idx="4129">
                  <c:v>17.645</c:v>
                </c:pt>
                <c:pt idx="4130">
                  <c:v>17.587</c:v>
                </c:pt>
                <c:pt idx="4131">
                  <c:v>17.489999999999998</c:v>
                </c:pt>
                <c:pt idx="4132">
                  <c:v>17.431999999999999</c:v>
                </c:pt>
                <c:pt idx="4133">
                  <c:v>17.352</c:v>
                </c:pt>
                <c:pt idx="4134">
                  <c:v>17.268000000000001</c:v>
                </c:pt>
                <c:pt idx="4135">
                  <c:v>17.213999999999999</c:v>
                </c:pt>
                <c:pt idx="4136">
                  <c:v>17.134</c:v>
                </c:pt>
                <c:pt idx="4137">
                  <c:v>17.062999999999999</c:v>
                </c:pt>
                <c:pt idx="4138">
                  <c:v>17.004999999999999</c:v>
                </c:pt>
                <c:pt idx="4139">
                  <c:v>16.933</c:v>
                </c:pt>
                <c:pt idx="4140">
                  <c:v>16.861999999999998</c:v>
                </c:pt>
                <c:pt idx="4141">
                  <c:v>16.815999999999999</c:v>
                </c:pt>
                <c:pt idx="4142">
                  <c:v>16.745000000000001</c:v>
                </c:pt>
                <c:pt idx="4143">
                  <c:v>16.649000000000001</c:v>
                </c:pt>
                <c:pt idx="4144">
                  <c:v>16.602</c:v>
                </c:pt>
                <c:pt idx="4145">
                  <c:v>16.523</c:v>
                </c:pt>
                <c:pt idx="4146">
                  <c:v>16.456</c:v>
                </c:pt>
                <c:pt idx="4147">
                  <c:v>16.393000000000001</c:v>
                </c:pt>
                <c:pt idx="4148">
                  <c:v>16.326000000000001</c:v>
                </c:pt>
                <c:pt idx="4149">
                  <c:v>16.245999999999999</c:v>
                </c:pt>
                <c:pt idx="4150">
                  <c:v>16.175000000000001</c:v>
                </c:pt>
                <c:pt idx="4151">
                  <c:v>16.117000000000001</c:v>
                </c:pt>
                <c:pt idx="4152">
                  <c:v>16.074999999999999</c:v>
                </c:pt>
                <c:pt idx="4153">
                  <c:v>15.991</c:v>
                </c:pt>
                <c:pt idx="4154">
                  <c:v>15.923999999999999</c:v>
                </c:pt>
                <c:pt idx="4155">
                  <c:v>15.865</c:v>
                </c:pt>
                <c:pt idx="4156">
                  <c:v>15.802</c:v>
                </c:pt>
                <c:pt idx="4157">
                  <c:v>15.731</c:v>
                </c:pt>
                <c:pt idx="4158">
                  <c:v>15.66</c:v>
                </c:pt>
                <c:pt idx="4159">
                  <c:v>15.597</c:v>
                </c:pt>
                <c:pt idx="4160">
                  <c:v>15.53</c:v>
                </c:pt>
                <c:pt idx="4161">
                  <c:v>15.467000000000001</c:v>
                </c:pt>
                <c:pt idx="4162">
                  <c:v>15.413</c:v>
                </c:pt>
                <c:pt idx="4163">
                  <c:v>15.346</c:v>
                </c:pt>
                <c:pt idx="4164">
                  <c:v>15.266</c:v>
                </c:pt>
                <c:pt idx="4165">
                  <c:v>15.228</c:v>
                </c:pt>
                <c:pt idx="4166">
                  <c:v>15.166</c:v>
                </c:pt>
                <c:pt idx="4167">
                  <c:v>15.09</c:v>
                </c:pt>
                <c:pt idx="4168">
                  <c:v>15.032</c:v>
                </c:pt>
                <c:pt idx="4169">
                  <c:v>14.99</c:v>
                </c:pt>
                <c:pt idx="4170">
                  <c:v>14.923</c:v>
                </c:pt>
                <c:pt idx="4171">
                  <c:v>14.864000000000001</c:v>
                </c:pt>
                <c:pt idx="4172">
                  <c:v>14.797000000000001</c:v>
                </c:pt>
                <c:pt idx="4173">
                  <c:v>14.747</c:v>
                </c:pt>
                <c:pt idx="4174">
                  <c:v>14.676</c:v>
                </c:pt>
                <c:pt idx="4175">
                  <c:v>14.629</c:v>
                </c:pt>
                <c:pt idx="4176">
                  <c:v>14.558</c:v>
                </c:pt>
                <c:pt idx="4177">
                  <c:v>14.491</c:v>
                </c:pt>
                <c:pt idx="4178">
                  <c:v>14.423999999999999</c:v>
                </c:pt>
                <c:pt idx="4179">
                  <c:v>14.37</c:v>
                </c:pt>
                <c:pt idx="4180">
                  <c:v>14.307</c:v>
                </c:pt>
                <c:pt idx="4181">
                  <c:v>14.244</c:v>
                </c:pt>
                <c:pt idx="4182">
                  <c:v>14.185</c:v>
                </c:pt>
                <c:pt idx="4183">
                  <c:v>14.131</c:v>
                </c:pt>
                <c:pt idx="4184">
                  <c:v>14.055999999999999</c:v>
                </c:pt>
                <c:pt idx="4185">
                  <c:v>14.013999999999999</c:v>
                </c:pt>
                <c:pt idx="4186">
                  <c:v>13.942</c:v>
                </c:pt>
                <c:pt idx="4187">
                  <c:v>13.875</c:v>
                </c:pt>
                <c:pt idx="4188">
                  <c:v>13.824999999999999</c:v>
                </c:pt>
                <c:pt idx="4189">
                  <c:v>13.766999999999999</c:v>
                </c:pt>
                <c:pt idx="4190">
                  <c:v>13.7</c:v>
                </c:pt>
                <c:pt idx="4191">
                  <c:v>13.637</c:v>
                </c:pt>
                <c:pt idx="4192">
                  <c:v>13.561</c:v>
                </c:pt>
                <c:pt idx="4193">
                  <c:v>13.519</c:v>
                </c:pt>
                <c:pt idx="4194">
                  <c:v>13.444000000000001</c:v>
                </c:pt>
                <c:pt idx="4195">
                  <c:v>13.372999999999999</c:v>
                </c:pt>
                <c:pt idx="4196">
                  <c:v>13.297000000000001</c:v>
                </c:pt>
                <c:pt idx="4197">
                  <c:v>13.234999999999999</c:v>
                </c:pt>
                <c:pt idx="4198">
                  <c:v>13.18</c:v>
                </c:pt>
                <c:pt idx="4199">
                  <c:v>13.121</c:v>
                </c:pt>
                <c:pt idx="4200">
                  <c:v>13.058999999999999</c:v>
                </c:pt>
                <c:pt idx="4201">
                  <c:v>12.996</c:v>
                </c:pt>
                <c:pt idx="4202">
                  <c:v>12.929</c:v>
                </c:pt>
                <c:pt idx="4203">
                  <c:v>12.866</c:v>
                </c:pt>
                <c:pt idx="4204">
                  <c:v>12.798999999999999</c:v>
                </c:pt>
                <c:pt idx="4205">
                  <c:v>12.753</c:v>
                </c:pt>
                <c:pt idx="4206">
                  <c:v>12.69</c:v>
                </c:pt>
                <c:pt idx="4207">
                  <c:v>12.606</c:v>
                </c:pt>
                <c:pt idx="4208">
                  <c:v>12.552</c:v>
                </c:pt>
                <c:pt idx="4209">
                  <c:v>12.484999999999999</c:v>
                </c:pt>
                <c:pt idx="4210">
                  <c:v>12.433999999999999</c:v>
                </c:pt>
                <c:pt idx="4211">
                  <c:v>12.363</c:v>
                </c:pt>
                <c:pt idx="4212">
                  <c:v>12.3</c:v>
                </c:pt>
                <c:pt idx="4213">
                  <c:v>12.233000000000001</c:v>
                </c:pt>
                <c:pt idx="4214">
                  <c:v>12.179</c:v>
                </c:pt>
                <c:pt idx="4215">
                  <c:v>12.108000000000001</c:v>
                </c:pt>
                <c:pt idx="4216">
                  <c:v>12.066000000000001</c:v>
                </c:pt>
                <c:pt idx="4217">
                  <c:v>11.999000000000001</c:v>
                </c:pt>
                <c:pt idx="4218">
                  <c:v>11.923</c:v>
                </c:pt>
                <c:pt idx="4219">
                  <c:v>11.869</c:v>
                </c:pt>
                <c:pt idx="4220">
                  <c:v>11.81</c:v>
                </c:pt>
                <c:pt idx="4221">
                  <c:v>11.734999999999999</c:v>
                </c:pt>
                <c:pt idx="4222">
                  <c:v>11.689</c:v>
                </c:pt>
                <c:pt idx="4223">
                  <c:v>11.622</c:v>
                </c:pt>
                <c:pt idx="4224">
                  <c:v>11.558999999999999</c:v>
                </c:pt>
                <c:pt idx="4225">
                  <c:v>11.492000000000001</c:v>
                </c:pt>
                <c:pt idx="4226">
                  <c:v>11.436999999999999</c:v>
                </c:pt>
                <c:pt idx="4227">
                  <c:v>11.37</c:v>
                </c:pt>
                <c:pt idx="4228">
                  <c:v>11.311999999999999</c:v>
                </c:pt>
                <c:pt idx="4229">
                  <c:v>11.249000000000001</c:v>
                </c:pt>
                <c:pt idx="4230">
                  <c:v>11.195</c:v>
                </c:pt>
                <c:pt idx="4231">
                  <c:v>11.127000000000001</c:v>
                </c:pt>
                <c:pt idx="4232">
                  <c:v>11.065</c:v>
                </c:pt>
                <c:pt idx="4233">
                  <c:v>11.006</c:v>
                </c:pt>
                <c:pt idx="4234">
                  <c:v>10.943</c:v>
                </c:pt>
                <c:pt idx="4235">
                  <c:v>10.888999999999999</c:v>
                </c:pt>
                <c:pt idx="4236">
                  <c:v>10.83</c:v>
                </c:pt>
                <c:pt idx="4237">
                  <c:v>10.788</c:v>
                </c:pt>
                <c:pt idx="4238">
                  <c:v>10.709</c:v>
                </c:pt>
                <c:pt idx="4239">
                  <c:v>10.654</c:v>
                </c:pt>
                <c:pt idx="4240">
                  <c:v>10.583</c:v>
                </c:pt>
                <c:pt idx="4241">
                  <c:v>10.532999999999999</c:v>
                </c:pt>
                <c:pt idx="4242">
                  <c:v>10.461</c:v>
                </c:pt>
                <c:pt idx="4243">
                  <c:v>10.394</c:v>
                </c:pt>
                <c:pt idx="4244">
                  <c:v>10.356999999999999</c:v>
                </c:pt>
                <c:pt idx="4245">
                  <c:v>10.29</c:v>
                </c:pt>
                <c:pt idx="4246">
                  <c:v>10.223000000000001</c:v>
                </c:pt>
                <c:pt idx="4247">
                  <c:v>10.167999999999999</c:v>
                </c:pt>
                <c:pt idx="4248">
                  <c:v>10.125999999999999</c:v>
                </c:pt>
                <c:pt idx="4249">
                  <c:v>10.058999999999999</c:v>
                </c:pt>
                <c:pt idx="4250">
                  <c:v>9.984</c:v>
                </c:pt>
                <c:pt idx="4251">
                  <c:v>9.9250000000000007</c:v>
                </c:pt>
                <c:pt idx="4252">
                  <c:v>9.8710000000000004</c:v>
                </c:pt>
                <c:pt idx="4253">
                  <c:v>9.8040000000000003</c:v>
                </c:pt>
                <c:pt idx="4254">
                  <c:v>9.7490000000000006</c:v>
                </c:pt>
                <c:pt idx="4255">
                  <c:v>9.6950000000000003</c:v>
                </c:pt>
                <c:pt idx="4256">
                  <c:v>9.64</c:v>
                </c:pt>
                <c:pt idx="4257">
                  <c:v>9.5860000000000003</c:v>
                </c:pt>
                <c:pt idx="4258">
                  <c:v>9.532</c:v>
                </c:pt>
                <c:pt idx="4259">
                  <c:v>9.4849999999999994</c:v>
                </c:pt>
                <c:pt idx="4260">
                  <c:v>9.4060000000000006</c:v>
                </c:pt>
                <c:pt idx="4261">
                  <c:v>9.3469999999999995</c:v>
                </c:pt>
                <c:pt idx="4262">
                  <c:v>9.3010000000000002</c:v>
                </c:pt>
                <c:pt idx="4263">
                  <c:v>9.2509999999999994</c:v>
                </c:pt>
                <c:pt idx="4264">
                  <c:v>9.1750000000000007</c:v>
                </c:pt>
                <c:pt idx="4265">
                  <c:v>9.1289999999999996</c:v>
                </c:pt>
                <c:pt idx="4266">
                  <c:v>9.0869999999999997</c:v>
                </c:pt>
                <c:pt idx="4267">
                  <c:v>9.0289999999999999</c:v>
                </c:pt>
                <c:pt idx="4268">
                  <c:v>8.9659999999999993</c:v>
                </c:pt>
                <c:pt idx="4269">
                  <c:v>8.9030000000000005</c:v>
                </c:pt>
                <c:pt idx="4270">
                  <c:v>8.8490000000000002</c:v>
                </c:pt>
                <c:pt idx="4271">
                  <c:v>8.8070000000000004</c:v>
                </c:pt>
                <c:pt idx="4272">
                  <c:v>8.7479999999999993</c:v>
                </c:pt>
                <c:pt idx="4273">
                  <c:v>8.6850000000000005</c:v>
                </c:pt>
                <c:pt idx="4274">
                  <c:v>8.6349999999999998</c:v>
                </c:pt>
                <c:pt idx="4275">
                  <c:v>8.5969999999999995</c:v>
                </c:pt>
                <c:pt idx="4276">
                  <c:v>8.5180000000000007</c:v>
                </c:pt>
                <c:pt idx="4277">
                  <c:v>8.4719999999999995</c:v>
                </c:pt>
                <c:pt idx="4278">
                  <c:v>8.4090000000000007</c:v>
                </c:pt>
                <c:pt idx="4279">
                  <c:v>8.359</c:v>
                </c:pt>
                <c:pt idx="4280">
                  <c:v>8.2959999999999994</c:v>
                </c:pt>
                <c:pt idx="4281">
                  <c:v>8.2409999999999997</c:v>
                </c:pt>
                <c:pt idx="4282">
                  <c:v>8.1829999999999998</c:v>
                </c:pt>
                <c:pt idx="4283">
                  <c:v>8.1370000000000005</c:v>
                </c:pt>
                <c:pt idx="4284">
                  <c:v>8.0820000000000007</c:v>
                </c:pt>
                <c:pt idx="4285">
                  <c:v>8.0280000000000005</c:v>
                </c:pt>
                <c:pt idx="4286">
                  <c:v>7.9820000000000002</c:v>
                </c:pt>
                <c:pt idx="4287">
                  <c:v>7.9189999999999996</c:v>
                </c:pt>
                <c:pt idx="4288">
                  <c:v>7.8639999999999999</c:v>
                </c:pt>
                <c:pt idx="4289">
                  <c:v>7.8140000000000001</c:v>
                </c:pt>
                <c:pt idx="4290">
                  <c:v>7.7720000000000002</c:v>
                </c:pt>
                <c:pt idx="4291">
                  <c:v>7.7050000000000001</c:v>
                </c:pt>
                <c:pt idx="4292">
                  <c:v>7.6379999999999999</c:v>
                </c:pt>
                <c:pt idx="4293">
                  <c:v>7.6130000000000004</c:v>
                </c:pt>
                <c:pt idx="4294">
                  <c:v>7.5419999999999998</c:v>
                </c:pt>
                <c:pt idx="4295">
                  <c:v>7.4829999999999997</c:v>
                </c:pt>
                <c:pt idx="4296">
                  <c:v>7.4240000000000004</c:v>
                </c:pt>
                <c:pt idx="4297">
                  <c:v>7.3780000000000001</c:v>
                </c:pt>
                <c:pt idx="4298">
                  <c:v>7.3319999999999999</c:v>
                </c:pt>
                <c:pt idx="4299">
                  <c:v>7.2779999999999996</c:v>
                </c:pt>
                <c:pt idx="4300">
                  <c:v>7.2190000000000003</c:v>
                </c:pt>
                <c:pt idx="4301">
                  <c:v>7.1689999999999996</c:v>
                </c:pt>
                <c:pt idx="4302">
                  <c:v>7.1189999999999998</c:v>
                </c:pt>
                <c:pt idx="4303">
                  <c:v>7.056</c:v>
                </c:pt>
                <c:pt idx="4304">
                  <c:v>7.01</c:v>
                </c:pt>
                <c:pt idx="4305">
                  <c:v>6.9550000000000001</c:v>
                </c:pt>
                <c:pt idx="4306">
                  <c:v>6.9089999999999998</c:v>
                </c:pt>
                <c:pt idx="4307">
                  <c:v>6.8419999999999996</c:v>
                </c:pt>
                <c:pt idx="4308">
                  <c:v>6.7960000000000003</c:v>
                </c:pt>
                <c:pt idx="4309">
                  <c:v>6.7539999999999996</c:v>
                </c:pt>
                <c:pt idx="4310">
                  <c:v>6.7</c:v>
                </c:pt>
                <c:pt idx="4311">
                  <c:v>6.6539999999999999</c:v>
                </c:pt>
                <c:pt idx="4312">
                  <c:v>6.5949999999999998</c:v>
                </c:pt>
                <c:pt idx="4313">
                  <c:v>6.5449999999999999</c:v>
                </c:pt>
                <c:pt idx="4314">
                  <c:v>6.49</c:v>
                </c:pt>
                <c:pt idx="4315">
                  <c:v>6.4480000000000004</c:v>
                </c:pt>
                <c:pt idx="4316">
                  <c:v>6.415</c:v>
                </c:pt>
                <c:pt idx="4317">
                  <c:v>6.3479999999999999</c:v>
                </c:pt>
                <c:pt idx="4318">
                  <c:v>6.298</c:v>
                </c:pt>
                <c:pt idx="4319">
                  <c:v>6.2560000000000002</c:v>
                </c:pt>
                <c:pt idx="4320">
                  <c:v>6.2009999999999996</c:v>
                </c:pt>
                <c:pt idx="4321">
                  <c:v>6.1429999999999998</c:v>
                </c:pt>
                <c:pt idx="4322">
                  <c:v>6.0970000000000004</c:v>
                </c:pt>
                <c:pt idx="4323">
                  <c:v>6.0380000000000003</c:v>
                </c:pt>
                <c:pt idx="4324">
                  <c:v>5.9880000000000004</c:v>
                </c:pt>
                <c:pt idx="4325">
                  <c:v>5.9290000000000003</c:v>
                </c:pt>
                <c:pt idx="4326">
                  <c:v>5.883</c:v>
                </c:pt>
                <c:pt idx="4327">
                  <c:v>5.8280000000000003</c:v>
                </c:pt>
                <c:pt idx="4328">
                  <c:v>5.7610000000000001</c:v>
                </c:pt>
                <c:pt idx="4329">
                  <c:v>5.72</c:v>
                </c:pt>
                <c:pt idx="4330">
                  <c:v>5.673</c:v>
                </c:pt>
                <c:pt idx="4331">
                  <c:v>5.6230000000000002</c:v>
                </c:pt>
                <c:pt idx="4332">
                  <c:v>5.577</c:v>
                </c:pt>
                <c:pt idx="4333">
                  <c:v>5.5229999999999997</c:v>
                </c:pt>
                <c:pt idx="4334">
                  <c:v>5.4770000000000003</c:v>
                </c:pt>
                <c:pt idx="4335">
                  <c:v>5.4349999999999996</c:v>
                </c:pt>
                <c:pt idx="4336">
                  <c:v>5.38</c:v>
                </c:pt>
                <c:pt idx="4337">
                  <c:v>5.3220000000000001</c:v>
                </c:pt>
                <c:pt idx="4338">
                  <c:v>5.2709999999999999</c:v>
                </c:pt>
                <c:pt idx="4339">
                  <c:v>5.2210000000000001</c:v>
                </c:pt>
                <c:pt idx="4340">
                  <c:v>5.1749999999999998</c:v>
                </c:pt>
                <c:pt idx="4341">
                  <c:v>5.1210000000000004</c:v>
                </c:pt>
                <c:pt idx="4342">
                  <c:v>5.0659999999999998</c:v>
                </c:pt>
                <c:pt idx="4343">
                  <c:v>5.024</c:v>
                </c:pt>
                <c:pt idx="4344">
                  <c:v>4.9779999999999998</c:v>
                </c:pt>
                <c:pt idx="4345">
                  <c:v>4.9400000000000004</c:v>
                </c:pt>
                <c:pt idx="4346">
                  <c:v>4.8860000000000001</c:v>
                </c:pt>
                <c:pt idx="4347">
                  <c:v>4.8360000000000003</c:v>
                </c:pt>
                <c:pt idx="4348">
                  <c:v>4.7850000000000001</c:v>
                </c:pt>
                <c:pt idx="4349">
                  <c:v>4.7389999999999999</c:v>
                </c:pt>
                <c:pt idx="4350">
                  <c:v>4.702</c:v>
                </c:pt>
                <c:pt idx="4351">
                  <c:v>4.6509999999999998</c:v>
                </c:pt>
                <c:pt idx="4352">
                  <c:v>4.6050000000000004</c:v>
                </c:pt>
                <c:pt idx="4353">
                  <c:v>4.5759999999999996</c:v>
                </c:pt>
                <c:pt idx="4354">
                  <c:v>4.5170000000000003</c:v>
                </c:pt>
                <c:pt idx="4355">
                  <c:v>4.4630000000000001</c:v>
                </c:pt>
                <c:pt idx="4356">
                  <c:v>4.4130000000000003</c:v>
                </c:pt>
                <c:pt idx="4357">
                  <c:v>4.3710000000000004</c:v>
                </c:pt>
                <c:pt idx="4358">
                  <c:v>4.3289999999999997</c:v>
                </c:pt>
                <c:pt idx="4359">
                  <c:v>4.2789999999999999</c:v>
                </c:pt>
                <c:pt idx="4360">
                  <c:v>4.2370000000000001</c:v>
                </c:pt>
                <c:pt idx="4361">
                  <c:v>4.1909999999999998</c:v>
                </c:pt>
                <c:pt idx="4362">
                  <c:v>4.1609999999999996</c:v>
                </c:pt>
                <c:pt idx="4363">
                  <c:v>4.1109999999999998</c:v>
                </c:pt>
                <c:pt idx="4364">
                  <c:v>4.0780000000000003</c:v>
                </c:pt>
                <c:pt idx="4365">
                  <c:v>4.0270000000000001</c:v>
                </c:pt>
                <c:pt idx="4366">
                  <c:v>3.9769999999999999</c:v>
                </c:pt>
                <c:pt idx="4367">
                  <c:v>3.9390000000000001</c:v>
                </c:pt>
                <c:pt idx="4368">
                  <c:v>3.8929999999999998</c:v>
                </c:pt>
                <c:pt idx="4369">
                  <c:v>3.855</c:v>
                </c:pt>
                <c:pt idx="4370">
                  <c:v>3.8090000000000002</c:v>
                </c:pt>
                <c:pt idx="4371">
                  <c:v>3.7629999999999999</c:v>
                </c:pt>
                <c:pt idx="4372">
                  <c:v>3.7210000000000001</c:v>
                </c:pt>
                <c:pt idx="4373">
                  <c:v>3.68</c:v>
                </c:pt>
                <c:pt idx="4374">
                  <c:v>3.6379999999999999</c:v>
                </c:pt>
                <c:pt idx="4375">
                  <c:v>3.6080000000000001</c:v>
                </c:pt>
                <c:pt idx="4376">
                  <c:v>3.5659999999999998</c:v>
                </c:pt>
                <c:pt idx="4377">
                  <c:v>3.5409999999999999</c:v>
                </c:pt>
                <c:pt idx="4378">
                  <c:v>3.504</c:v>
                </c:pt>
                <c:pt idx="4379">
                  <c:v>3.4580000000000002</c:v>
                </c:pt>
                <c:pt idx="4380">
                  <c:v>3.42</c:v>
                </c:pt>
                <c:pt idx="4381">
                  <c:v>3.391</c:v>
                </c:pt>
                <c:pt idx="4382">
                  <c:v>3.3530000000000002</c:v>
                </c:pt>
                <c:pt idx="4383">
                  <c:v>3.3069999999999999</c:v>
                </c:pt>
                <c:pt idx="4384">
                  <c:v>3.2690000000000001</c:v>
                </c:pt>
                <c:pt idx="4385">
                  <c:v>3.2309999999999999</c:v>
                </c:pt>
                <c:pt idx="4386">
                  <c:v>3.198</c:v>
                </c:pt>
                <c:pt idx="4387">
                  <c:v>3.169</c:v>
                </c:pt>
                <c:pt idx="4388">
                  <c:v>3.1429999999999998</c:v>
                </c:pt>
                <c:pt idx="4389">
                  <c:v>3.093</c:v>
                </c:pt>
                <c:pt idx="4390">
                  <c:v>3.0550000000000002</c:v>
                </c:pt>
                <c:pt idx="4391">
                  <c:v>3.0179999999999998</c:v>
                </c:pt>
                <c:pt idx="4392">
                  <c:v>2.984</c:v>
                </c:pt>
                <c:pt idx="4393">
                  <c:v>2.9510000000000001</c:v>
                </c:pt>
                <c:pt idx="4394">
                  <c:v>2.9049999999999998</c:v>
                </c:pt>
                <c:pt idx="4395">
                  <c:v>2.879</c:v>
                </c:pt>
                <c:pt idx="4396">
                  <c:v>2.8460000000000001</c:v>
                </c:pt>
                <c:pt idx="4397">
                  <c:v>2.8119999999999998</c:v>
                </c:pt>
                <c:pt idx="4398">
                  <c:v>2.7749999999999999</c:v>
                </c:pt>
                <c:pt idx="4399">
                  <c:v>2.7450000000000001</c:v>
                </c:pt>
                <c:pt idx="4400">
                  <c:v>2.7160000000000002</c:v>
                </c:pt>
                <c:pt idx="4401">
                  <c:v>2.6909999999999998</c:v>
                </c:pt>
                <c:pt idx="4402">
                  <c:v>2.6619999999999999</c:v>
                </c:pt>
                <c:pt idx="4403">
                  <c:v>2.6320000000000001</c:v>
                </c:pt>
                <c:pt idx="4404">
                  <c:v>2.5859999999999999</c:v>
                </c:pt>
                <c:pt idx="4405">
                  <c:v>2.5489999999999999</c:v>
                </c:pt>
                <c:pt idx="4406">
                  <c:v>2.5190000000000001</c:v>
                </c:pt>
                <c:pt idx="4407">
                  <c:v>2.4900000000000002</c:v>
                </c:pt>
                <c:pt idx="4408">
                  <c:v>2.456</c:v>
                </c:pt>
                <c:pt idx="4409">
                  <c:v>2.431</c:v>
                </c:pt>
                <c:pt idx="4410">
                  <c:v>2.41</c:v>
                </c:pt>
                <c:pt idx="4411">
                  <c:v>2.3809999999999998</c:v>
                </c:pt>
                <c:pt idx="4412">
                  <c:v>2.3559999999999999</c:v>
                </c:pt>
                <c:pt idx="4413">
                  <c:v>2.3220000000000001</c:v>
                </c:pt>
                <c:pt idx="4414">
                  <c:v>2.3010000000000002</c:v>
                </c:pt>
                <c:pt idx="4415">
                  <c:v>2.2719999999999998</c:v>
                </c:pt>
                <c:pt idx="4416">
                  <c:v>2.2429999999999999</c:v>
                </c:pt>
                <c:pt idx="4417">
                  <c:v>2.218</c:v>
                </c:pt>
                <c:pt idx="4418">
                  <c:v>2.1970000000000001</c:v>
                </c:pt>
                <c:pt idx="4419">
                  <c:v>2.1720000000000002</c:v>
                </c:pt>
                <c:pt idx="4420">
                  <c:v>2.1459999999999999</c:v>
                </c:pt>
                <c:pt idx="4421">
                  <c:v>2.125</c:v>
                </c:pt>
                <c:pt idx="4422">
                  <c:v>2.1</c:v>
                </c:pt>
                <c:pt idx="4423">
                  <c:v>2.0710000000000002</c:v>
                </c:pt>
                <c:pt idx="4424">
                  <c:v>2.0459999999999998</c:v>
                </c:pt>
                <c:pt idx="4425">
                  <c:v>2.0209999999999999</c:v>
                </c:pt>
                <c:pt idx="4426">
                  <c:v>2</c:v>
                </c:pt>
                <c:pt idx="4427">
                  <c:v>1.9830000000000001</c:v>
                </c:pt>
                <c:pt idx="4428">
                  <c:v>1.954</c:v>
                </c:pt>
                <c:pt idx="4429">
                  <c:v>1.929</c:v>
                </c:pt>
                <c:pt idx="4430">
                  <c:v>1.9079999999999999</c:v>
                </c:pt>
                <c:pt idx="4431">
                  <c:v>1.891</c:v>
                </c:pt>
                <c:pt idx="4432">
                  <c:v>1.8660000000000001</c:v>
                </c:pt>
                <c:pt idx="4433">
                  <c:v>1.8320000000000001</c:v>
                </c:pt>
                <c:pt idx="4434">
                  <c:v>1.8149999999999999</c:v>
                </c:pt>
                <c:pt idx="4435">
                  <c:v>1.79</c:v>
                </c:pt>
                <c:pt idx="4436">
                  <c:v>1.7689999999999999</c:v>
                </c:pt>
                <c:pt idx="4437">
                  <c:v>1.7609999999999999</c:v>
                </c:pt>
                <c:pt idx="4438">
                  <c:v>1.74</c:v>
                </c:pt>
                <c:pt idx="4439">
                  <c:v>1.7230000000000001</c:v>
                </c:pt>
                <c:pt idx="4440">
                  <c:v>1.702</c:v>
                </c:pt>
                <c:pt idx="4441">
                  <c:v>1.681</c:v>
                </c:pt>
                <c:pt idx="4442">
                  <c:v>1.66</c:v>
                </c:pt>
                <c:pt idx="4443">
                  <c:v>1.6439999999999999</c:v>
                </c:pt>
                <c:pt idx="4444">
                  <c:v>1.623</c:v>
                </c:pt>
                <c:pt idx="4445">
                  <c:v>1.6060000000000001</c:v>
                </c:pt>
                <c:pt idx="4446">
                  <c:v>1.585</c:v>
                </c:pt>
                <c:pt idx="4447">
                  <c:v>1.5680000000000001</c:v>
                </c:pt>
                <c:pt idx="4448">
                  <c:v>1.552</c:v>
                </c:pt>
                <c:pt idx="4449">
                  <c:v>1.5429999999999999</c:v>
                </c:pt>
                <c:pt idx="4450">
                  <c:v>1.522</c:v>
                </c:pt>
                <c:pt idx="4451">
                  <c:v>1.506</c:v>
                </c:pt>
                <c:pt idx="4452">
                  <c:v>1.4890000000000001</c:v>
                </c:pt>
                <c:pt idx="4453">
                  <c:v>1.472</c:v>
                </c:pt>
                <c:pt idx="4454">
                  <c:v>1.4510000000000001</c:v>
                </c:pt>
                <c:pt idx="4455">
                  <c:v>1.4379999999999999</c:v>
                </c:pt>
                <c:pt idx="4456">
                  <c:v>1.4219999999999999</c:v>
                </c:pt>
                <c:pt idx="4457">
                  <c:v>1.409</c:v>
                </c:pt>
                <c:pt idx="4458">
                  <c:v>1.3919999999999999</c:v>
                </c:pt>
                <c:pt idx="4459">
                  <c:v>1.38</c:v>
                </c:pt>
                <c:pt idx="4460">
                  <c:v>1.363</c:v>
                </c:pt>
                <c:pt idx="4461">
                  <c:v>1.351</c:v>
                </c:pt>
                <c:pt idx="4462">
                  <c:v>1.3340000000000001</c:v>
                </c:pt>
                <c:pt idx="4463">
                  <c:v>1.321</c:v>
                </c:pt>
                <c:pt idx="4464">
                  <c:v>1.304</c:v>
                </c:pt>
                <c:pt idx="4465">
                  <c:v>1.292</c:v>
                </c:pt>
                <c:pt idx="4466">
                  <c:v>1.2789999999999999</c:v>
                </c:pt>
                <c:pt idx="4467">
                  <c:v>1.2669999999999999</c:v>
                </c:pt>
                <c:pt idx="4468">
                  <c:v>1.258</c:v>
                </c:pt>
                <c:pt idx="4469">
                  <c:v>1.246</c:v>
                </c:pt>
                <c:pt idx="4470">
                  <c:v>1.2330000000000001</c:v>
                </c:pt>
                <c:pt idx="4471">
                  <c:v>1.2210000000000001</c:v>
                </c:pt>
                <c:pt idx="4472">
                  <c:v>1.208</c:v>
                </c:pt>
                <c:pt idx="4473">
                  <c:v>1.2</c:v>
                </c:pt>
                <c:pt idx="4474">
                  <c:v>1.1830000000000001</c:v>
                </c:pt>
                <c:pt idx="4475">
                  <c:v>1.17</c:v>
                </c:pt>
                <c:pt idx="4476">
                  <c:v>1.1579999999999999</c:v>
                </c:pt>
                <c:pt idx="4477">
                  <c:v>1.145</c:v>
                </c:pt>
                <c:pt idx="4478">
                  <c:v>1.137</c:v>
                </c:pt>
                <c:pt idx="4479">
                  <c:v>1.1279999999999999</c:v>
                </c:pt>
                <c:pt idx="4480">
                  <c:v>1.1160000000000001</c:v>
                </c:pt>
                <c:pt idx="4481">
                  <c:v>1.1080000000000001</c:v>
                </c:pt>
                <c:pt idx="4482">
                  <c:v>1.103</c:v>
                </c:pt>
                <c:pt idx="4483">
                  <c:v>1.095</c:v>
                </c:pt>
                <c:pt idx="4484">
                  <c:v>1.087</c:v>
                </c:pt>
                <c:pt idx="4485">
                  <c:v>1.0820000000000001</c:v>
                </c:pt>
                <c:pt idx="4486">
                  <c:v>1.07</c:v>
                </c:pt>
                <c:pt idx="4487">
                  <c:v>1.0609999999999999</c:v>
                </c:pt>
                <c:pt idx="4488">
                  <c:v>1.0569999999999999</c:v>
                </c:pt>
                <c:pt idx="4489">
                  <c:v>1.0489999999999999</c:v>
                </c:pt>
                <c:pt idx="4490">
                  <c:v>1.0449999999999999</c:v>
                </c:pt>
                <c:pt idx="4491">
                  <c:v>1.036</c:v>
                </c:pt>
                <c:pt idx="4492">
                  <c:v>1.028</c:v>
                </c:pt>
                <c:pt idx="4493">
                  <c:v>1.02</c:v>
                </c:pt>
                <c:pt idx="4494">
                  <c:v>1.0109999999999999</c:v>
                </c:pt>
                <c:pt idx="4495">
                  <c:v>1.0029999999999999</c:v>
                </c:pt>
                <c:pt idx="4496">
                  <c:v>0.999</c:v>
                </c:pt>
                <c:pt idx="4497">
                  <c:v>0.99</c:v>
                </c:pt>
                <c:pt idx="4498">
                  <c:v>0.98199999999999998</c:v>
                </c:pt>
                <c:pt idx="4499">
                  <c:v>0.97399999999999998</c:v>
                </c:pt>
                <c:pt idx="4500">
                  <c:v>0.96899999999999997</c:v>
                </c:pt>
                <c:pt idx="4501">
                  <c:v>0.96099999999999997</c:v>
                </c:pt>
                <c:pt idx="4502">
                  <c:v>0.95299999999999996</c:v>
                </c:pt>
                <c:pt idx="4503">
                  <c:v>0.94799999999999995</c:v>
                </c:pt>
                <c:pt idx="4504">
                  <c:v>0.94</c:v>
                </c:pt>
                <c:pt idx="4505">
                  <c:v>0.93600000000000005</c:v>
                </c:pt>
                <c:pt idx="4506">
                  <c:v>0.93200000000000005</c:v>
                </c:pt>
                <c:pt idx="4507">
                  <c:v>0.92700000000000005</c:v>
                </c:pt>
                <c:pt idx="4508">
                  <c:v>0.91900000000000004</c:v>
                </c:pt>
                <c:pt idx="4509">
                  <c:v>0.91500000000000004</c:v>
                </c:pt>
                <c:pt idx="4510">
                  <c:v>0.91100000000000003</c:v>
                </c:pt>
                <c:pt idx="4511">
                  <c:v>0.90600000000000003</c:v>
                </c:pt>
                <c:pt idx="4512">
                  <c:v>0.89800000000000002</c:v>
                </c:pt>
                <c:pt idx="4513">
                  <c:v>0.89400000000000002</c:v>
                </c:pt>
                <c:pt idx="4514">
                  <c:v>0.89</c:v>
                </c:pt>
                <c:pt idx="4515">
                  <c:v>0.88600000000000001</c:v>
                </c:pt>
                <c:pt idx="4516">
                  <c:v>0.88100000000000001</c:v>
                </c:pt>
                <c:pt idx="4517">
                  <c:v>0.877</c:v>
                </c:pt>
                <c:pt idx="4518">
                  <c:v>0.873</c:v>
                </c:pt>
                <c:pt idx="4519">
                  <c:v>0.86899999999999999</c:v>
                </c:pt>
                <c:pt idx="4520">
                  <c:v>0.86499999999999999</c:v>
                </c:pt>
                <c:pt idx="4521">
                  <c:v>0.86</c:v>
                </c:pt>
                <c:pt idx="4522">
                  <c:v>0.86</c:v>
                </c:pt>
                <c:pt idx="4523">
                  <c:v>0.85599999999999998</c:v>
                </c:pt>
                <c:pt idx="4524">
                  <c:v>0.85599999999999998</c:v>
                </c:pt>
                <c:pt idx="4525">
                  <c:v>0.85199999999999998</c:v>
                </c:pt>
                <c:pt idx="4526">
                  <c:v>0.85199999999999998</c:v>
                </c:pt>
                <c:pt idx="4527">
                  <c:v>0.84799999999999998</c:v>
                </c:pt>
                <c:pt idx="4528">
                  <c:v>0.84799999999999998</c:v>
                </c:pt>
                <c:pt idx="4529">
                  <c:v>0.84799999999999998</c:v>
                </c:pt>
                <c:pt idx="4530">
                  <c:v>0.84399999999999997</c:v>
                </c:pt>
                <c:pt idx="4531">
                  <c:v>0.83899999999999997</c:v>
                </c:pt>
                <c:pt idx="4532">
                  <c:v>0.83899999999999997</c:v>
                </c:pt>
                <c:pt idx="4533">
                  <c:v>0.83499999999999996</c:v>
                </c:pt>
                <c:pt idx="4534">
                  <c:v>0.83499999999999996</c:v>
                </c:pt>
                <c:pt idx="4535">
                  <c:v>0.83099999999999996</c:v>
                </c:pt>
                <c:pt idx="4536">
                  <c:v>0.83099999999999996</c:v>
                </c:pt>
                <c:pt idx="4537">
                  <c:v>0.83099999999999996</c:v>
                </c:pt>
                <c:pt idx="4538">
                  <c:v>0.82699999999999996</c:v>
                </c:pt>
                <c:pt idx="4539">
                  <c:v>0.82299999999999995</c:v>
                </c:pt>
                <c:pt idx="4540">
                  <c:v>0.81899999999999995</c:v>
                </c:pt>
                <c:pt idx="4541">
                  <c:v>0.81899999999999995</c:v>
                </c:pt>
                <c:pt idx="4542">
                  <c:v>0.81399999999999995</c:v>
                </c:pt>
                <c:pt idx="4543">
                  <c:v>0.81399999999999995</c:v>
                </c:pt>
                <c:pt idx="4544">
                  <c:v>0.81</c:v>
                </c:pt>
                <c:pt idx="4545">
                  <c:v>0.81</c:v>
                </c:pt>
                <c:pt idx="4546">
                  <c:v>0.81</c:v>
                </c:pt>
                <c:pt idx="4547">
                  <c:v>0.80600000000000005</c:v>
                </c:pt>
                <c:pt idx="4548">
                  <c:v>0.80600000000000005</c:v>
                </c:pt>
                <c:pt idx="4549">
                  <c:v>0.80200000000000005</c:v>
                </c:pt>
                <c:pt idx="4550">
                  <c:v>0.80200000000000005</c:v>
                </c:pt>
                <c:pt idx="4551">
                  <c:v>0.80200000000000005</c:v>
                </c:pt>
                <c:pt idx="4552">
                  <c:v>0.79800000000000004</c:v>
                </c:pt>
                <c:pt idx="4553">
                  <c:v>0.79800000000000004</c:v>
                </c:pt>
                <c:pt idx="4554">
                  <c:v>0.79800000000000004</c:v>
                </c:pt>
                <c:pt idx="4555">
                  <c:v>0.79300000000000004</c:v>
                </c:pt>
                <c:pt idx="4556">
                  <c:v>0.79300000000000004</c:v>
                </c:pt>
                <c:pt idx="4557">
                  <c:v>0.79300000000000004</c:v>
                </c:pt>
                <c:pt idx="4558">
                  <c:v>0.79300000000000004</c:v>
                </c:pt>
                <c:pt idx="4559">
                  <c:v>0.79300000000000004</c:v>
                </c:pt>
                <c:pt idx="4560">
                  <c:v>0.78900000000000003</c:v>
                </c:pt>
                <c:pt idx="4561">
                  <c:v>0.78500000000000003</c:v>
                </c:pt>
                <c:pt idx="4562">
                  <c:v>0.78500000000000003</c:v>
                </c:pt>
                <c:pt idx="4563">
                  <c:v>0.78500000000000003</c:v>
                </c:pt>
                <c:pt idx="4564">
                  <c:v>0.78100000000000003</c:v>
                </c:pt>
                <c:pt idx="4565">
                  <c:v>0.78100000000000003</c:v>
                </c:pt>
                <c:pt idx="4566">
                  <c:v>0.78100000000000003</c:v>
                </c:pt>
                <c:pt idx="4567">
                  <c:v>0.78100000000000003</c:v>
                </c:pt>
                <c:pt idx="4568">
                  <c:v>0.78100000000000003</c:v>
                </c:pt>
                <c:pt idx="4569">
                  <c:v>0.78100000000000003</c:v>
                </c:pt>
                <c:pt idx="4570">
                  <c:v>0.77700000000000002</c:v>
                </c:pt>
                <c:pt idx="4571">
                  <c:v>0.77700000000000002</c:v>
                </c:pt>
                <c:pt idx="4572">
                  <c:v>0.77700000000000002</c:v>
                </c:pt>
                <c:pt idx="4573">
                  <c:v>0.77700000000000002</c:v>
                </c:pt>
                <c:pt idx="4574">
                  <c:v>0.77700000000000002</c:v>
                </c:pt>
                <c:pt idx="4575">
                  <c:v>0.77700000000000002</c:v>
                </c:pt>
                <c:pt idx="4576">
                  <c:v>0.77700000000000002</c:v>
                </c:pt>
                <c:pt idx="4577">
                  <c:v>0.77700000000000002</c:v>
                </c:pt>
                <c:pt idx="4578">
                  <c:v>0.77200000000000002</c:v>
                </c:pt>
                <c:pt idx="4579">
                  <c:v>0.77700000000000002</c:v>
                </c:pt>
                <c:pt idx="4580">
                  <c:v>0.77200000000000002</c:v>
                </c:pt>
                <c:pt idx="4581">
                  <c:v>0.77200000000000002</c:v>
                </c:pt>
                <c:pt idx="4582">
                  <c:v>0.77200000000000002</c:v>
                </c:pt>
                <c:pt idx="4583">
                  <c:v>0.76800000000000002</c:v>
                </c:pt>
                <c:pt idx="4584">
                  <c:v>0.76400000000000001</c:v>
                </c:pt>
                <c:pt idx="4585">
                  <c:v>0.76400000000000001</c:v>
                </c:pt>
                <c:pt idx="4586">
                  <c:v>0.76400000000000001</c:v>
                </c:pt>
                <c:pt idx="4587">
                  <c:v>0.76</c:v>
                </c:pt>
                <c:pt idx="4588">
                  <c:v>0.76</c:v>
                </c:pt>
                <c:pt idx="4589">
                  <c:v>0.76</c:v>
                </c:pt>
                <c:pt idx="4590">
                  <c:v>0.76</c:v>
                </c:pt>
                <c:pt idx="4591">
                  <c:v>0.76</c:v>
                </c:pt>
                <c:pt idx="4592">
                  <c:v>0.76</c:v>
                </c:pt>
                <c:pt idx="4593">
                  <c:v>0.76</c:v>
                </c:pt>
                <c:pt idx="4594">
                  <c:v>0.76</c:v>
                </c:pt>
                <c:pt idx="4595">
                  <c:v>0.76</c:v>
                </c:pt>
                <c:pt idx="4596">
                  <c:v>0.75600000000000001</c:v>
                </c:pt>
                <c:pt idx="4597">
                  <c:v>0.75600000000000001</c:v>
                </c:pt>
                <c:pt idx="4598">
                  <c:v>0.75600000000000001</c:v>
                </c:pt>
                <c:pt idx="4599">
                  <c:v>0.76</c:v>
                </c:pt>
                <c:pt idx="4600">
                  <c:v>0.76</c:v>
                </c:pt>
                <c:pt idx="4601">
                  <c:v>0.76</c:v>
                </c:pt>
                <c:pt idx="4602">
                  <c:v>0.76</c:v>
                </c:pt>
                <c:pt idx="4603">
                  <c:v>0.75600000000000001</c:v>
                </c:pt>
                <c:pt idx="4604">
                  <c:v>0.75600000000000001</c:v>
                </c:pt>
                <c:pt idx="4605">
                  <c:v>0.75600000000000001</c:v>
                </c:pt>
                <c:pt idx="4606">
                  <c:v>0.75600000000000001</c:v>
                </c:pt>
                <c:pt idx="4607">
                  <c:v>0.751</c:v>
                </c:pt>
                <c:pt idx="4608">
                  <c:v>0.751</c:v>
                </c:pt>
                <c:pt idx="4609">
                  <c:v>0.751</c:v>
                </c:pt>
                <c:pt idx="4610">
                  <c:v>0.75600000000000001</c:v>
                </c:pt>
                <c:pt idx="4611">
                  <c:v>0.75600000000000001</c:v>
                </c:pt>
                <c:pt idx="4612">
                  <c:v>0.75600000000000001</c:v>
                </c:pt>
                <c:pt idx="4613">
                  <c:v>0.75600000000000001</c:v>
                </c:pt>
                <c:pt idx="4614">
                  <c:v>0.75600000000000001</c:v>
                </c:pt>
                <c:pt idx="4615">
                  <c:v>0.75600000000000001</c:v>
                </c:pt>
                <c:pt idx="4616">
                  <c:v>0.75600000000000001</c:v>
                </c:pt>
                <c:pt idx="4617">
                  <c:v>0.75600000000000001</c:v>
                </c:pt>
                <c:pt idx="4618">
                  <c:v>0.75600000000000001</c:v>
                </c:pt>
                <c:pt idx="4619">
                  <c:v>0.75600000000000001</c:v>
                </c:pt>
                <c:pt idx="4620">
                  <c:v>0.76</c:v>
                </c:pt>
                <c:pt idx="4621">
                  <c:v>0.76</c:v>
                </c:pt>
                <c:pt idx="4622">
                  <c:v>0.76</c:v>
                </c:pt>
                <c:pt idx="4623">
                  <c:v>0.76</c:v>
                </c:pt>
                <c:pt idx="4624">
                  <c:v>0.76</c:v>
                </c:pt>
                <c:pt idx="4625">
                  <c:v>0.76</c:v>
                </c:pt>
                <c:pt idx="4626">
                  <c:v>0.76</c:v>
                </c:pt>
                <c:pt idx="4627">
                  <c:v>0.75600000000000001</c:v>
                </c:pt>
                <c:pt idx="4628">
                  <c:v>0.75600000000000001</c:v>
                </c:pt>
                <c:pt idx="4629">
                  <c:v>0.75600000000000001</c:v>
                </c:pt>
                <c:pt idx="4630">
                  <c:v>0.75600000000000001</c:v>
                </c:pt>
                <c:pt idx="4631">
                  <c:v>0.75600000000000001</c:v>
                </c:pt>
                <c:pt idx="4632">
                  <c:v>0.75600000000000001</c:v>
                </c:pt>
                <c:pt idx="4633">
                  <c:v>0.75600000000000001</c:v>
                </c:pt>
                <c:pt idx="4634">
                  <c:v>0.75600000000000001</c:v>
                </c:pt>
                <c:pt idx="4635">
                  <c:v>0.751</c:v>
                </c:pt>
                <c:pt idx="4636">
                  <c:v>0.751</c:v>
                </c:pt>
                <c:pt idx="4637">
                  <c:v>0.751</c:v>
                </c:pt>
                <c:pt idx="4638">
                  <c:v>0.751</c:v>
                </c:pt>
                <c:pt idx="4639">
                  <c:v>0.751</c:v>
                </c:pt>
                <c:pt idx="4640">
                  <c:v>0.751</c:v>
                </c:pt>
                <c:pt idx="4641">
                  <c:v>0.751</c:v>
                </c:pt>
                <c:pt idx="4642">
                  <c:v>0.747</c:v>
                </c:pt>
                <c:pt idx="4643">
                  <c:v>0.747</c:v>
                </c:pt>
                <c:pt idx="4644">
                  <c:v>0.747</c:v>
                </c:pt>
                <c:pt idx="4645">
                  <c:v>0.747</c:v>
                </c:pt>
                <c:pt idx="4646">
                  <c:v>0.74299999999999999</c:v>
                </c:pt>
                <c:pt idx="4647">
                  <c:v>0.74299999999999999</c:v>
                </c:pt>
                <c:pt idx="4648">
                  <c:v>0.74299999999999999</c:v>
                </c:pt>
                <c:pt idx="4649">
                  <c:v>0.74299999999999999</c:v>
                </c:pt>
                <c:pt idx="4650">
                  <c:v>0.74299999999999999</c:v>
                </c:pt>
                <c:pt idx="4651">
                  <c:v>0.74299999999999999</c:v>
                </c:pt>
                <c:pt idx="4652">
                  <c:v>0.74299999999999999</c:v>
                </c:pt>
                <c:pt idx="4653">
                  <c:v>0.74299999999999999</c:v>
                </c:pt>
                <c:pt idx="4654">
                  <c:v>0.74299999999999999</c:v>
                </c:pt>
                <c:pt idx="4655">
                  <c:v>0.74299999999999999</c:v>
                </c:pt>
                <c:pt idx="4656">
                  <c:v>0.74299999999999999</c:v>
                </c:pt>
                <c:pt idx="4657">
                  <c:v>0.74299999999999999</c:v>
                </c:pt>
                <c:pt idx="4658">
                  <c:v>0.74299999999999999</c:v>
                </c:pt>
                <c:pt idx="4659">
                  <c:v>0.74299999999999999</c:v>
                </c:pt>
                <c:pt idx="4660">
                  <c:v>0.74299999999999999</c:v>
                </c:pt>
                <c:pt idx="4661">
                  <c:v>0.74299999999999999</c:v>
                </c:pt>
                <c:pt idx="4662">
                  <c:v>0.74299999999999999</c:v>
                </c:pt>
                <c:pt idx="4663">
                  <c:v>0.747</c:v>
                </c:pt>
                <c:pt idx="4664">
                  <c:v>0.74299999999999999</c:v>
                </c:pt>
                <c:pt idx="4665">
                  <c:v>0.74299999999999999</c:v>
                </c:pt>
                <c:pt idx="4666">
                  <c:v>0.74299999999999999</c:v>
                </c:pt>
                <c:pt idx="4667">
                  <c:v>0.74299999999999999</c:v>
                </c:pt>
                <c:pt idx="4668">
                  <c:v>0.74299999999999999</c:v>
                </c:pt>
                <c:pt idx="4669">
                  <c:v>0.74299999999999999</c:v>
                </c:pt>
                <c:pt idx="4670">
                  <c:v>0.74299999999999999</c:v>
                </c:pt>
                <c:pt idx="4671">
                  <c:v>0.73899999999999999</c:v>
                </c:pt>
                <c:pt idx="4672">
                  <c:v>0.73899999999999999</c:v>
                </c:pt>
                <c:pt idx="4673">
                  <c:v>0.73899999999999999</c:v>
                </c:pt>
                <c:pt idx="4674">
                  <c:v>0.73899999999999999</c:v>
                </c:pt>
                <c:pt idx="4675">
                  <c:v>0.73899999999999999</c:v>
                </c:pt>
                <c:pt idx="4676">
                  <c:v>0.73899999999999999</c:v>
                </c:pt>
                <c:pt idx="4677">
                  <c:v>0.73899999999999999</c:v>
                </c:pt>
                <c:pt idx="4678">
                  <c:v>0.73899999999999999</c:v>
                </c:pt>
                <c:pt idx="4679">
                  <c:v>0.73899999999999999</c:v>
                </c:pt>
                <c:pt idx="4680">
                  <c:v>0.73899999999999999</c:v>
                </c:pt>
                <c:pt idx="4681">
                  <c:v>0.73899999999999999</c:v>
                </c:pt>
                <c:pt idx="4682">
                  <c:v>0.73899999999999999</c:v>
                </c:pt>
                <c:pt idx="4683">
                  <c:v>0.73899999999999999</c:v>
                </c:pt>
                <c:pt idx="4684">
                  <c:v>0.73499999999999999</c:v>
                </c:pt>
                <c:pt idx="4685">
                  <c:v>0.73899999999999999</c:v>
                </c:pt>
                <c:pt idx="4686">
                  <c:v>0.73499999999999999</c:v>
                </c:pt>
                <c:pt idx="4687">
                  <c:v>0.73499999999999999</c:v>
                </c:pt>
                <c:pt idx="4688">
                  <c:v>0.73499999999999999</c:v>
                </c:pt>
                <c:pt idx="4689">
                  <c:v>0.73499999999999999</c:v>
                </c:pt>
                <c:pt idx="4690">
                  <c:v>0.73499999999999999</c:v>
                </c:pt>
                <c:pt idx="4691">
                  <c:v>0.73499999999999999</c:v>
                </c:pt>
                <c:pt idx="4692">
                  <c:v>0.73099999999999998</c:v>
                </c:pt>
                <c:pt idx="4693">
                  <c:v>0.73099999999999998</c:v>
                </c:pt>
                <c:pt idx="4694">
                  <c:v>0.73099999999999998</c:v>
                </c:pt>
                <c:pt idx="4695">
                  <c:v>0.73099999999999998</c:v>
                </c:pt>
                <c:pt idx="4696">
                  <c:v>0.73099999999999998</c:v>
                </c:pt>
                <c:pt idx="4697">
                  <c:v>0.72599999999999998</c:v>
                </c:pt>
                <c:pt idx="4698">
                  <c:v>0.72599999999999998</c:v>
                </c:pt>
                <c:pt idx="4699">
                  <c:v>0.73099999999999998</c:v>
                </c:pt>
                <c:pt idx="4700">
                  <c:v>0.73099999999999998</c:v>
                </c:pt>
                <c:pt idx="4701">
                  <c:v>0.73099999999999998</c:v>
                </c:pt>
                <c:pt idx="4702">
                  <c:v>0.73099999999999998</c:v>
                </c:pt>
                <c:pt idx="4703">
                  <c:v>0.73099999999999998</c:v>
                </c:pt>
                <c:pt idx="4704">
                  <c:v>0.73099999999999998</c:v>
                </c:pt>
                <c:pt idx="4705">
                  <c:v>0.73099999999999998</c:v>
                </c:pt>
                <c:pt idx="4706">
                  <c:v>0.73099999999999998</c:v>
                </c:pt>
                <c:pt idx="4707">
                  <c:v>0.73099999999999998</c:v>
                </c:pt>
                <c:pt idx="4708">
                  <c:v>0.73099999999999998</c:v>
                </c:pt>
                <c:pt idx="4709">
                  <c:v>0.73099999999999998</c:v>
                </c:pt>
                <c:pt idx="4710">
                  <c:v>0.73099999999999998</c:v>
                </c:pt>
                <c:pt idx="4711">
                  <c:v>0.73099999999999998</c:v>
                </c:pt>
                <c:pt idx="4712">
                  <c:v>0.73099999999999998</c:v>
                </c:pt>
                <c:pt idx="4713">
                  <c:v>0.73099999999999998</c:v>
                </c:pt>
                <c:pt idx="4714">
                  <c:v>0.73099999999999998</c:v>
                </c:pt>
                <c:pt idx="4715">
                  <c:v>0.73099999999999998</c:v>
                </c:pt>
                <c:pt idx="4716">
                  <c:v>0.73099999999999998</c:v>
                </c:pt>
                <c:pt idx="4717">
                  <c:v>0.72599999999999998</c:v>
                </c:pt>
                <c:pt idx="4718">
                  <c:v>0.72599999999999998</c:v>
                </c:pt>
                <c:pt idx="4719">
                  <c:v>0.72599999999999998</c:v>
                </c:pt>
                <c:pt idx="4720">
                  <c:v>0.72599999999999998</c:v>
                </c:pt>
                <c:pt idx="4721">
                  <c:v>0.72599999999999998</c:v>
                </c:pt>
                <c:pt idx="4722">
                  <c:v>0.72599999999999998</c:v>
                </c:pt>
                <c:pt idx="4723">
                  <c:v>0.72599999999999998</c:v>
                </c:pt>
                <c:pt idx="4724">
                  <c:v>0.72599999999999998</c:v>
                </c:pt>
                <c:pt idx="4725">
                  <c:v>0.72599999999999998</c:v>
                </c:pt>
                <c:pt idx="4726">
                  <c:v>0.72599999999999998</c:v>
                </c:pt>
                <c:pt idx="4727">
                  <c:v>0.72599999999999998</c:v>
                </c:pt>
                <c:pt idx="4728">
                  <c:v>0.72599999999999998</c:v>
                </c:pt>
                <c:pt idx="4729">
                  <c:v>0.72599999999999998</c:v>
                </c:pt>
                <c:pt idx="4730">
                  <c:v>0.72199999999999998</c:v>
                </c:pt>
                <c:pt idx="4731">
                  <c:v>0.72199999999999998</c:v>
                </c:pt>
                <c:pt idx="4732">
                  <c:v>0.72599999999999998</c:v>
                </c:pt>
                <c:pt idx="4733">
                  <c:v>0.72599999999999998</c:v>
                </c:pt>
                <c:pt idx="4734">
                  <c:v>0.72199999999999998</c:v>
                </c:pt>
                <c:pt idx="4735">
                  <c:v>0.72199999999999998</c:v>
                </c:pt>
                <c:pt idx="4736">
                  <c:v>0.72199999999999998</c:v>
                </c:pt>
                <c:pt idx="4737">
                  <c:v>0.71799999999999997</c:v>
                </c:pt>
                <c:pt idx="4738">
                  <c:v>0.71799999999999997</c:v>
                </c:pt>
                <c:pt idx="4739">
                  <c:v>0.71799999999999997</c:v>
                </c:pt>
                <c:pt idx="4740">
                  <c:v>0.71799999999999997</c:v>
                </c:pt>
                <c:pt idx="4741">
                  <c:v>0.71799999999999997</c:v>
                </c:pt>
                <c:pt idx="4742">
                  <c:v>0.71799999999999997</c:v>
                </c:pt>
                <c:pt idx="4743">
                  <c:v>0.71399999999999997</c:v>
                </c:pt>
                <c:pt idx="4744">
                  <c:v>0.71399999999999997</c:v>
                </c:pt>
                <c:pt idx="4745">
                  <c:v>0.71399999999999997</c:v>
                </c:pt>
                <c:pt idx="4746">
                  <c:v>0.71399999999999997</c:v>
                </c:pt>
                <c:pt idx="4747">
                  <c:v>0.71399999999999997</c:v>
                </c:pt>
                <c:pt idx="4748">
                  <c:v>0.71399999999999997</c:v>
                </c:pt>
                <c:pt idx="4749">
                  <c:v>0.71399999999999997</c:v>
                </c:pt>
                <c:pt idx="4750">
                  <c:v>0.71399999999999997</c:v>
                </c:pt>
                <c:pt idx="4751">
                  <c:v>0.71399999999999997</c:v>
                </c:pt>
                <c:pt idx="4752">
                  <c:v>0.71399999999999997</c:v>
                </c:pt>
                <c:pt idx="4753">
                  <c:v>0.71399999999999997</c:v>
                </c:pt>
                <c:pt idx="4754">
                  <c:v>0.71399999999999997</c:v>
                </c:pt>
                <c:pt idx="4755">
                  <c:v>0.71399999999999997</c:v>
                </c:pt>
                <c:pt idx="4756">
                  <c:v>0.71399999999999997</c:v>
                </c:pt>
                <c:pt idx="4757">
                  <c:v>0.71399999999999997</c:v>
                </c:pt>
                <c:pt idx="4758">
                  <c:v>0.71399999999999997</c:v>
                </c:pt>
                <c:pt idx="4759">
                  <c:v>0.71399999999999997</c:v>
                </c:pt>
                <c:pt idx="4760">
                  <c:v>0.71399999999999997</c:v>
                </c:pt>
                <c:pt idx="4761">
                  <c:v>0.71399999999999997</c:v>
                </c:pt>
                <c:pt idx="4762">
                  <c:v>0.71399999999999997</c:v>
                </c:pt>
                <c:pt idx="4763">
                  <c:v>0.71399999999999997</c:v>
                </c:pt>
                <c:pt idx="4764">
                  <c:v>0.71</c:v>
                </c:pt>
                <c:pt idx="4765">
                  <c:v>0.71</c:v>
                </c:pt>
                <c:pt idx="4766">
                  <c:v>0.71</c:v>
                </c:pt>
                <c:pt idx="4767">
                  <c:v>0.71</c:v>
                </c:pt>
                <c:pt idx="4768">
                  <c:v>0.71</c:v>
                </c:pt>
                <c:pt idx="4769">
                  <c:v>0.71</c:v>
                </c:pt>
                <c:pt idx="4770">
                  <c:v>0.71</c:v>
                </c:pt>
                <c:pt idx="4771">
                  <c:v>0.71</c:v>
                </c:pt>
                <c:pt idx="4772">
                  <c:v>0.70499999999999996</c:v>
                </c:pt>
                <c:pt idx="4773">
                  <c:v>0.71</c:v>
                </c:pt>
                <c:pt idx="4774">
                  <c:v>0.71</c:v>
                </c:pt>
                <c:pt idx="4775">
                  <c:v>0.71</c:v>
                </c:pt>
                <c:pt idx="4776">
                  <c:v>0.71</c:v>
                </c:pt>
                <c:pt idx="4777">
                  <c:v>0.70499999999999996</c:v>
                </c:pt>
                <c:pt idx="4778">
                  <c:v>0.70499999999999996</c:v>
                </c:pt>
                <c:pt idx="4779">
                  <c:v>0.70499999999999996</c:v>
                </c:pt>
                <c:pt idx="4780">
                  <c:v>0.70499999999999996</c:v>
                </c:pt>
                <c:pt idx="4781">
                  <c:v>0.70499999999999996</c:v>
                </c:pt>
                <c:pt idx="4782">
                  <c:v>0.70499999999999996</c:v>
                </c:pt>
                <c:pt idx="4783">
                  <c:v>0.70099999999999996</c:v>
                </c:pt>
                <c:pt idx="4784">
                  <c:v>0.70099999999999996</c:v>
                </c:pt>
                <c:pt idx="4785">
                  <c:v>0.70099999999999996</c:v>
                </c:pt>
                <c:pt idx="4786">
                  <c:v>0.70099999999999996</c:v>
                </c:pt>
                <c:pt idx="4787">
                  <c:v>0.70099999999999996</c:v>
                </c:pt>
                <c:pt idx="4788">
                  <c:v>0.69699999999999995</c:v>
                </c:pt>
                <c:pt idx="4789">
                  <c:v>0.70099999999999996</c:v>
                </c:pt>
                <c:pt idx="4790">
                  <c:v>0.70099999999999996</c:v>
                </c:pt>
                <c:pt idx="4791">
                  <c:v>0.70099999999999996</c:v>
                </c:pt>
                <c:pt idx="4792">
                  <c:v>0.70099999999999996</c:v>
                </c:pt>
                <c:pt idx="4793">
                  <c:v>0.70099999999999996</c:v>
                </c:pt>
                <c:pt idx="4794">
                  <c:v>0.70099999999999996</c:v>
                </c:pt>
                <c:pt idx="4795">
                  <c:v>0.70099999999999996</c:v>
                </c:pt>
                <c:pt idx="4796">
                  <c:v>0.70499999999999996</c:v>
                </c:pt>
                <c:pt idx="4797">
                  <c:v>0.70499999999999996</c:v>
                </c:pt>
                <c:pt idx="4798">
                  <c:v>0.70499999999999996</c:v>
                </c:pt>
                <c:pt idx="4799">
                  <c:v>0.71</c:v>
                </c:pt>
                <c:pt idx="4800">
                  <c:v>0.71</c:v>
                </c:pt>
                <c:pt idx="4801">
                  <c:v>0.71</c:v>
                </c:pt>
                <c:pt idx="4802">
                  <c:v>0.71</c:v>
                </c:pt>
                <c:pt idx="4803">
                  <c:v>0.71</c:v>
                </c:pt>
                <c:pt idx="4804">
                  <c:v>0.71</c:v>
                </c:pt>
                <c:pt idx="4805">
                  <c:v>0.71</c:v>
                </c:pt>
                <c:pt idx="4806">
                  <c:v>0.71</c:v>
                </c:pt>
                <c:pt idx="4807">
                  <c:v>0.71</c:v>
                </c:pt>
                <c:pt idx="4808">
                  <c:v>0.71</c:v>
                </c:pt>
                <c:pt idx="4809">
                  <c:v>0.71</c:v>
                </c:pt>
                <c:pt idx="4810">
                  <c:v>0.71</c:v>
                </c:pt>
                <c:pt idx="4811">
                  <c:v>0.71</c:v>
                </c:pt>
                <c:pt idx="4812">
                  <c:v>0.70499999999999996</c:v>
                </c:pt>
                <c:pt idx="4813">
                  <c:v>0.70499999999999996</c:v>
                </c:pt>
                <c:pt idx="4814">
                  <c:v>0.70499999999999996</c:v>
                </c:pt>
                <c:pt idx="4815">
                  <c:v>0.70499999999999996</c:v>
                </c:pt>
                <c:pt idx="4816">
                  <c:v>0.70499999999999996</c:v>
                </c:pt>
                <c:pt idx="4817">
                  <c:v>0.70499999999999996</c:v>
                </c:pt>
                <c:pt idx="4818">
                  <c:v>0.70099999999999996</c:v>
                </c:pt>
                <c:pt idx="4819">
                  <c:v>0.70099999999999996</c:v>
                </c:pt>
                <c:pt idx="4820">
                  <c:v>0.70099999999999996</c:v>
                </c:pt>
                <c:pt idx="4821">
                  <c:v>0.70099999999999996</c:v>
                </c:pt>
                <c:pt idx="4822">
                  <c:v>0.70099999999999996</c:v>
                </c:pt>
                <c:pt idx="4823">
                  <c:v>0.69699999999999995</c:v>
                </c:pt>
                <c:pt idx="4824">
                  <c:v>0.69699999999999995</c:v>
                </c:pt>
                <c:pt idx="4825">
                  <c:v>0.69699999999999995</c:v>
                </c:pt>
                <c:pt idx="4826">
                  <c:v>0.69699999999999995</c:v>
                </c:pt>
                <c:pt idx="4827">
                  <c:v>0.69699999999999995</c:v>
                </c:pt>
                <c:pt idx="4828">
                  <c:v>0.69699999999999995</c:v>
                </c:pt>
                <c:pt idx="4829">
                  <c:v>0.69699999999999995</c:v>
                </c:pt>
                <c:pt idx="4830">
                  <c:v>0.69699999999999995</c:v>
                </c:pt>
                <c:pt idx="4831">
                  <c:v>0.69699999999999995</c:v>
                </c:pt>
                <c:pt idx="4832">
                  <c:v>0.69299999999999995</c:v>
                </c:pt>
                <c:pt idx="4833">
                  <c:v>0.69299999999999995</c:v>
                </c:pt>
                <c:pt idx="4834">
                  <c:v>0.69299999999999995</c:v>
                </c:pt>
                <c:pt idx="4835">
                  <c:v>0.69299999999999995</c:v>
                </c:pt>
                <c:pt idx="4836">
                  <c:v>0.69699999999999995</c:v>
                </c:pt>
                <c:pt idx="4837">
                  <c:v>0.69699999999999995</c:v>
                </c:pt>
                <c:pt idx="4838">
                  <c:v>0.69699999999999995</c:v>
                </c:pt>
                <c:pt idx="4839">
                  <c:v>0.69299999999999995</c:v>
                </c:pt>
                <c:pt idx="4840">
                  <c:v>0.69299999999999995</c:v>
                </c:pt>
                <c:pt idx="4841">
                  <c:v>0.69299999999999995</c:v>
                </c:pt>
                <c:pt idx="4842">
                  <c:v>0.69299999999999995</c:v>
                </c:pt>
                <c:pt idx="4843">
                  <c:v>0.69299999999999995</c:v>
                </c:pt>
                <c:pt idx="4844">
                  <c:v>0.69299999999999995</c:v>
                </c:pt>
                <c:pt idx="4845">
                  <c:v>0.69299999999999995</c:v>
                </c:pt>
                <c:pt idx="4846">
                  <c:v>0.69299999999999995</c:v>
                </c:pt>
                <c:pt idx="4847">
                  <c:v>0.69299999999999995</c:v>
                </c:pt>
                <c:pt idx="4848">
                  <c:v>0.69299999999999995</c:v>
                </c:pt>
                <c:pt idx="4849">
                  <c:v>0.68899999999999995</c:v>
                </c:pt>
                <c:pt idx="4850">
                  <c:v>0.68899999999999995</c:v>
                </c:pt>
                <c:pt idx="4851">
                  <c:v>0.68899999999999995</c:v>
                </c:pt>
                <c:pt idx="4852">
                  <c:v>0.68400000000000005</c:v>
                </c:pt>
                <c:pt idx="4853">
                  <c:v>0.68400000000000005</c:v>
                </c:pt>
                <c:pt idx="4854">
                  <c:v>0.68400000000000005</c:v>
                </c:pt>
                <c:pt idx="4855">
                  <c:v>0.68400000000000005</c:v>
                </c:pt>
                <c:pt idx="4856">
                  <c:v>0.68400000000000005</c:v>
                </c:pt>
                <c:pt idx="4857">
                  <c:v>0.68</c:v>
                </c:pt>
                <c:pt idx="4858">
                  <c:v>0.68</c:v>
                </c:pt>
                <c:pt idx="4859">
                  <c:v>0.68</c:v>
                </c:pt>
                <c:pt idx="4860">
                  <c:v>0.68</c:v>
                </c:pt>
                <c:pt idx="4861">
                  <c:v>0.68</c:v>
                </c:pt>
                <c:pt idx="4862">
                  <c:v>0.68</c:v>
                </c:pt>
                <c:pt idx="4863">
                  <c:v>0.68</c:v>
                </c:pt>
                <c:pt idx="4864">
                  <c:v>0.68</c:v>
                </c:pt>
                <c:pt idx="4865">
                  <c:v>0.68</c:v>
                </c:pt>
                <c:pt idx="4866">
                  <c:v>0.68</c:v>
                </c:pt>
                <c:pt idx="4867">
                  <c:v>0.68</c:v>
                </c:pt>
                <c:pt idx="4868">
                  <c:v>0.68</c:v>
                </c:pt>
                <c:pt idx="4869">
                  <c:v>0.68</c:v>
                </c:pt>
                <c:pt idx="4870">
                  <c:v>0.68</c:v>
                </c:pt>
                <c:pt idx="4871">
                  <c:v>0.68</c:v>
                </c:pt>
                <c:pt idx="4872">
                  <c:v>0.67600000000000005</c:v>
                </c:pt>
                <c:pt idx="4873">
                  <c:v>0.68</c:v>
                </c:pt>
                <c:pt idx="4874">
                  <c:v>0.67600000000000005</c:v>
                </c:pt>
                <c:pt idx="4875">
                  <c:v>0.67600000000000005</c:v>
                </c:pt>
                <c:pt idx="4876">
                  <c:v>0.67600000000000005</c:v>
                </c:pt>
                <c:pt idx="4877">
                  <c:v>0.67600000000000005</c:v>
                </c:pt>
                <c:pt idx="4878">
                  <c:v>0.67600000000000005</c:v>
                </c:pt>
                <c:pt idx="4879">
                  <c:v>0.67600000000000005</c:v>
                </c:pt>
                <c:pt idx="4880">
                  <c:v>0.67600000000000005</c:v>
                </c:pt>
                <c:pt idx="4881">
                  <c:v>0.67200000000000004</c:v>
                </c:pt>
                <c:pt idx="4882">
                  <c:v>0.67200000000000004</c:v>
                </c:pt>
                <c:pt idx="4883">
                  <c:v>0.67200000000000004</c:v>
                </c:pt>
                <c:pt idx="4884">
                  <c:v>0.67600000000000005</c:v>
                </c:pt>
                <c:pt idx="4885">
                  <c:v>0.67600000000000005</c:v>
                </c:pt>
                <c:pt idx="4886">
                  <c:v>0.67600000000000005</c:v>
                </c:pt>
                <c:pt idx="4887">
                  <c:v>0.67600000000000005</c:v>
                </c:pt>
                <c:pt idx="4888">
                  <c:v>0.67600000000000005</c:v>
                </c:pt>
                <c:pt idx="4889">
                  <c:v>0.67600000000000005</c:v>
                </c:pt>
                <c:pt idx="4890">
                  <c:v>0.67600000000000005</c:v>
                </c:pt>
                <c:pt idx="4891">
                  <c:v>0.67600000000000005</c:v>
                </c:pt>
                <c:pt idx="4892">
                  <c:v>0.67600000000000005</c:v>
                </c:pt>
                <c:pt idx="4893">
                  <c:v>0.67600000000000005</c:v>
                </c:pt>
                <c:pt idx="4894">
                  <c:v>0.67600000000000005</c:v>
                </c:pt>
                <c:pt idx="4895">
                  <c:v>0.67200000000000004</c:v>
                </c:pt>
                <c:pt idx="4896">
                  <c:v>0.67200000000000004</c:v>
                </c:pt>
                <c:pt idx="4897">
                  <c:v>0.67200000000000004</c:v>
                </c:pt>
                <c:pt idx="4898">
                  <c:v>0.67200000000000004</c:v>
                </c:pt>
                <c:pt idx="4899">
                  <c:v>0.67200000000000004</c:v>
                </c:pt>
                <c:pt idx="4900">
                  <c:v>0.67200000000000004</c:v>
                </c:pt>
                <c:pt idx="4901">
                  <c:v>0.67200000000000004</c:v>
                </c:pt>
                <c:pt idx="4902">
                  <c:v>0.67200000000000004</c:v>
                </c:pt>
                <c:pt idx="4903">
                  <c:v>0.67200000000000004</c:v>
                </c:pt>
                <c:pt idx="4904">
                  <c:v>0.67200000000000004</c:v>
                </c:pt>
                <c:pt idx="4905">
                  <c:v>0.67200000000000004</c:v>
                </c:pt>
                <c:pt idx="4906">
                  <c:v>0.67200000000000004</c:v>
                </c:pt>
                <c:pt idx="4907">
                  <c:v>0.67200000000000004</c:v>
                </c:pt>
                <c:pt idx="4908">
                  <c:v>0.67600000000000005</c:v>
                </c:pt>
                <c:pt idx="4909">
                  <c:v>0.67600000000000005</c:v>
                </c:pt>
                <c:pt idx="4910">
                  <c:v>0.67600000000000005</c:v>
                </c:pt>
                <c:pt idx="4911">
                  <c:v>0.67600000000000005</c:v>
                </c:pt>
                <c:pt idx="4912">
                  <c:v>0.67200000000000004</c:v>
                </c:pt>
                <c:pt idx="4913">
                  <c:v>0.67200000000000004</c:v>
                </c:pt>
                <c:pt idx="4914">
                  <c:v>0.67200000000000004</c:v>
                </c:pt>
                <c:pt idx="4915">
                  <c:v>0.67200000000000004</c:v>
                </c:pt>
                <c:pt idx="4916">
                  <c:v>0.67200000000000004</c:v>
                </c:pt>
                <c:pt idx="4917">
                  <c:v>0.66800000000000004</c:v>
                </c:pt>
                <c:pt idx="4918">
                  <c:v>0.66800000000000004</c:v>
                </c:pt>
                <c:pt idx="4919">
                  <c:v>0.66800000000000004</c:v>
                </c:pt>
                <c:pt idx="4920">
                  <c:v>0.66800000000000004</c:v>
                </c:pt>
                <c:pt idx="4921">
                  <c:v>0.66400000000000003</c:v>
                </c:pt>
                <c:pt idx="4922">
                  <c:v>0.66800000000000004</c:v>
                </c:pt>
                <c:pt idx="4923">
                  <c:v>0.66400000000000003</c:v>
                </c:pt>
                <c:pt idx="4924">
                  <c:v>0.66400000000000003</c:v>
                </c:pt>
                <c:pt idx="4925">
                  <c:v>0.66400000000000003</c:v>
                </c:pt>
                <c:pt idx="4926">
                  <c:v>0.66400000000000003</c:v>
                </c:pt>
                <c:pt idx="4927">
                  <c:v>0.66400000000000003</c:v>
                </c:pt>
                <c:pt idx="4928">
                  <c:v>0.66400000000000003</c:v>
                </c:pt>
                <c:pt idx="4929">
                  <c:v>0.66400000000000003</c:v>
                </c:pt>
                <c:pt idx="4930">
                  <c:v>0.66400000000000003</c:v>
                </c:pt>
                <c:pt idx="4931">
                  <c:v>0.66400000000000003</c:v>
                </c:pt>
                <c:pt idx="4932">
                  <c:v>0.66400000000000003</c:v>
                </c:pt>
                <c:pt idx="4933">
                  <c:v>0.66400000000000003</c:v>
                </c:pt>
                <c:pt idx="4934">
                  <c:v>0.66400000000000003</c:v>
                </c:pt>
                <c:pt idx="4935">
                  <c:v>0.65900000000000003</c:v>
                </c:pt>
                <c:pt idx="4936">
                  <c:v>0.65900000000000003</c:v>
                </c:pt>
                <c:pt idx="4937">
                  <c:v>0.65900000000000003</c:v>
                </c:pt>
                <c:pt idx="4938">
                  <c:v>0.65900000000000003</c:v>
                </c:pt>
                <c:pt idx="4939">
                  <c:v>0.65900000000000003</c:v>
                </c:pt>
                <c:pt idx="4940">
                  <c:v>0.65900000000000003</c:v>
                </c:pt>
                <c:pt idx="4941">
                  <c:v>0.65500000000000003</c:v>
                </c:pt>
                <c:pt idx="4942">
                  <c:v>0.65500000000000003</c:v>
                </c:pt>
                <c:pt idx="4943">
                  <c:v>0.65500000000000003</c:v>
                </c:pt>
                <c:pt idx="4944">
                  <c:v>0.65100000000000002</c:v>
                </c:pt>
                <c:pt idx="4945">
                  <c:v>0.65100000000000002</c:v>
                </c:pt>
                <c:pt idx="4946">
                  <c:v>0.64700000000000002</c:v>
                </c:pt>
                <c:pt idx="4947">
                  <c:v>0.64700000000000002</c:v>
                </c:pt>
                <c:pt idx="4948">
                  <c:v>0.64700000000000002</c:v>
                </c:pt>
                <c:pt idx="4949">
                  <c:v>0.64700000000000002</c:v>
                </c:pt>
                <c:pt idx="4950">
                  <c:v>0.64700000000000002</c:v>
                </c:pt>
                <c:pt idx="4951">
                  <c:v>0.64700000000000002</c:v>
                </c:pt>
                <c:pt idx="4952">
                  <c:v>0.64700000000000002</c:v>
                </c:pt>
                <c:pt idx="4953">
                  <c:v>0.64700000000000002</c:v>
                </c:pt>
                <c:pt idx="4954">
                  <c:v>0.64700000000000002</c:v>
                </c:pt>
                <c:pt idx="4955">
                  <c:v>0.64700000000000002</c:v>
                </c:pt>
                <c:pt idx="4956">
                  <c:v>0.64700000000000002</c:v>
                </c:pt>
                <c:pt idx="4957">
                  <c:v>0.64700000000000002</c:v>
                </c:pt>
                <c:pt idx="4958">
                  <c:v>0.64700000000000002</c:v>
                </c:pt>
                <c:pt idx="4959">
                  <c:v>0.64700000000000002</c:v>
                </c:pt>
                <c:pt idx="4960">
                  <c:v>0.65100000000000002</c:v>
                </c:pt>
                <c:pt idx="4961">
                  <c:v>0.65100000000000002</c:v>
                </c:pt>
                <c:pt idx="4962">
                  <c:v>0.65100000000000002</c:v>
                </c:pt>
                <c:pt idx="4963">
                  <c:v>0.65100000000000002</c:v>
                </c:pt>
                <c:pt idx="4964">
                  <c:v>0.65100000000000002</c:v>
                </c:pt>
                <c:pt idx="4965">
                  <c:v>0.64700000000000002</c:v>
                </c:pt>
                <c:pt idx="4966">
                  <c:v>0.64700000000000002</c:v>
                </c:pt>
                <c:pt idx="4967">
                  <c:v>0.64300000000000002</c:v>
                </c:pt>
                <c:pt idx="4968">
                  <c:v>0.64300000000000002</c:v>
                </c:pt>
                <c:pt idx="4969">
                  <c:v>0.64300000000000002</c:v>
                </c:pt>
                <c:pt idx="4970">
                  <c:v>0.64300000000000002</c:v>
                </c:pt>
                <c:pt idx="4971">
                  <c:v>0.64300000000000002</c:v>
                </c:pt>
                <c:pt idx="4972">
                  <c:v>0.64300000000000002</c:v>
                </c:pt>
                <c:pt idx="4973">
                  <c:v>0.64300000000000002</c:v>
                </c:pt>
                <c:pt idx="4974">
                  <c:v>0.64300000000000002</c:v>
                </c:pt>
                <c:pt idx="4975">
                  <c:v>0.64300000000000002</c:v>
                </c:pt>
                <c:pt idx="4976">
                  <c:v>0.64700000000000002</c:v>
                </c:pt>
                <c:pt idx="4977">
                  <c:v>0.64300000000000002</c:v>
                </c:pt>
                <c:pt idx="4978">
                  <c:v>0.64700000000000002</c:v>
                </c:pt>
                <c:pt idx="4979">
                  <c:v>0.64700000000000002</c:v>
                </c:pt>
                <c:pt idx="4980">
                  <c:v>0.64700000000000002</c:v>
                </c:pt>
                <c:pt idx="4981">
                  <c:v>0.64700000000000002</c:v>
                </c:pt>
                <c:pt idx="4982">
                  <c:v>0.64700000000000002</c:v>
                </c:pt>
                <c:pt idx="4983">
                  <c:v>0.64700000000000002</c:v>
                </c:pt>
                <c:pt idx="4984">
                  <c:v>0.64700000000000002</c:v>
                </c:pt>
                <c:pt idx="4985">
                  <c:v>0.64700000000000002</c:v>
                </c:pt>
                <c:pt idx="4986">
                  <c:v>0.64700000000000002</c:v>
                </c:pt>
                <c:pt idx="4987">
                  <c:v>0.64700000000000002</c:v>
                </c:pt>
                <c:pt idx="4988">
                  <c:v>0.64700000000000002</c:v>
                </c:pt>
                <c:pt idx="4989">
                  <c:v>0.64700000000000002</c:v>
                </c:pt>
                <c:pt idx="4990">
                  <c:v>0.64700000000000002</c:v>
                </c:pt>
                <c:pt idx="4991">
                  <c:v>0.64300000000000002</c:v>
                </c:pt>
                <c:pt idx="4992">
                  <c:v>0.64300000000000002</c:v>
                </c:pt>
                <c:pt idx="4993">
                  <c:v>0.64300000000000002</c:v>
                </c:pt>
                <c:pt idx="4994">
                  <c:v>0.64300000000000002</c:v>
                </c:pt>
                <c:pt idx="4995">
                  <c:v>0.64300000000000002</c:v>
                </c:pt>
                <c:pt idx="4996">
                  <c:v>0.64300000000000002</c:v>
                </c:pt>
                <c:pt idx="4997">
                  <c:v>0.64300000000000002</c:v>
                </c:pt>
                <c:pt idx="4998">
                  <c:v>0.63800000000000001</c:v>
                </c:pt>
                <c:pt idx="4999">
                  <c:v>0.63800000000000001</c:v>
                </c:pt>
                <c:pt idx="5000">
                  <c:v>0.63800000000000001</c:v>
                </c:pt>
                <c:pt idx="5001">
                  <c:v>0.63800000000000001</c:v>
                </c:pt>
                <c:pt idx="5002">
                  <c:v>0.63800000000000001</c:v>
                </c:pt>
                <c:pt idx="5003">
                  <c:v>0.63800000000000001</c:v>
                </c:pt>
                <c:pt idx="5004">
                  <c:v>0.63800000000000001</c:v>
                </c:pt>
                <c:pt idx="5005">
                  <c:v>0.63800000000000001</c:v>
                </c:pt>
                <c:pt idx="5006">
                  <c:v>0.63800000000000001</c:v>
                </c:pt>
                <c:pt idx="5007">
                  <c:v>0.63800000000000001</c:v>
                </c:pt>
                <c:pt idx="5008">
                  <c:v>0.63800000000000001</c:v>
                </c:pt>
                <c:pt idx="5009">
                  <c:v>0.63400000000000001</c:v>
                </c:pt>
                <c:pt idx="5010">
                  <c:v>0.63400000000000001</c:v>
                </c:pt>
                <c:pt idx="5011">
                  <c:v>0.63400000000000001</c:v>
                </c:pt>
                <c:pt idx="5012">
                  <c:v>0.63400000000000001</c:v>
                </c:pt>
                <c:pt idx="5013">
                  <c:v>0.63400000000000001</c:v>
                </c:pt>
                <c:pt idx="5014">
                  <c:v>0.63</c:v>
                </c:pt>
                <c:pt idx="5015">
                  <c:v>0.63</c:v>
                </c:pt>
                <c:pt idx="5016">
                  <c:v>0.63</c:v>
                </c:pt>
                <c:pt idx="5017">
                  <c:v>0.63</c:v>
                </c:pt>
                <c:pt idx="5018">
                  <c:v>0.63</c:v>
                </c:pt>
                <c:pt idx="5019">
                  <c:v>0.63</c:v>
                </c:pt>
                <c:pt idx="5020">
                  <c:v>0.626</c:v>
                </c:pt>
                <c:pt idx="5021">
                  <c:v>0.626</c:v>
                </c:pt>
                <c:pt idx="5022">
                  <c:v>0.63</c:v>
                </c:pt>
                <c:pt idx="5023">
                  <c:v>0.63</c:v>
                </c:pt>
                <c:pt idx="5024">
                  <c:v>0.63</c:v>
                </c:pt>
                <c:pt idx="5025">
                  <c:v>0.626</c:v>
                </c:pt>
                <c:pt idx="5026">
                  <c:v>0.626</c:v>
                </c:pt>
                <c:pt idx="5027">
                  <c:v>0.626</c:v>
                </c:pt>
                <c:pt idx="5028">
                  <c:v>0.626</c:v>
                </c:pt>
                <c:pt idx="5029">
                  <c:v>0.626</c:v>
                </c:pt>
                <c:pt idx="5030">
                  <c:v>0.626</c:v>
                </c:pt>
                <c:pt idx="5031">
                  <c:v>0.626</c:v>
                </c:pt>
                <c:pt idx="5032">
                  <c:v>0.622</c:v>
                </c:pt>
                <c:pt idx="5033">
                  <c:v>0.622</c:v>
                </c:pt>
                <c:pt idx="5034">
                  <c:v>0.622</c:v>
                </c:pt>
                <c:pt idx="5035">
                  <c:v>0.622</c:v>
                </c:pt>
                <c:pt idx="5036">
                  <c:v>0.622</c:v>
                </c:pt>
                <c:pt idx="5037">
                  <c:v>0.622</c:v>
                </c:pt>
                <c:pt idx="5038">
                  <c:v>0.61699999999999999</c:v>
                </c:pt>
                <c:pt idx="5039">
                  <c:v>0.61699999999999999</c:v>
                </c:pt>
                <c:pt idx="5040">
                  <c:v>0.61699999999999999</c:v>
                </c:pt>
                <c:pt idx="5041">
                  <c:v>0.61699999999999999</c:v>
                </c:pt>
                <c:pt idx="5042">
                  <c:v>0.61299999999999999</c:v>
                </c:pt>
                <c:pt idx="5043">
                  <c:v>0.61299999999999999</c:v>
                </c:pt>
                <c:pt idx="5044">
                  <c:v>0.61299999999999999</c:v>
                </c:pt>
                <c:pt idx="5045">
                  <c:v>0.61299999999999999</c:v>
                </c:pt>
                <c:pt idx="5046">
                  <c:v>0.61299999999999999</c:v>
                </c:pt>
                <c:pt idx="5047">
                  <c:v>0.61299999999999999</c:v>
                </c:pt>
                <c:pt idx="5048">
                  <c:v>0.61299999999999999</c:v>
                </c:pt>
                <c:pt idx="5049">
                  <c:v>0.61299999999999999</c:v>
                </c:pt>
                <c:pt idx="5050">
                  <c:v>0.61299999999999999</c:v>
                </c:pt>
                <c:pt idx="5051">
                  <c:v>0.61299999999999999</c:v>
                </c:pt>
                <c:pt idx="5052">
                  <c:v>0.61299999999999999</c:v>
                </c:pt>
                <c:pt idx="5053">
                  <c:v>0.61299999999999999</c:v>
                </c:pt>
                <c:pt idx="5054">
                  <c:v>0.60899999999999999</c:v>
                </c:pt>
                <c:pt idx="5055">
                  <c:v>0.61299999999999999</c:v>
                </c:pt>
                <c:pt idx="5056">
                  <c:v>0.61299999999999999</c:v>
                </c:pt>
                <c:pt idx="5057">
                  <c:v>0.60899999999999999</c:v>
                </c:pt>
                <c:pt idx="5058">
                  <c:v>0.60899999999999999</c:v>
                </c:pt>
                <c:pt idx="5059">
                  <c:v>0.61299999999999999</c:v>
                </c:pt>
                <c:pt idx="5060">
                  <c:v>0.61299999999999999</c:v>
                </c:pt>
                <c:pt idx="5061">
                  <c:v>0.60899999999999999</c:v>
                </c:pt>
                <c:pt idx="5062">
                  <c:v>0.60899999999999999</c:v>
                </c:pt>
                <c:pt idx="5063">
                  <c:v>0.60899999999999999</c:v>
                </c:pt>
                <c:pt idx="5064">
                  <c:v>0.60899999999999999</c:v>
                </c:pt>
                <c:pt idx="5065">
                  <c:v>0.61299999999999999</c:v>
                </c:pt>
                <c:pt idx="5066">
                  <c:v>0.61299999999999999</c:v>
                </c:pt>
                <c:pt idx="5067">
                  <c:v>0.61299999999999999</c:v>
                </c:pt>
                <c:pt idx="5068">
                  <c:v>0.61299999999999999</c:v>
                </c:pt>
                <c:pt idx="5069">
                  <c:v>0.61299999999999999</c:v>
                </c:pt>
                <c:pt idx="5070">
                  <c:v>0.61299999999999999</c:v>
                </c:pt>
                <c:pt idx="5071">
                  <c:v>0.61299999999999999</c:v>
                </c:pt>
                <c:pt idx="5072">
                  <c:v>0.61699999999999999</c:v>
                </c:pt>
                <c:pt idx="5073">
                  <c:v>0.61699999999999999</c:v>
                </c:pt>
                <c:pt idx="5074">
                  <c:v>0.61299999999999999</c:v>
                </c:pt>
                <c:pt idx="5075">
                  <c:v>0.61299999999999999</c:v>
                </c:pt>
                <c:pt idx="5076">
                  <c:v>0.61299999999999999</c:v>
                </c:pt>
                <c:pt idx="5077">
                  <c:v>0.60899999999999999</c:v>
                </c:pt>
                <c:pt idx="5078">
                  <c:v>0.60899999999999999</c:v>
                </c:pt>
                <c:pt idx="5079">
                  <c:v>0.61299999999999999</c:v>
                </c:pt>
                <c:pt idx="5080">
                  <c:v>0.61299999999999999</c:v>
                </c:pt>
                <c:pt idx="5081">
                  <c:v>0.61299999999999999</c:v>
                </c:pt>
                <c:pt idx="5082">
                  <c:v>0.61299999999999999</c:v>
                </c:pt>
                <c:pt idx="5083">
                  <c:v>0.60899999999999999</c:v>
                </c:pt>
                <c:pt idx="5084">
                  <c:v>0.60899999999999999</c:v>
                </c:pt>
                <c:pt idx="5085">
                  <c:v>0.60899999999999999</c:v>
                </c:pt>
                <c:pt idx="5086">
                  <c:v>0.60899999999999999</c:v>
                </c:pt>
                <c:pt idx="5087">
                  <c:v>0.60899999999999999</c:v>
                </c:pt>
                <c:pt idx="5088">
                  <c:v>0.60899999999999999</c:v>
                </c:pt>
                <c:pt idx="5089">
                  <c:v>0.61299999999999999</c:v>
                </c:pt>
                <c:pt idx="5090">
                  <c:v>0.60899999999999999</c:v>
                </c:pt>
                <c:pt idx="5091">
                  <c:v>0.60899999999999999</c:v>
                </c:pt>
                <c:pt idx="5092">
                  <c:v>0.60899999999999999</c:v>
                </c:pt>
                <c:pt idx="5093">
                  <c:v>0.60899999999999999</c:v>
                </c:pt>
                <c:pt idx="5094">
                  <c:v>0.60899999999999999</c:v>
                </c:pt>
                <c:pt idx="5095">
                  <c:v>0.60499999999999998</c:v>
                </c:pt>
                <c:pt idx="5096">
                  <c:v>0.60499999999999998</c:v>
                </c:pt>
                <c:pt idx="5097">
                  <c:v>0.60499999999999998</c:v>
                </c:pt>
                <c:pt idx="5098">
                  <c:v>0.60499999999999998</c:v>
                </c:pt>
                <c:pt idx="5099">
                  <c:v>0.60499999999999998</c:v>
                </c:pt>
                <c:pt idx="5100">
                  <c:v>0.60499999999999998</c:v>
                </c:pt>
                <c:pt idx="5101">
                  <c:v>0.60499999999999998</c:v>
                </c:pt>
                <c:pt idx="5102">
                  <c:v>0.60099999999999998</c:v>
                </c:pt>
                <c:pt idx="5103">
                  <c:v>0.60099999999999998</c:v>
                </c:pt>
                <c:pt idx="5104">
                  <c:v>0.60099999999999998</c:v>
                </c:pt>
                <c:pt idx="5105">
                  <c:v>0.60099999999999998</c:v>
                </c:pt>
                <c:pt idx="5106">
                  <c:v>0.60099999999999998</c:v>
                </c:pt>
                <c:pt idx="5107">
                  <c:v>0.60099999999999998</c:v>
                </c:pt>
                <c:pt idx="5108">
                  <c:v>0.60099999999999998</c:v>
                </c:pt>
                <c:pt idx="5109">
                  <c:v>0.60099999999999998</c:v>
                </c:pt>
                <c:pt idx="5110">
                  <c:v>0.60099999999999998</c:v>
                </c:pt>
                <c:pt idx="5111">
                  <c:v>0.60099999999999998</c:v>
                </c:pt>
                <c:pt idx="5112">
                  <c:v>0.60099999999999998</c:v>
                </c:pt>
                <c:pt idx="5113">
                  <c:v>0.59699999999999998</c:v>
                </c:pt>
                <c:pt idx="5114">
                  <c:v>0.59699999999999998</c:v>
                </c:pt>
                <c:pt idx="5115">
                  <c:v>0.59699999999999998</c:v>
                </c:pt>
                <c:pt idx="5116">
                  <c:v>0.59699999999999998</c:v>
                </c:pt>
                <c:pt idx="5117">
                  <c:v>0.59699999999999998</c:v>
                </c:pt>
                <c:pt idx="5118">
                  <c:v>0.59699999999999998</c:v>
                </c:pt>
                <c:pt idx="5119">
                  <c:v>0.59199999999999997</c:v>
                </c:pt>
                <c:pt idx="5120">
                  <c:v>0.58799999999999997</c:v>
                </c:pt>
                <c:pt idx="5121">
                  <c:v>0.58799999999999997</c:v>
                </c:pt>
                <c:pt idx="5122">
                  <c:v>0.58799999999999997</c:v>
                </c:pt>
                <c:pt idx="5123">
                  <c:v>0.58799999999999997</c:v>
                </c:pt>
                <c:pt idx="5124">
                  <c:v>0.58799999999999997</c:v>
                </c:pt>
                <c:pt idx="5125">
                  <c:v>0.58799999999999997</c:v>
                </c:pt>
                <c:pt idx="5126">
                  <c:v>0.58399999999999996</c:v>
                </c:pt>
                <c:pt idx="5127">
                  <c:v>0.58399999999999996</c:v>
                </c:pt>
                <c:pt idx="5128">
                  <c:v>0.58799999999999997</c:v>
                </c:pt>
                <c:pt idx="5129">
                  <c:v>0.58799999999999997</c:v>
                </c:pt>
                <c:pt idx="5130">
                  <c:v>0.58799999999999997</c:v>
                </c:pt>
                <c:pt idx="5131">
                  <c:v>0.58799999999999997</c:v>
                </c:pt>
                <c:pt idx="5132">
                  <c:v>0.58799999999999997</c:v>
                </c:pt>
                <c:pt idx="5133">
                  <c:v>0.58799999999999997</c:v>
                </c:pt>
                <c:pt idx="5134">
                  <c:v>0.58799999999999997</c:v>
                </c:pt>
                <c:pt idx="5135">
                  <c:v>0.58799999999999997</c:v>
                </c:pt>
                <c:pt idx="5136">
                  <c:v>0.58399999999999996</c:v>
                </c:pt>
                <c:pt idx="5137">
                  <c:v>0.58399999999999996</c:v>
                </c:pt>
                <c:pt idx="5138">
                  <c:v>0.58399999999999996</c:v>
                </c:pt>
                <c:pt idx="5139">
                  <c:v>0.58399999999999996</c:v>
                </c:pt>
                <c:pt idx="5140">
                  <c:v>0.58399999999999996</c:v>
                </c:pt>
                <c:pt idx="5141">
                  <c:v>0.58399999999999996</c:v>
                </c:pt>
                <c:pt idx="5142">
                  <c:v>0.57999999999999996</c:v>
                </c:pt>
                <c:pt idx="5143">
                  <c:v>0.57999999999999996</c:v>
                </c:pt>
                <c:pt idx="5144">
                  <c:v>0.57599999999999996</c:v>
                </c:pt>
                <c:pt idx="5145">
                  <c:v>0.57599999999999996</c:v>
                </c:pt>
                <c:pt idx="5146">
                  <c:v>0.57099999999999995</c:v>
                </c:pt>
                <c:pt idx="5147">
                  <c:v>0.57099999999999995</c:v>
                </c:pt>
                <c:pt idx="5148">
                  <c:v>0.57099999999999995</c:v>
                </c:pt>
                <c:pt idx="5149">
                  <c:v>0.57599999999999996</c:v>
                </c:pt>
                <c:pt idx="5150">
                  <c:v>0.57599999999999996</c:v>
                </c:pt>
                <c:pt idx="5151">
                  <c:v>0.57599999999999996</c:v>
                </c:pt>
                <c:pt idx="5152">
                  <c:v>0.57599999999999996</c:v>
                </c:pt>
                <c:pt idx="5153">
                  <c:v>0.57599999999999996</c:v>
                </c:pt>
                <c:pt idx="5154">
                  <c:v>0.57599999999999996</c:v>
                </c:pt>
                <c:pt idx="5155">
                  <c:v>0.57599999999999996</c:v>
                </c:pt>
                <c:pt idx="5156">
                  <c:v>0.57599999999999996</c:v>
                </c:pt>
                <c:pt idx="5157">
                  <c:v>0.57599999999999996</c:v>
                </c:pt>
                <c:pt idx="5158">
                  <c:v>0.57599999999999996</c:v>
                </c:pt>
                <c:pt idx="5159">
                  <c:v>0.57999999999999996</c:v>
                </c:pt>
                <c:pt idx="5160">
                  <c:v>0.57999999999999996</c:v>
                </c:pt>
                <c:pt idx="5161">
                  <c:v>0.57999999999999996</c:v>
                </c:pt>
                <c:pt idx="5162">
                  <c:v>0.57999999999999996</c:v>
                </c:pt>
                <c:pt idx="5163">
                  <c:v>0.58399999999999996</c:v>
                </c:pt>
                <c:pt idx="5164">
                  <c:v>0.57999999999999996</c:v>
                </c:pt>
                <c:pt idx="5165">
                  <c:v>0.58399999999999996</c:v>
                </c:pt>
                <c:pt idx="5166">
                  <c:v>0.58399999999999996</c:v>
                </c:pt>
                <c:pt idx="5167">
                  <c:v>0.58399999999999996</c:v>
                </c:pt>
                <c:pt idx="5168">
                  <c:v>0.58399999999999996</c:v>
                </c:pt>
                <c:pt idx="5169">
                  <c:v>0.58399999999999996</c:v>
                </c:pt>
                <c:pt idx="5170">
                  <c:v>0.58399999999999996</c:v>
                </c:pt>
                <c:pt idx="5171">
                  <c:v>0.58399999999999996</c:v>
                </c:pt>
                <c:pt idx="5172">
                  <c:v>0.58399999999999996</c:v>
                </c:pt>
                <c:pt idx="5173">
                  <c:v>0.58399999999999996</c:v>
                </c:pt>
                <c:pt idx="5174">
                  <c:v>0.58399999999999996</c:v>
                </c:pt>
                <c:pt idx="5175">
                  <c:v>0.58399999999999996</c:v>
                </c:pt>
                <c:pt idx="5176">
                  <c:v>0.58399999999999996</c:v>
                </c:pt>
                <c:pt idx="5177">
                  <c:v>0.57999999999999996</c:v>
                </c:pt>
                <c:pt idx="5178">
                  <c:v>0.57999999999999996</c:v>
                </c:pt>
                <c:pt idx="5179">
                  <c:v>0.57999999999999996</c:v>
                </c:pt>
                <c:pt idx="5180">
                  <c:v>0.57999999999999996</c:v>
                </c:pt>
                <c:pt idx="5181">
                  <c:v>0.57599999999999996</c:v>
                </c:pt>
                <c:pt idx="5182">
                  <c:v>0.57599999999999996</c:v>
                </c:pt>
                <c:pt idx="5183">
                  <c:v>0.57599999999999996</c:v>
                </c:pt>
                <c:pt idx="5184">
                  <c:v>0.57599999999999996</c:v>
                </c:pt>
                <c:pt idx="5185">
                  <c:v>0.57599999999999996</c:v>
                </c:pt>
                <c:pt idx="5186">
                  <c:v>0.57599999999999996</c:v>
                </c:pt>
                <c:pt idx="5187">
                  <c:v>0.57099999999999995</c:v>
                </c:pt>
                <c:pt idx="5188">
                  <c:v>0.57099999999999995</c:v>
                </c:pt>
                <c:pt idx="5189">
                  <c:v>0.56699999999999995</c:v>
                </c:pt>
                <c:pt idx="5190">
                  <c:v>0.56699999999999995</c:v>
                </c:pt>
                <c:pt idx="5191">
                  <c:v>0.56699999999999995</c:v>
                </c:pt>
                <c:pt idx="5192">
                  <c:v>0.56699999999999995</c:v>
                </c:pt>
                <c:pt idx="5193">
                  <c:v>0.56699999999999995</c:v>
                </c:pt>
                <c:pt idx="5194">
                  <c:v>0.56699999999999995</c:v>
                </c:pt>
                <c:pt idx="5195">
                  <c:v>0.56699999999999995</c:v>
                </c:pt>
                <c:pt idx="5196">
                  <c:v>0.56699999999999995</c:v>
                </c:pt>
                <c:pt idx="5197">
                  <c:v>0.56299999999999994</c:v>
                </c:pt>
                <c:pt idx="5198">
                  <c:v>0.56299999999999994</c:v>
                </c:pt>
                <c:pt idx="5199">
                  <c:v>0.56299999999999994</c:v>
                </c:pt>
                <c:pt idx="5200">
                  <c:v>0.55900000000000005</c:v>
                </c:pt>
                <c:pt idx="5201">
                  <c:v>0.55900000000000005</c:v>
                </c:pt>
                <c:pt idx="5202">
                  <c:v>0.55900000000000005</c:v>
                </c:pt>
                <c:pt idx="5203">
                  <c:v>0.55900000000000005</c:v>
                </c:pt>
                <c:pt idx="5204">
                  <c:v>0.55900000000000005</c:v>
                </c:pt>
                <c:pt idx="5205">
                  <c:v>0.55900000000000005</c:v>
                </c:pt>
                <c:pt idx="5206">
                  <c:v>0.55900000000000005</c:v>
                </c:pt>
                <c:pt idx="5207">
                  <c:v>0.55900000000000005</c:v>
                </c:pt>
                <c:pt idx="5208">
                  <c:v>0.55500000000000005</c:v>
                </c:pt>
                <c:pt idx="5209">
                  <c:v>0.55500000000000005</c:v>
                </c:pt>
                <c:pt idx="5210">
                  <c:v>0.55500000000000005</c:v>
                </c:pt>
                <c:pt idx="5211">
                  <c:v>0.55500000000000005</c:v>
                </c:pt>
                <c:pt idx="5212">
                  <c:v>0.55500000000000005</c:v>
                </c:pt>
                <c:pt idx="5213">
                  <c:v>0.55500000000000005</c:v>
                </c:pt>
                <c:pt idx="5214">
                  <c:v>0.55500000000000005</c:v>
                </c:pt>
                <c:pt idx="5215">
                  <c:v>0.55500000000000005</c:v>
                </c:pt>
                <c:pt idx="5216">
                  <c:v>0.55500000000000005</c:v>
                </c:pt>
                <c:pt idx="5217">
                  <c:v>0.55500000000000005</c:v>
                </c:pt>
                <c:pt idx="5218">
                  <c:v>0.55500000000000005</c:v>
                </c:pt>
                <c:pt idx="5219">
                  <c:v>0.55500000000000005</c:v>
                </c:pt>
                <c:pt idx="5220">
                  <c:v>0.55500000000000005</c:v>
                </c:pt>
                <c:pt idx="5221">
                  <c:v>0.55500000000000005</c:v>
                </c:pt>
                <c:pt idx="5222">
                  <c:v>0.55500000000000005</c:v>
                </c:pt>
                <c:pt idx="5223">
                  <c:v>0.55500000000000005</c:v>
                </c:pt>
                <c:pt idx="5224">
                  <c:v>0.55500000000000005</c:v>
                </c:pt>
                <c:pt idx="5225">
                  <c:v>0.55000000000000004</c:v>
                </c:pt>
                <c:pt idx="5226">
                  <c:v>0.55000000000000004</c:v>
                </c:pt>
                <c:pt idx="5227">
                  <c:v>0.54600000000000004</c:v>
                </c:pt>
                <c:pt idx="5228">
                  <c:v>0.54600000000000004</c:v>
                </c:pt>
                <c:pt idx="5229">
                  <c:v>0.54600000000000004</c:v>
                </c:pt>
                <c:pt idx="5230">
                  <c:v>0.54600000000000004</c:v>
                </c:pt>
                <c:pt idx="5231">
                  <c:v>0.54200000000000004</c:v>
                </c:pt>
                <c:pt idx="5232">
                  <c:v>0.54200000000000004</c:v>
                </c:pt>
                <c:pt idx="5233">
                  <c:v>0.54200000000000004</c:v>
                </c:pt>
                <c:pt idx="5234">
                  <c:v>0.53800000000000003</c:v>
                </c:pt>
                <c:pt idx="5235">
                  <c:v>0.53800000000000003</c:v>
                </c:pt>
                <c:pt idx="5236">
                  <c:v>0.53800000000000003</c:v>
                </c:pt>
                <c:pt idx="5237">
                  <c:v>0.53400000000000003</c:v>
                </c:pt>
                <c:pt idx="5238">
                  <c:v>0.53400000000000003</c:v>
                </c:pt>
                <c:pt idx="5239">
                  <c:v>0.53400000000000003</c:v>
                </c:pt>
                <c:pt idx="5240">
                  <c:v>0.53400000000000003</c:v>
                </c:pt>
                <c:pt idx="5241">
                  <c:v>0.53400000000000003</c:v>
                </c:pt>
                <c:pt idx="5242">
                  <c:v>0.53400000000000003</c:v>
                </c:pt>
                <c:pt idx="5243">
                  <c:v>0.53400000000000003</c:v>
                </c:pt>
                <c:pt idx="5244">
                  <c:v>0.53400000000000003</c:v>
                </c:pt>
                <c:pt idx="5245">
                  <c:v>0.53400000000000003</c:v>
                </c:pt>
                <c:pt idx="5246">
                  <c:v>0.53400000000000003</c:v>
                </c:pt>
                <c:pt idx="5247">
                  <c:v>0.53400000000000003</c:v>
                </c:pt>
                <c:pt idx="5248">
                  <c:v>0.53400000000000003</c:v>
                </c:pt>
                <c:pt idx="5249">
                  <c:v>0.53800000000000003</c:v>
                </c:pt>
                <c:pt idx="5250">
                  <c:v>0.53800000000000003</c:v>
                </c:pt>
                <c:pt idx="5251">
                  <c:v>0.53800000000000003</c:v>
                </c:pt>
                <c:pt idx="5252">
                  <c:v>0.53800000000000003</c:v>
                </c:pt>
                <c:pt idx="5253">
                  <c:v>0.54200000000000004</c:v>
                </c:pt>
                <c:pt idx="5254">
                  <c:v>0.53800000000000003</c:v>
                </c:pt>
                <c:pt idx="5255">
                  <c:v>0.53800000000000003</c:v>
                </c:pt>
                <c:pt idx="5256">
                  <c:v>0.53800000000000003</c:v>
                </c:pt>
                <c:pt idx="5257">
                  <c:v>0.53800000000000003</c:v>
                </c:pt>
                <c:pt idx="5258">
                  <c:v>0.53800000000000003</c:v>
                </c:pt>
                <c:pt idx="5259">
                  <c:v>0.53800000000000003</c:v>
                </c:pt>
                <c:pt idx="5260">
                  <c:v>0.53800000000000003</c:v>
                </c:pt>
                <c:pt idx="5261">
                  <c:v>0.53800000000000003</c:v>
                </c:pt>
                <c:pt idx="5262">
                  <c:v>0.53800000000000003</c:v>
                </c:pt>
                <c:pt idx="5263">
                  <c:v>0.53800000000000003</c:v>
                </c:pt>
                <c:pt idx="5264">
                  <c:v>0.53800000000000003</c:v>
                </c:pt>
                <c:pt idx="5265">
                  <c:v>0.53800000000000003</c:v>
                </c:pt>
                <c:pt idx="5266">
                  <c:v>0.53800000000000003</c:v>
                </c:pt>
                <c:pt idx="5267">
                  <c:v>0.53800000000000003</c:v>
                </c:pt>
                <c:pt idx="5268">
                  <c:v>0.53800000000000003</c:v>
                </c:pt>
                <c:pt idx="5269">
                  <c:v>0.53400000000000003</c:v>
                </c:pt>
                <c:pt idx="5270">
                  <c:v>0.53400000000000003</c:v>
                </c:pt>
                <c:pt idx="5271">
                  <c:v>0.53400000000000003</c:v>
                </c:pt>
                <c:pt idx="5272">
                  <c:v>0.53400000000000003</c:v>
                </c:pt>
                <c:pt idx="5273">
                  <c:v>0.53400000000000003</c:v>
                </c:pt>
                <c:pt idx="5274">
                  <c:v>0.53400000000000003</c:v>
                </c:pt>
                <c:pt idx="5275">
                  <c:v>0.52900000000000003</c:v>
                </c:pt>
                <c:pt idx="5276">
                  <c:v>0.52900000000000003</c:v>
                </c:pt>
                <c:pt idx="5277">
                  <c:v>0.52500000000000002</c:v>
                </c:pt>
                <c:pt idx="5278">
                  <c:v>0.52500000000000002</c:v>
                </c:pt>
                <c:pt idx="5279">
                  <c:v>0.52500000000000002</c:v>
                </c:pt>
                <c:pt idx="5280">
                  <c:v>0.52500000000000002</c:v>
                </c:pt>
                <c:pt idx="5281">
                  <c:v>0.52100000000000002</c:v>
                </c:pt>
                <c:pt idx="5282">
                  <c:v>0.52100000000000002</c:v>
                </c:pt>
                <c:pt idx="5283">
                  <c:v>0.52100000000000002</c:v>
                </c:pt>
                <c:pt idx="5284">
                  <c:v>0.52100000000000002</c:v>
                </c:pt>
                <c:pt idx="5285">
                  <c:v>0.52100000000000002</c:v>
                </c:pt>
                <c:pt idx="5286">
                  <c:v>0.51700000000000002</c:v>
                </c:pt>
                <c:pt idx="5287">
                  <c:v>0.51700000000000002</c:v>
                </c:pt>
                <c:pt idx="5288">
                  <c:v>0.51700000000000002</c:v>
                </c:pt>
                <c:pt idx="5289">
                  <c:v>0.51700000000000002</c:v>
                </c:pt>
                <c:pt idx="5290">
                  <c:v>0.51300000000000001</c:v>
                </c:pt>
                <c:pt idx="5291">
                  <c:v>0.51300000000000001</c:v>
                </c:pt>
                <c:pt idx="5292">
                  <c:v>0.51300000000000001</c:v>
                </c:pt>
                <c:pt idx="5293">
                  <c:v>0.51300000000000001</c:v>
                </c:pt>
                <c:pt idx="5294">
                  <c:v>0.51300000000000001</c:v>
                </c:pt>
                <c:pt idx="5295">
                  <c:v>0.51300000000000001</c:v>
                </c:pt>
                <c:pt idx="5296">
                  <c:v>0.51300000000000001</c:v>
                </c:pt>
                <c:pt idx="5297">
                  <c:v>0.51300000000000001</c:v>
                </c:pt>
                <c:pt idx="5298">
                  <c:v>0.50900000000000001</c:v>
                </c:pt>
                <c:pt idx="5299">
                  <c:v>0.51300000000000001</c:v>
                </c:pt>
                <c:pt idx="5300">
                  <c:v>0.50900000000000001</c:v>
                </c:pt>
                <c:pt idx="5301">
                  <c:v>0.50900000000000001</c:v>
                </c:pt>
                <c:pt idx="5302">
                  <c:v>0.50900000000000001</c:v>
                </c:pt>
                <c:pt idx="5303">
                  <c:v>0.50900000000000001</c:v>
                </c:pt>
                <c:pt idx="5304">
                  <c:v>0.50900000000000001</c:v>
                </c:pt>
                <c:pt idx="5305">
                  <c:v>0.504</c:v>
                </c:pt>
                <c:pt idx="5306">
                  <c:v>0.504</c:v>
                </c:pt>
                <c:pt idx="5307">
                  <c:v>0.504</c:v>
                </c:pt>
                <c:pt idx="5308">
                  <c:v>0.5</c:v>
                </c:pt>
                <c:pt idx="5309">
                  <c:v>0.5</c:v>
                </c:pt>
                <c:pt idx="5310">
                  <c:v>0.5</c:v>
                </c:pt>
                <c:pt idx="5311">
                  <c:v>0.5</c:v>
                </c:pt>
                <c:pt idx="5312">
                  <c:v>0.5</c:v>
                </c:pt>
                <c:pt idx="5313">
                  <c:v>0.496</c:v>
                </c:pt>
                <c:pt idx="5314">
                  <c:v>0.496</c:v>
                </c:pt>
                <c:pt idx="5315">
                  <c:v>0.496</c:v>
                </c:pt>
                <c:pt idx="5316">
                  <c:v>0.496</c:v>
                </c:pt>
                <c:pt idx="5317">
                  <c:v>0.49199999999999999</c:v>
                </c:pt>
                <c:pt idx="5318">
                  <c:v>0.49199999999999999</c:v>
                </c:pt>
                <c:pt idx="5319">
                  <c:v>0.49199999999999999</c:v>
                </c:pt>
                <c:pt idx="5320">
                  <c:v>0.49199999999999999</c:v>
                </c:pt>
                <c:pt idx="5321">
                  <c:v>0.49199999999999999</c:v>
                </c:pt>
                <c:pt idx="5322">
                  <c:v>0.48799999999999999</c:v>
                </c:pt>
                <c:pt idx="5323">
                  <c:v>0.49199999999999999</c:v>
                </c:pt>
                <c:pt idx="5324">
                  <c:v>0.48799999999999999</c:v>
                </c:pt>
                <c:pt idx="5325">
                  <c:v>0.48799999999999999</c:v>
                </c:pt>
                <c:pt idx="5326">
                  <c:v>0.48299999999999998</c:v>
                </c:pt>
                <c:pt idx="5327">
                  <c:v>0.48299999999999998</c:v>
                </c:pt>
                <c:pt idx="5328">
                  <c:v>0.48299999999999998</c:v>
                </c:pt>
                <c:pt idx="5329">
                  <c:v>0.47899999999999998</c:v>
                </c:pt>
                <c:pt idx="5330">
                  <c:v>0.47899999999999998</c:v>
                </c:pt>
                <c:pt idx="5331">
                  <c:v>0.48299999999999998</c:v>
                </c:pt>
                <c:pt idx="5332">
                  <c:v>0.48299999999999998</c:v>
                </c:pt>
                <c:pt idx="5333">
                  <c:v>0.48299999999999998</c:v>
                </c:pt>
                <c:pt idx="5334">
                  <c:v>0.48299999999999998</c:v>
                </c:pt>
                <c:pt idx="5335">
                  <c:v>0.48299999999999998</c:v>
                </c:pt>
                <c:pt idx="5336">
                  <c:v>0.48299999999999998</c:v>
                </c:pt>
                <c:pt idx="5337">
                  <c:v>0.48299999999999998</c:v>
                </c:pt>
                <c:pt idx="5338">
                  <c:v>0.48299999999999998</c:v>
                </c:pt>
                <c:pt idx="5339">
                  <c:v>0.48299999999999998</c:v>
                </c:pt>
                <c:pt idx="5340">
                  <c:v>0.48299999999999998</c:v>
                </c:pt>
                <c:pt idx="5341">
                  <c:v>0.48799999999999999</c:v>
                </c:pt>
                <c:pt idx="5342">
                  <c:v>0.48299999999999998</c:v>
                </c:pt>
                <c:pt idx="5343">
                  <c:v>0.48299999999999998</c:v>
                </c:pt>
                <c:pt idx="5344">
                  <c:v>0.48799999999999999</c:v>
                </c:pt>
                <c:pt idx="5345">
                  <c:v>0.48799999999999999</c:v>
                </c:pt>
                <c:pt idx="5346">
                  <c:v>0.48799999999999999</c:v>
                </c:pt>
                <c:pt idx="5347">
                  <c:v>0.48299999999999998</c:v>
                </c:pt>
                <c:pt idx="5348">
                  <c:v>0.48799999999999999</c:v>
                </c:pt>
                <c:pt idx="5349">
                  <c:v>0.48799999999999999</c:v>
                </c:pt>
                <c:pt idx="5350">
                  <c:v>0.48799999999999999</c:v>
                </c:pt>
                <c:pt idx="5351">
                  <c:v>0.48799999999999999</c:v>
                </c:pt>
                <c:pt idx="5352">
                  <c:v>0.48799999999999999</c:v>
                </c:pt>
                <c:pt idx="5353">
                  <c:v>0.48299999999999998</c:v>
                </c:pt>
                <c:pt idx="5354">
                  <c:v>0.48299999999999998</c:v>
                </c:pt>
                <c:pt idx="5355">
                  <c:v>0.48299999999999998</c:v>
                </c:pt>
                <c:pt idx="5356">
                  <c:v>0.48299999999999998</c:v>
                </c:pt>
                <c:pt idx="5357">
                  <c:v>0.48299999999999998</c:v>
                </c:pt>
                <c:pt idx="5358">
                  <c:v>0.48299999999999998</c:v>
                </c:pt>
                <c:pt idx="5359">
                  <c:v>0.47899999999999998</c:v>
                </c:pt>
                <c:pt idx="5360">
                  <c:v>0.47899999999999998</c:v>
                </c:pt>
                <c:pt idx="5361">
                  <c:v>0.47899999999999998</c:v>
                </c:pt>
                <c:pt idx="5362">
                  <c:v>0.47899999999999998</c:v>
                </c:pt>
                <c:pt idx="5363">
                  <c:v>0.47499999999999998</c:v>
                </c:pt>
                <c:pt idx="5364">
                  <c:v>0.47499999999999998</c:v>
                </c:pt>
                <c:pt idx="5365">
                  <c:v>0.47499999999999998</c:v>
                </c:pt>
                <c:pt idx="5366">
                  <c:v>0.47099999999999997</c:v>
                </c:pt>
                <c:pt idx="5367">
                  <c:v>0.47099999999999997</c:v>
                </c:pt>
                <c:pt idx="5368">
                  <c:v>0.47099999999999997</c:v>
                </c:pt>
                <c:pt idx="5369">
                  <c:v>0.47099999999999997</c:v>
                </c:pt>
                <c:pt idx="5370">
                  <c:v>0.47099999999999997</c:v>
                </c:pt>
                <c:pt idx="5371">
                  <c:v>0.47099999999999997</c:v>
                </c:pt>
                <c:pt idx="5372">
                  <c:v>0.46700000000000003</c:v>
                </c:pt>
                <c:pt idx="5373">
                  <c:v>0.46700000000000003</c:v>
                </c:pt>
                <c:pt idx="5374">
                  <c:v>0.46700000000000003</c:v>
                </c:pt>
                <c:pt idx="5375">
                  <c:v>0.46700000000000003</c:v>
                </c:pt>
                <c:pt idx="5376">
                  <c:v>0.46700000000000003</c:v>
                </c:pt>
                <c:pt idx="5377">
                  <c:v>0.46700000000000003</c:v>
                </c:pt>
                <c:pt idx="5378">
                  <c:v>0.46700000000000003</c:v>
                </c:pt>
                <c:pt idx="5379">
                  <c:v>0.46700000000000003</c:v>
                </c:pt>
                <c:pt idx="5380">
                  <c:v>0.46700000000000003</c:v>
                </c:pt>
                <c:pt idx="5381">
                  <c:v>0.46700000000000003</c:v>
                </c:pt>
                <c:pt idx="5382">
                  <c:v>0.46700000000000003</c:v>
                </c:pt>
                <c:pt idx="5383">
                  <c:v>0.46700000000000003</c:v>
                </c:pt>
                <c:pt idx="5384">
                  <c:v>0.46700000000000003</c:v>
                </c:pt>
                <c:pt idx="5385">
                  <c:v>0.46700000000000003</c:v>
                </c:pt>
                <c:pt idx="5386">
                  <c:v>0.46700000000000003</c:v>
                </c:pt>
                <c:pt idx="5387">
                  <c:v>0.46200000000000002</c:v>
                </c:pt>
                <c:pt idx="5388">
                  <c:v>0.46200000000000002</c:v>
                </c:pt>
                <c:pt idx="5389">
                  <c:v>0.46200000000000002</c:v>
                </c:pt>
                <c:pt idx="5390">
                  <c:v>0.46200000000000002</c:v>
                </c:pt>
                <c:pt idx="5391">
                  <c:v>0.45800000000000002</c:v>
                </c:pt>
                <c:pt idx="5392">
                  <c:v>0.45800000000000002</c:v>
                </c:pt>
                <c:pt idx="5393">
                  <c:v>0.45800000000000002</c:v>
                </c:pt>
                <c:pt idx="5394">
                  <c:v>0.45800000000000002</c:v>
                </c:pt>
                <c:pt idx="5395">
                  <c:v>0.45400000000000001</c:v>
                </c:pt>
                <c:pt idx="5396">
                  <c:v>0.45400000000000001</c:v>
                </c:pt>
                <c:pt idx="5397">
                  <c:v>0.45400000000000001</c:v>
                </c:pt>
                <c:pt idx="5398">
                  <c:v>0.45400000000000001</c:v>
                </c:pt>
                <c:pt idx="5399">
                  <c:v>0.45</c:v>
                </c:pt>
              </c:numCache>
            </c:numRef>
          </c:yVal>
          <c:smooth val="1"/>
          <c:extLst>
            <c:ext xmlns:c16="http://schemas.microsoft.com/office/drawing/2014/chart" uri="{C3380CC4-5D6E-409C-BE32-E72D297353CC}">
              <c16:uniqueId val="{00000000-B7A6-49BA-A565-9ED3CF7A97F3}"/>
            </c:ext>
          </c:extLst>
        </c:ser>
        <c:dLbls>
          <c:showLegendKey val="0"/>
          <c:showVal val="0"/>
          <c:showCatName val="0"/>
          <c:showSerName val="0"/>
          <c:showPercent val="0"/>
          <c:showBubbleSize val="0"/>
        </c:dLbls>
        <c:axId val="959587663"/>
        <c:axId val="1"/>
      </c:scatterChart>
      <c:scatterChart>
        <c:scatterStyle val="smoothMarker"/>
        <c:varyColors val="0"/>
        <c:ser>
          <c:idx val="1"/>
          <c:order val="1"/>
          <c:tx>
            <c:v>DTG</c:v>
          </c:tx>
          <c:spPr>
            <a:ln w="19050" cap="rnd">
              <a:solidFill>
                <a:schemeClr val="accent2"/>
              </a:solidFill>
              <a:round/>
            </a:ln>
            <a:effectLst/>
          </c:spPr>
          <c:marker>
            <c:symbol val="none"/>
          </c:marker>
          <c:xVal>
            <c:numRef>
              <c:f>Sheet3!$D$4:$D$5403</c:f>
              <c:numCache>
                <c:formatCode>General</c:formatCode>
                <c:ptCount val="5400"/>
                <c:pt idx="0">
                  <c:v>28.76</c:v>
                </c:pt>
                <c:pt idx="1">
                  <c:v>28.78</c:v>
                </c:pt>
                <c:pt idx="2">
                  <c:v>28.79</c:v>
                </c:pt>
                <c:pt idx="3">
                  <c:v>28.76</c:v>
                </c:pt>
                <c:pt idx="4">
                  <c:v>28.77</c:v>
                </c:pt>
                <c:pt idx="5">
                  <c:v>28.76</c:v>
                </c:pt>
                <c:pt idx="6">
                  <c:v>28.77</c:v>
                </c:pt>
                <c:pt idx="7">
                  <c:v>28.76</c:v>
                </c:pt>
                <c:pt idx="8">
                  <c:v>28.76</c:v>
                </c:pt>
                <c:pt idx="9">
                  <c:v>28.74</c:v>
                </c:pt>
                <c:pt idx="10">
                  <c:v>28.75</c:v>
                </c:pt>
                <c:pt idx="11">
                  <c:v>28.76</c:v>
                </c:pt>
                <c:pt idx="12">
                  <c:v>28.77</c:v>
                </c:pt>
                <c:pt idx="13">
                  <c:v>28.8</c:v>
                </c:pt>
                <c:pt idx="14">
                  <c:v>28.84</c:v>
                </c:pt>
                <c:pt idx="15">
                  <c:v>28.89</c:v>
                </c:pt>
                <c:pt idx="16">
                  <c:v>28.95</c:v>
                </c:pt>
                <c:pt idx="17">
                  <c:v>29.04</c:v>
                </c:pt>
                <c:pt idx="18">
                  <c:v>29.15</c:v>
                </c:pt>
                <c:pt idx="19">
                  <c:v>29.25</c:v>
                </c:pt>
                <c:pt idx="20">
                  <c:v>29.38</c:v>
                </c:pt>
                <c:pt idx="21">
                  <c:v>29.53</c:v>
                </c:pt>
                <c:pt idx="22">
                  <c:v>29.69</c:v>
                </c:pt>
                <c:pt idx="23">
                  <c:v>29.86</c:v>
                </c:pt>
                <c:pt idx="24">
                  <c:v>30.05</c:v>
                </c:pt>
                <c:pt idx="25">
                  <c:v>30.25</c:v>
                </c:pt>
                <c:pt idx="26">
                  <c:v>30.42</c:v>
                </c:pt>
                <c:pt idx="27">
                  <c:v>30.61</c:v>
                </c:pt>
                <c:pt idx="28">
                  <c:v>30.79</c:v>
                </c:pt>
                <c:pt idx="29">
                  <c:v>30.99</c:v>
                </c:pt>
                <c:pt idx="30">
                  <c:v>31.21</c:v>
                </c:pt>
                <c:pt idx="31">
                  <c:v>31.41</c:v>
                </c:pt>
                <c:pt idx="32">
                  <c:v>31.62</c:v>
                </c:pt>
                <c:pt idx="33">
                  <c:v>31.83</c:v>
                </c:pt>
                <c:pt idx="34">
                  <c:v>32.049999999999997</c:v>
                </c:pt>
                <c:pt idx="35">
                  <c:v>32.26</c:v>
                </c:pt>
                <c:pt idx="36">
                  <c:v>32.450000000000003</c:v>
                </c:pt>
                <c:pt idx="37">
                  <c:v>32.64</c:v>
                </c:pt>
                <c:pt idx="38">
                  <c:v>32.85</c:v>
                </c:pt>
                <c:pt idx="39">
                  <c:v>33.03</c:v>
                </c:pt>
                <c:pt idx="40">
                  <c:v>33.19</c:v>
                </c:pt>
                <c:pt idx="41">
                  <c:v>33.39</c:v>
                </c:pt>
                <c:pt idx="42">
                  <c:v>33.53</c:v>
                </c:pt>
                <c:pt idx="43">
                  <c:v>33.71</c:v>
                </c:pt>
                <c:pt idx="44">
                  <c:v>33.869999999999997</c:v>
                </c:pt>
                <c:pt idx="45">
                  <c:v>34.03</c:v>
                </c:pt>
                <c:pt idx="46">
                  <c:v>34.18</c:v>
                </c:pt>
                <c:pt idx="47">
                  <c:v>34.33</c:v>
                </c:pt>
                <c:pt idx="48">
                  <c:v>34.47</c:v>
                </c:pt>
                <c:pt idx="49">
                  <c:v>34.6</c:v>
                </c:pt>
                <c:pt idx="50">
                  <c:v>34.76</c:v>
                </c:pt>
                <c:pt idx="51">
                  <c:v>34.89</c:v>
                </c:pt>
                <c:pt idx="52">
                  <c:v>35.020000000000003</c:v>
                </c:pt>
                <c:pt idx="53">
                  <c:v>35.14</c:v>
                </c:pt>
                <c:pt idx="54">
                  <c:v>35.270000000000003</c:v>
                </c:pt>
                <c:pt idx="55">
                  <c:v>35.340000000000003</c:v>
                </c:pt>
                <c:pt idx="56">
                  <c:v>35.520000000000003</c:v>
                </c:pt>
                <c:pt idx="57">
                  <c:v>35.65</c:v>
                </c:pt>
                <c:pt idx="58">
                  <c:v>35.78</c:v>
                </c:pt>
                <c:pt idx="59">
                  <c:v>35.909999999999997</c:v>
                </c:pt>
                <c:pt idx="60">
                  <c:v>36.04</c:v>
                </c:pt>
                <c:pt idx="61">
                  <c:v>36.17</c:v>
                </c:pt>
                <c:pt idx="62">
                  <c:v>36.299999999999997</c:v>
                </c:pt>
                <c:pt idx="63">
                  <c:v>36.43</c:v>
                </c:pt>
                <c:pt idx="64">
                  <c:v>36.58</c:v>
                </c:pt>
                <c:pt idx="65">
                  <c:v>36.71</c:v>
                </c:pt>
                <c:pt idx="66">
                  <c:v>36.85</c:v>
                </c:pt>
                <c:pt idx="67">
                  <c:v>36.99</c:v>
                </c:pt>
                <c:pt idx="68">
                  <c:v>37.130000000000003</c:v>
                </c:pt>
                <c:pt idx="69">
                  <c:v>37.29</c:v>
                </c:pt>
                <c:pt idx="70">
                  <c:v>37.44</c:v>
                </c:pt>
                <c:pt idx="71">
                  <c:v>37.590000000000003</c:v>
                </c:pt>
                <c:pt idx="72">
                  <c:v>37.75</c:v>
                </c:pt>
                <c:pt idx="73">
                  <c:v>37.9</c:v>
                </c:pt>
                <c:pt idx="74">
                  <c:v>38.04</c:v>
                </c:pt>
                <c:pt idx="75">
                  <c:v>38.19</c:v>
                </c:pt>
                <c:pt idx="76">
                  <c:v>38.36</c:v>
                </c:pt>
                <c:pt idx="77">
                  <c:v>38.51</c:v>
                </c:pt>
                <c:pt idx="78">
                  <c:v>38.65</c:v>
                </c:pt>
                <c:pt idx="79">
                  <c:v>38.83</c:v>
                </c:pt>
                <c:pt idx="80">
                  <c:v>38.979999999999997</c:v>
                </c:pt>
                <c:pt idx="81">
                  <c:v>39.14</c:v>
                </c:pt>
                <c:pt idx="82">
                  <c:v>39.29</c:v>
                </c:pt>
                <c:pt idx="83">
                  <c:v>39.44</c:v>
                </c:pt>
                <c:pt idx="84">
                  <c:v>39.58</c:v>
                </c:pt>
                <c:pt idx="85">
                  <c:v>39.75</c:v>
                </c:pt>
                <c:pt idx="86">
                  <c:v>39.9</c:v>
                </c:pt>
                <c:pt idx="87">
                  <c:v>40.06</c:v>
                </c:pt>
                <c:pt idx="88">
                  <c:v>40.21</c:v>
                </c:pt>
                <c:pt idx="89">
                  <c:v>40.369999999999997</c:v>
                </c:pt>
                <c:pt idx="90">
                  <c:v>40.53</c:v>
                </c:pt>
                <c:pt idx="91">
                  <c:v>40.69</c:v>
                </c:pt>
                <c:pt idx="92">
                  <c:v>40.83</c:v>
                </c:pt>
                <c:pt idx="93">
                  <c:v>40.98</c:v>
                </c:pt>
                <c:pt idx="94">
                  <c:v>41.15</c:v>
                </c:pt>
                <c:pt idx="95">
                  <c:v>41.3</c:v>
                </c:pt>
                <c:pt idx="96">
                  <c:v>41.45</c:v>
                </c:pt>
                <c:pt idx="97">
                  <c:v>41.59</c:v>
                </c:pt>
                <c:pt idx="98">
                  <c:v>41.74</c:v>
                </c:pt>
                <c:pt idx="99">
                  <c:v>41.89</c:v>
                </c:pt>
                <c:pt idx="100">
                  <c:v>42.03</c:v>
                </c:pt>
                <c:pt idx="101">
                  <c:v>42.19</c:v>
                </c:pt>
                <c:pt idx="102">
                  <c:v>42.34</c:v>
                </c:pt>
                <c:pt idx="103">
                  <c:v>42.49</c:v>
                </c:pt>
                <c:pt idx="104">
                  <c:v>42.64</c:v>
                </c:pt>
                <c:pt idx="105">
                  <c:v>42.79</c:v>
                </c:pt>
                <c:pt idx="106">
                  <c:v>42.93</c:v>
                </c:pt>
                <c:pt idx="107">
                  <c:v>43.09</c:v>
                </c:pt>
                <c:pt idx="108">
                  <c:v>43.22</c:v>
                </c:pt>
                <c:pt idx="109">
                  <c:v>43.37</c:v>
                </c:pt>
                <c:pt idx="110">
                  <c:v>43.52</c:v>
                </c:pt>
                <c:pt idx="111">
                  <c:v>43.69</c:v>
                </c:pt>
                <c:pt idx="112">
                  <c:v>43.83</c:v>
                </c:pt>
                <c:pt idx="113">
                  <c:v>43.98</c:v>
                </c:pt>
                <c:pt idx="114">
                  <c:v>44.13</c:v>
                </c:pt>
                <c:pt idx="115">
                  <c:v>44.29</c:v>
                </c:pt>
                <c:pt idx="116">
                  <c:v>44.43</c:v>
                </c:pt>
                <c:pt idx="117">
                  <c:v>44.59</c:v>
                </c:pt>
                <c:pt idx="118">
                  <c:v>44.76</c:v>
                </c:pt>
                <c:pt idx="119">
                  <c:v>44.91</c:v>
                </c:pt>
                <c:pt idx="120">
                  <c:v>45.06</c:v>
                </c:pt>
                <c:pt idx="121">
                  <c:v>45.22</c:v>
                </c:pt>
                <c:pt idx="122">
                  <c:v>45.37</c:v>
                </c:pt>
                <c:pt idx="123">
                  <c:v>45.52</c:v>
                </c:pt>
                <c:pt idx="124">
                  <c:v>45.66</c:v>
                </c:pt>
                <c:pt idx="125">
                  <c:v>45.84</c:v>
                </c:pt>
                <c:pt idx="126">
                  <c:v>45.97</c:v>
                </c:pt>
                <c:pt idx="127">
                  <c:v>46.13</c:v>
                </c:pt>
                <c:pt idx="128">
                  <c:v>46.28</c:v>
                </c:pt>
                <c:pt idx="129">
                  <c:v>46.42</c:v>
                </c:pt>
                <c:pt idx="130">
                  <c:v>46.58</c:v>
                </c:pt>
                <c:pt idx="131">
                  <c:v>46.73</c:v>
                </c:pt>
                <c:pt idx="132">
                  <c:v>46.88</c:v>
                </c:pt>
                <c:pt idx="133">
                  <c:v>47.04</c:v>
                </c:pt>
                <c:pt idx="134">
                  <c:v>47.19</c:v>
                </c:pt>
                <c:pt idx="135">
                  <c:v>47.35</c:v>
                </c:pt>
                <c:pt idx="136">
                  <c:v>47.49</c:v>
                </c:pt>
                <c:pt idx="137">
                  <c:v>47.66</c:v>
                </c:pt>
                <c:pt idx="138">
                  <c:v>47.82</c:v>
                </c:pt>
                <c:pt idx="139">
                  <c:v>47.96</c:v>
                </c:pt>
                <c:pt idx="140">
                  <c:v>48.11</c:v>
                </c:pt>
                <c:pt idx="141">
                  <c:v>48.28</c:v>
                </c:pt>
                <c:pt idx="142">
                  <c:v>48.41</c:v>
                </c:pt>
                <c:pt idx="143">
                  <c:v>48.59</c:v>
                </c:pt>
                <c:pt idx="144">
                  <c:v>48.7</c:v>
                </c:pt>
                <c:pt idx="145">
                  <c:v>48.88</c:v>
                </c:pt>
                <c:pt idx="146">
                  <c:v>49.04</c:v>
                </c:pt>
                <c:pt idx="147">
                  <c:v>49.2</c:v>
                </c:pt>
                <c:pt idx="148">
                  <c:v>49.34</c:v>
                </c:pt>
                <c:pt idx="149">
                  <c:v>49.5</c:v>
                </c:pt>
                <c:pt idx="150">
                  <c:v>49.64</c:v>
                </c:pt>
                <c:pt idx="151">
                  <c:v>49.76</c:v>
                </c:pt>
                <c:pt idx="152">
                  <c:v>49.95</c:v>
                </c:pt>
                <c:pt idx="153">
                  <c:v>50.11</c:v>
                </c:pt>
                <c:pt idx="154">
                  <c:v>50.27</c:v>
                </c:pt>
                <c:pt idx="155">
                  <c:v>50.42</c:v>
                </c:pt>
                <c:pt idx="156">
                  <c:v>50.57</c:v>
                </c:pt>
                <c:pt idx="157">
                  <c:v>50.73</c:v>
                </c:pt>
                <c:pt idx="158">
                  <c:v>50.88</c:v>
                </c:pt>
                <c:pt idx="159">
                  <c:v>51.04</c:v>
                </c:pt>
                <c:pt idx="160">
                  <c:v>51.2</c:v>
                </c:pt>
                <c:pt idx="161">
                  <c:v>51.33</c:v>
                </c:pt>
                <c:pt idx="162">
                  <c:v>51.5</c:v>
                </c:pt>
                <c:pt idx="163">
                  <c:v>51.66</c:v>
                </c:pt>
                <c:pt idx="164">
                  <c:v>51.81</c:v>
                </c:pt>
                <c:pt idx="165">
                  <c:v>51.96</c:v>
                </c:pt>
                <c:pt idx="166">
                  <c:v>52.08</c:v>
                </c:pt>
                <c:pt idx="167">
                  <c:v>52.23</c:v>
                </c:pt>
                <c:pt idx="168">
                  <c:v>52.44</c:v>
                </c:pt>
                <c:pt idx="169">
                  <c:v>52.58</c:v>
                </c:pt>
                <c:pt idx="170">
                  <c:v>52.74</c:v>
                </c:pt>
                <c:pt idx="171">
                  <c:v>52.9</c:v>
                </c:pt>
                <c:pt idx="172">
                  <c:v>53.04</c:v>
                </c:pt>
                <c:pt idx="173">
                  <c:v>53.19</c:v>
                </c:pt>
                <c:pt idx="174">
                  <c:v>53.35</c:v>
                </c:pt>
                <c:pt idx="175">
                  <c:v>53.5</c:v>
                </c:pt>
                <c:pt idx="176">
                  <c:v>53.66</c:v>
                </c:pt>
                <c:pt idx="177">
                  <c:v>53.81</c:v>
                </c:pt>
                <c:pt idx="178">
                  <c:v>53.96</c:v>
                </c:pt>
                <c:pt idx="179">
                  <c:v>54.11</c:v>
                </c:pt>
                <c:pt idx="180">
                  <c:v>54.27</c:v>
                </c:pt>
                <c:pt idx="181">
                  <c:v>54.42</c:v>
                </c:pt>
                <c:pt idx="182">
                  <c:v>54.57</c:v>
                </c:pt>
                <c:pt idx="183">
                  <c:v>54.73</c:v>
                </c:pt>
                <c:pt idx="184">
                  <c:v>54.85</c:v>
                </c:pt>
                <c:pt idx="185">
                  <c:v>55.03</c:v>
                </c:pt>
                <c:pt idx="186">
                  <c:v>55.19</c:v>
                </c:pt>
                <c:pt idx="187">
                  <c:v>55.35</c:v>
                </c:pt>
                <c:pt idx="188">
                  <c:v>55.5</c:v>
                </c:pt>
                <c:pt idx="189">
                  <c:v>55.66</c:v>
                </c:pt>
                <c:pt idx="190">
                  <c:v>55.81</c:v>
                </c:pt>
                <c:pt idx="191">
                  <c:v>55.97</c:v>
                </c:pt>
                <c:pt idx="192">
                  <c:v>56.13</c:v>
                </c:pt>
                <c:pt idx="193">
                  <c:v>56.27</c:v>
                </c:pt>
                <c:pt idx="194">
                  <c:v>56.43</c:v>
                </c:pt>
                <c:pt idx="195">
                  <c:v>56.59</c:v>
                </c:pt>
                <c:pt idx="196">
                  <c:v>56.75</c:v>
                </c:pt>
                <c:pt idx="197">
                  <c:v>56.9</c:v>
                </c:pt>
                <c:pt idx="198">
                  <c:v>57.04</c:v>
                </c:pt>
                <c:pt idx="199">
                  <c:v>57.2</c:v>
                </c:pt>
                <c:pt idx="200">
                  <c:v>57.35</c:v>
                </c:pt>
                <c:pt idx="201">
                  <c:v>57.51</c:v>
                </c:pt>
                <c:pt idx="202">
                  <c:v>57.66</c:v>
                </c:pt>
                <c:pt idx="203">
                  <c:v>57.81</c:v>
                </c:pt>
                <c:pt idx="204">
                  <c:v>57.97</c:v>
                </c:pt>
                <c:pt idx="205">
                  <c:v>58.12</c:v>
                </c:pt>
                <c:pt idx="206">
                  <c:v>58.27</c:v>
                </c:pt>
                <c:pt idx="207">
                  <c:v>58.44</c:v>
                </c:pt>
                <c:pt idx="208">
                  <c:v>58.59</c:v>
                </c:pt>
                <c:pt idx="209">
                  <c:v>58.76</c:v>
                </c:pt>
                <c:pt idx="210">
                  <c:v>58.89</c:v>
                </c:pt>
                <c:pt idx="211">
                  <c:v>59.06</c:v>
                </c:pt>
                <c:pt idx="212">
                  <c:v>59.21</c:v>
                </c:pt>
                <c:pt idx="213">
                  <c:v>59.36</c:v>
                </c:pt>
                <c:pt idx="214">
                  <c:v>59.51</c:v>
                </c:pt>
                <c:pt idx="215">
                  <c:v>59.67</c:v>
                </c:pt>
                <c:pt idx="216">
                  <c:v>59.82</c:v>
                </c:pt>
                <c:pt idx="217">
                  <c:v>59.98</c:v>
                </c:pt>
                <c:pt idx="218">
                  <c:v>60.14</c:v>
                </c:pt>
                <c:pt idx="219">
                  <c:v>60.29</c:v>
                </c:pt>
                <c:pt idx="220">
                  <c:v>60.46</c:v>
                </c:pt>
                <c:pt idx="221">
                  <c:v>60.61</c:v>
                </c:pt>
                <c:pt idx="222">
                  <c:v>60.76</c:v>
                </c:pt>
                <c:pt idx="223">
                  <c:v>60.92</c:v>
                </c:pt>
                <c:pt idx="224">
                  <c:v>61.07</c:v>
                </c:pt>
                <c:pt idx="225">
                  <c:v>61.22</c:v>
                </c:pt>
                <c:pt idx="226">
                  <c:v>61.39</c:v>
                </c:pt>
                <c:pt idx="227">
                  <c:v>61.54</c:v>
                </c:pt>
                <c:pt idx="228">
                  <c:v>61.69</c:v>
                </c:pt>
                <c:pt idx="229">
                  <c:v>61.85</c:v>
                </c:pt>
                <c:pt idx="230">
                  <c:v>62</c:v>
                </c:pt>
                <c:pt idx="231">
                  <c:v>62.16</c:v>
                </c:pt>
                <c:pt idx="232">
                  <c:v>62.31</c:v>
                </c:pt>
                <c:pt idx="233">
                  <c:v>62.46</c:v>
                </c:pt>
                <c:pt idx="234">
                  <c:v>62.62</c:v>
                </c:pt>
                <c:pt idx="235">
                  <c:v>62.77</c:v>
                </c:pt>
                <c:pt idx="236">
                  <c:v>62.93</c:v>
                </c:pt>
                <c:pt idx="237">
                  <c:v>63.08</c:v>
                </c:pt>
                <c:pt idx="238">
                  <c:v>63.23</c:v>
                </c:pt>
                <c:pt idx="239">
                  <c:v>63.39</c:v>
                </c:pt>
                <c:pt idx="240">
                  <c:v>63.55</c:v>
                </c:pt>
                <c:pt idx="241">
                  <c:v>63.71</c:v>
                </c:pt>
                <c:pt idx="242">
                  <c:v>63.85</c:v>
                </c:pt>
                <c:pt idx="243">
                  <c:v>64.010000000000005</c:v>
                </c:pt>
                <c:pt idx="244">
                  <c:v>64.16</c:v>
                </c:pt>
                <c:pt idx="245">
                  <c:v>64.319999999999993</c:v>
                </c:pt>
                <c:pt idx="246">
                  <c:v>64.48</c:v>
                </c:pt>
                <c:pt idx="247">
                  <c:v>64.64</c:v>
                </c:pt>
                <c:pt idx="248">
                  <c:v>64.790000000000006</c:v>
                </c:pt>
                <c:pt idx="249">
                  <c:v>64.930000000000007</c:v>
                </c:pt>
                <c:pt idx="250">
                  <c:v>65.099999999999994</c:v>
                </c:pt>
                <c:pt idx="251">
                  <c:v>65.25</c:v>
                </c:pt>
                <c:pt idx="252">
                  <c:v>65.400000000000006</c:v>
                </c:pt>
                <c:pt idx="253">
                  <c:v>65.56</c:v>
                </c:pt>
                <c:pt idx="254">
                  <c:v>65.709999999999994</c:v>
                </c:pt>
                <c:pt idx="255">
                  <c:v>65.87</c:v>
                </c:pt>
                <c:pt idx="256">
                  <c:v>66.02</c:v>
                </c:pt>
                <c:pt idx="257">
                  <c:v>66.180000000000007</c:v>
                </c:pt>
                <c:pt idx="258">
                  <c:v>66.33</c:v>
                </c:pt>
                <c:pt idx="259">
                  <c:v>66.48</c:v>
                </c:pt>
                <c:pt idx="260">
                  <c:v>66.599999999999994</c:v>
                </c:pt>
                <c:pt idx="261">
                  <c:v>66.790000000000006</c:v>
                </c:pt>
                <c:pt idx="262">
                  <c:v>66.95</c:v>
                </c:pt>
                <c:pt idx="263">
                  <c:v>67.05</c:v>
                </c:pt>
                <c:pt idx="264">
                  <c:v>67.209999999999994</c:v>
                </c:pt>
                <c:pt idx="265">
                  <c:v>67.42</c:v>
                </c:pt>
                <c:pt idx="266">
                  <c:v>67.569999999999993</c:v>
                </c:pt>
                <c:pt idx="267">
                  <c:v>67.72</c:v>
                </c:pt>
                <c:pt idx="268">
                  <c:v>67.89</c:v>
                </c:pt>
                <c:pt idx="269">
                  <c:v>68.03</c:v>
                </c:pt>
                <c:pt idx="270">
                  <c:v>68.180000000000007</c:v>
                </c:pt>
                <c:pt idx="271">
                  <c:v>68.349999999999994</c:v>
                </c:pt>
                <c:pt idx="272">
                  <c:v>68.489999999999995</c:v>
                </c:pt>
                <c:pt idx="273">
                  <c:v>68.650000000000006</c:v>
                </c:pt>
                <c:pt idx="274">
                  <c:v>68.8</c:v>
                </c:pt>
                <c:pt idx="275">
                  <c:v>68.95</c:v>
                </c:pt>
                <c:pt idx="276">
                  <c:v>69.11</c:v>
                </c:pt>
                <c:pt idx="277">
                  <c:v>69.27</c:v>
                </c:pt>
                <c:pt idx="278">
                  <c:v>69.42</c:v>
                </c:pt>
                <c:pt idx="279">
                  <c:v>69.59</c:v>
                </c:pt>
                <c:pt idx="280">
                  <c:v>69.739999999999995</c:v>
                </c:pt>
                <c:pt idx="281">
                  <c:v>69.88</c:v>
                </c:pt>
                <c:pt idx="282">
                  <c:v>70.05</c:v>
                </c:pt>
                <c:pt idx="283">
                  <c:v>70.2</c:v>
                </c:pt>
                <c:pt idx="284">
                  <c:v>70.349999999999994</c:v>
                </c:pt>
                <c:pt idx="285">
                  <c:v>70.489999999999995</c:v>
                </c:pt>
                <c:pt idx="286">
                  <c:v>70.66</c:v>
                </c:pt>
                <c:pt idx="287">
                  <c:v>70.819999999999993</c:v>
                </c:pt>
                <c:pt idx="288">
                  <c:v>70.97</c:v>
                </c:pt>
                <c:pt idx="289">
                  <c:v>71.12</c:v>
                </c:pt>
                <c:pt idx="290">
                  <c:v>71.28</c:v>
                </c:pt>
                <c:pt idx="291">
                  <c:v>71.430000000000007</c:v>
                </c:pt>
                <c:pt idx="292">
                  <c:v>71.59</c:v>
                </c:pt>
                <c:pt idx="293">
                  <c:v>71.73</c:v>
                </c:pt>
                <c:pt idx="294">
                  <c:v>71.900000000000006</c:v>
                </c:pt>
                <c:pt idx="295">
                  <c:v>72.069999999999993</c:v>
                </c:pt>
                <c:pt idx="296">
                  <c:v>72.180000000000007</c:v>
                </c:pt>
                <c:pt idx="297">
                  <c:v>72.36</c:v>
                </c:pt>
                <c:pt idx="298">
                  <c:v>72.53</c:v>
                </c:pt>
                <c:pt idx="299">
                  <c:v>72.680000000000007</c:v>
                </c:pt>
                <c:pt idx="300">
                  <c:v>72.84</c:v>
                </c:pt>
                <c:pt idx="301">
                  <c:v>72.98</c:v>
                </c:pt>
                <c:pt idx="302">
                  <c:v>73.150000000000006</c:v>
                </c:pt>
                <c:pt idx="303">
                  <c:v>73.3</c:v>
                </c:pt>
                <c:pt idx="304">
                  <c:v>73.45</c:v>
                </c:pt>
                <c:pt idx="305">
                  <c:v>73.569999999999993</c:v>
                </c:pt>
                <c:pt idx="306">
                  <c:v>73.77</c:v>
                </c:pt>
                <c:pt idx="307">
                  <c:v>73.94</c:v>
                </c:pt>
                <c:pt idx="308">
                  <c:v>74.09</c:v>
                </c:pt>
                <c:pt idx="309">
                  <c:v>74.239999999999995</c:v>
                </c:pt>
                <c:pt idx="310">
                  <c:v>74.36</c:v>
                </c:pt>
                <c:pt idx="311">
                  <c:v>74.55</c:v>
                </c:pt>
                <c:pt idx="312">
                  <c:v>74.7</c:v>
                </c:pt>
                <c:pt idx="313">
                  <c:v>74.86</c:v>
                </c:pt>
                <c:pt idx="314">
                  <c:v>75.02</c:v>
                </c:pt>
                <c:pt idx="315">
                  <c:v>75.13</c:v>
                </c:pt>
                <c:pt idx="316">
                  <c:v>75.33</c:v>
                </c:pt>
                <c:pt idx="317">
                  <c:v>75.48</c:v>
                </c:pt>
                <c:pt idx="318">
                  <c:v>75.64</c:v>
                </c:pt>
                <c:pt idx="319">
                  <c:v>75.78</c:v>
                </c:pt>
                <c:pt idx="320">
                  <c:v>75.94</c:v>
                </c:pt>
                <c:pt idx="321">
                  <c:v>76.11</c:v>
                </c:pt>
                <c:pt idx="322">
                  <c:v>76.239999999999995</c:v>
                </c:pt>
                <c:pt idx="323">
                  <c:v>76.41</c:v>
                </c:pt>
                <c:pt idx="324">
                  <c:v>76.55</c:v>
                </c:pt>
                <c:pt idx="325">
                  <c:v>76.7</c:v>
                </c:pt>
                <c:pt idx="326">
                  <c:v>76.86</c:v>
                </c:pt>
                <c:pt idx="327">
                  <c:v>77.02</c:v>
                </c:pt>
                <c:pt idx="328">
                  <c:v>77.180000000000007</c:v>
                </c:pt>
                <c:pt idx="329">
                  <c:v>77.34</c:v>
                </c:pt>
                <c:pt idx="330">
                  <c:v>77.489999999999995</c:v>
                </c:pt>
                <c:pt idx="331">
                  <c:v>77.64</c:v>
                </c:pt>
                <c:pt idx="332">
                  <c:v>77.75</c:v>
                </c:pt>
                <c:pt idx="333">
                  <c:v>77.95</c:v>
                </c:pt>
                <c:pt idx="334">
                  <c:v>78.069999999999993</c:v>
                </c:pt>
                <c:pt idx="335">
                  <c:v>78.27</c:v>
                </c:pt>
                <c:pt idx="336">
                  <c:v>78.42</c:v>
                </c:pt>
                <c:pt idx="337">
                  <c:v>78.569999999999993</c:v>
                </c:pt>
                <c:pt idx="338">
                  <c:v>78.72</c:v>
                </c:pt>
                <c:pt idx="339">
                  <c:v>78.88</c:v>
                </c:pt>
                <c:pt idx="340">
                  <c:v>79.03</c:v>
                </c:pt>
                <c:pt idx="341">
                  <c:v>79.180000000000007</c:v>
                </c:pt>
                <c:pt idx="342">
                  <c:v>79.33</c:v>
                </c:pt>
                <c:pt idx="343">
                  <c:v>79.489999999999995</c:v>
                </c:pt>
                <c:pt idx="344">
                  <c:v>79.650000000000006</c:v>
                </c:pt>
                <c:pt idx="345">
                  <c:v>79.8</c:v>
                </c:pt>
                <c:pt idx="346">
                  <c:v>79.959999999999994</c:v>
                </c:pt>
                <c:pt idx="347">
                  <c:v>80.12</c:v>
                </c:pt>
                <c:pt idx="348">
                  <c:v>80.27</c:v>
                </c:pt>
                <c:pt idx="349">
                  <c:v>80.430000000000007</c:v>
                </c:pt>
                <c:pt idx="350">
                  <c:v>80.59</c:v>
                </c:pt>
                <c:pt idx="351">
                  <c:v>80.73</c:v>
                </c:pt>
                <c:pt idx="352">
                  <c:v>80.900000000000006</c:v>
                </c:pt>
                <c:pt idx="353">
                  <c:v>81.06</c:v>
                </c:pt>
                <c:pt idx="354">
                  <c:v>81.209999999999994</c:v>
                </c:pt>
                <c:pt idx="355">
                  <c:v>81.36</c:v>
                </c:pt>
                <c:pt idx="356">
                  <c:v>81.53</c:v>
                </c:pt>
                <c:pt idx="357">
                  <c:v>81.680000000000007</c:v>
                </c:pt>
                <c:pt idx="358">
                  <c:v>81.819999999999993</c:v>
                </c:pt>
                <c:pt idx="359">
                  <c:v>81.99</c:v>
                </c:pt>
                <c:pt idx="360">
                  <c:v>82.13</c:v>
                </c:pt>
                <c:pt idx="361">
                  <c:v>82.29</c:v>
                </c:pt>
                <c:pt idx="362">
                  <c:v>82.44</c:v>
                </c:pt>
                <c:pt idx="363">
                  <c:v>82.6</c:v>
                </c:pt>
                <c:pt idx="364">
                  <c:v>82.77</c:v>
                </c:pt>
                <c:pt idx="365">
                  <c:v>82.91</c:v>
                </c:pt>
                <c:pt idx="366">
                  <c:v>83.08</c:v>
                </c:pt>
                <c:pt idx="367">
                  <c:v>83.21</c:v>
                </c:pt>
                <c:pt idx="368">
                  <c:v>83.39</c:v>
                </c:pt>
                <c:pt idx="369">
                  <c:v>83.54</c:v>
                </c:pt>
                <c:pt idx="370">
                  <c:v>83.68</c:v>
                </c:pt>
                <c:pt idx="371">
                  <c:v>83.83</c:v>
                </c:pt>
                <c:pt idx="372">
                  <c:v>84</c:v>
                </c:pt>
                <c:pt idx="373">
                  <c:v>84.14</c:v>
                </c:pt>
                <c:pt idx="374">
                  <c:v>84.31</c:v>
                </c:pt>
                <c:pt idx="375">
                  <c:v>84.45</c:v>
                </c:pt>
                <c:pt idx="376">
                  <c:v>84.61</c:v>
                </c:pt>
                <c:pt idx="377">
                  <c:v>84.76</c:v>
                </c:pt>
                <c:pt idx="378">
                  <c:v>84.91</c:v>
                </c:pt>
                <c:pt idx="379">
                  <c:v>85.08</c:v>
                </c:pt>
                <c:pt idx="380">
                  <c:v>85.23</c:v>
                </c:pt>
                <c:pt idx="381">
                  <c:v>85.37</c:v>
                </c:pt>
                <c:pt idx="382">
                  <c:v>85.49</c:v>
                </c:pt>
                <c:pt idx="383">
                  <c:v>85.68</c:v>
                </c:pt>
                <c:pt idx="384">
                  <c:v>85.84</c:v>
                </c:pt>
                <c:pt idx="385">
                  <c:v>86.03</c:v>
                </c:pt>
                <c:pt idx="386">
                  <c:v>86.18</c:v>
                </c:pt>
                <c:pt idx="387">
                  <c:v>86.33</c:v>
                </c:pt>
                <c:pt idx="388">
                  <c:v>86.47</c:v>
                </c:pt>
                <c:pt idx="389">
                  <c:v>86.6</c:v>
                </c:pt>
                <c:pt idx="390">
                  <c:v>86.76</c:v>
                </c:pt>
                <c:pt idx="391">
                  <c:v>86.93</c:v>
                </c:pt>
                <c:pt idx="392">
                  <c:v>87.07</c:v>
                </c:pt>
                <c:pt idx="393">
                  <c:v>87.22</c:v>
                </c:pt>
                <c:pt idx="394">
                  <c:v>87.4</c:v>
                </c:pt>
                <c:pt idx="395">
                  <c:v>87.55</c:v>
                </c:pt>
                <c:pt idx="396">
                  <c:v>87.71</c:v>
                </c:pt>
                <c:pt idx="397">
                  <c:v>87.86</c:v>
                </c:pt>
                <c:pt idx="398">
                  <c:v>88.01</c:v>
                </c:pt>
                <c:pt idx="399">
                  <c:v>88.13</c:v>
                </c:pt>
                <c:pt idx="400">
                  <c:v>88.32</c:v>
                </c:pt>
                <c:pt idx="401">
                  <c:v>88.47</c:v>
                </c:pt>
                <c:pt idx="402">
                  <c:v>88.63</c:v>
                </c:pt>
                <c:pt idx="403">
                  <c:v>88.74</c:v>
                </c:pt>
                <c:pt idx="404">
                  <c:v>88.95</c:v>
                </c:pt>
                <c:pt idx="405">
                  <c:v>89.09</c:v>
                </c:pt>
                <c:pt idx="406">
                  <c:v>89.25</c:v>
                </c:pt>
                <c:pt idx="407">
                  <c:v>89.4</c:v>
                </c:pt>
                <c:pt idx="408">
                  <c:v>89.57</c:v>
                </c:pt>
                <c:pt idx="409">
                  <c:v>89.73</c:v>
                </c:pt>
                <c:pt idx="410">
                  <c:v>89.87</c:v>
                </c:pt>
                <c:pt idx="411">
                  <c:v>90.03</c:v>
                </c:pt>
                <c:pt idx="412">
                  <c:v>90.18</c:v>
                </c:pt>
                <c:pt idx="413">
                  <c:v>90.35</c:v>
                </c:pt>
                <c:pt idx="414">
                  <c:v>90.49</c:v>
                </c:pt>
                <c:pt idx="415">
                  <c:v>90.66</c:v>
                </c:pt>
                <c:pt idx="416">
                  <c:v>90.81</c:v>
                </c:pt>
                <c:pt idx="417">
                  <c:v>90.95</c:v>
                </c:pt>
                <c:pt idx="418">
                  <c:v>91.11</c:v>
                </c:pt>
                <c:pt idx="419">
                  <c:v>91.29</c:v>
                </c:pt>
                <c:pt idx="420">
                  <c:v>91.44</c:v>
                </c:pt>
                <c:pt idx="421">
                  <c:v>91.59</c:v>
                </c:pt>
                <c:pt idx="422">
                  <c:v>91.73</c:v>
                </c:pt>
                <c:pt idx="423">
                  <c:v>91.84</c:v>
                </c:pt>
                <c:pt idx="424">
                  <c:v>92.03</c:v>
                </c:pt>
                <c:pt idx="425">
                  <c:v>92.19</c:v>
                </c:pt>
                <c:pt idx="426">
                  <c:v>92.33</c:v>
                </c:pt>
                <c:pt idx="427">
                  <c:v>92.5</c:v>
                </c:pt>
                <c:pt idx="428">
                  <c:v>92.65</c:v>
                </c:pt>
                <c:pt idx="429">
                  <c:v>92.8</c:v>
                </c:pt>
                <c:pt idx="430">
                  <c:v>92.96</c:v>
                </c:pt>
                <c:pt idx="431">
                  <c:v>93.11</c:v>
                </c:pt>
                <c:pt idx="432">
                  <c:v>93.27</c:v>
                </c:pt>
                <c:pt idx="433">
                  <c:v>93.42</c:v>
                </c:pt>
                <c:pt idx="434">
                  <c:v>93.57</c:v>
                </c:pt>
                <c:pt idx="435">
                  <c:v>93.72</c:v>
                </c:pt>
                <c:pt idx="436">
                  <c:v>93.91</c:v>
                </c:pt>
                <c:pt idx="437">
                  <c:v>94.05</c:v>
                </c:pt>
                <c:pt idx="438">
                  <c:v>94.21</c:v>
                </c:pt>
                <c:pt idx="439">
                  <c:v>94.36</c:v>
                </c:pt>
                <c:pt idx="440">
                  <c:v>94.51</c:v>
                </c:pt>
                <c:pt idx="441">
                  <c:v>94.66</c:v>
                </c:pt>
                <c:pt idx="442">
                  <c:v>94.82</c:v>
                </c:pt>
                <c:pt idx="443">
                  <c:v>94.97</c:v>
                </c:pt>
                <c:pt idx="444">
                  <c:v>95.14</c:v>
                </c:pt>
                <c:pt idx="445">
                  <c:v>95.28</c:v>
                </c:pt>
                <c:pt idx="446">
                  <c:v>95.44</c:v>
                </c:pt>
                <c:pt idx="447">
                  <c:v>95.59</c:v>
                </c:pt>
                <c:pt idx="448">
                  <c:v>95.75</c:v>
                </c:pt>
                <c:pt idx="449">
                  <c:v>95.89</c:v>
                </c:pt>
                <c:pt idx="450">
                  <c:v>96.05</c:v>
                </c:pt>
                <c:pt idx="451">
                  <c:v>96.25</c:v>
                </c:pt>
                <c:pt idx="452">
                  <c:v>96.41</c:v>
                </c:pt>
                <c:pt idx="453">
                  <c:v>96.54</c:v>
                </c:pt>
                <c:pt idx="454">
                  <c:v>96.69</c:v>
                </c:pt>
                <c:pt idx="455">
                  <c:v>96.83</c:v>
                </c:pt>
                <c:pt idx="456">
                  <c:v>97</c:v>
                </c:pt>
                <c:pt idx="457">
                  <c:v>97.16</c:v>
                </c:pt>
                <c:pt idx="458">
                  <c:v>97.29</c:v>
                </c:pt>
                <c:pt idx="459">
                  <c:v>97.45</c:v>
                </c:pt>
                <c:pt idx="460">
                  <c:v>97.6</c:v>
                </c:pt>
                <c:pt idx="461">
                  <c:v>97.75</c:v>
                </c:pt>
                <c:pt idx="462">
                  <c:v>97.93</c:v>
                </c:pt>
                <c:pt idx="463">
                  <c:v>98.06</c:v>
                </c:pt>
                <c:pt idx="464">
                  <c:v>98.18</c:v>
                </c:pt>
                <c:pt idx="465">
                  <c:v>98.39</c:v>
                </c:pt>
                <c:pt idx="466">
                  <c:v>98.53</c:v>
                </c:pt>
                <c:pt idx="467">
                  <c:v>98.68</c:v>
                </c:pt>
                <c:pt idx="468">
                  <c:v>98.83</c:v>
                </c:pt>
                <c:pt idx="469">
                  <c:v>98.98</c:v>
                </c:pt>
                <c:pt idx="470">
                  <c:v>99.13</c:v>
                </c:pt>
                <c:pt idx="471">
                  <c:v>99.31</c:v>
                </c:pt>
                <c:pt idx="472">
                  <c:v>99.46</c:v>
                </c:pt>
                <c:pt idx="473">
                  <c:v>99.61</c:v>
                </c:pt>
                <c:pt idx="474">
                  <c:v>99.76</c:v>
                </c:pt>
                <c:pt idx="475">
                  <c:v>99.89</c:v>
                </c:pt>
                <c:pt idx="476">
                  <c:v>100.08</c:v>
                </c:pt>
                <c:pt idx="477">
                  <c:v>100.23</c:v>
                </c:pt>
                <c:pt idx="478">
                  <c:v>100.39</c:v>
                </c:pt>
                <c:pt idx="479">
                  <c:v>100.57</c:v>
                </c:pt>
                <c:pt idx="480">
                  <c:v>100.7</c:v>
                </c:pt>
                <c:pt idx="481">
                  <c:v>100.89</c:v>
                </c:pt>
                <c:pt idx="482">
                  <c:v>101.01</c:v>
                </c:pt>
                <c:pt idx="483">
                  <c:v>101.17</c:v>
                </c:pt>
                <c:pt idx="484">
                  <c:v>101.33</c:v>
                </c:pt>
                <c:pt idx="485">
                  <c:v>101.47</c:v>
                </c:pt>
                <c:pt idx="486">
                  <c:v>101.63</c:v>
                </c:pt>
                <c:pt idx="487">
                  <c:v>101.79</c:v>
                </c:pt>
                <c:pt idx="488">
                  <c:v>101.94</c:v>
                </c:pt>
                <c:pt idx="489">
                  <c:v>102.11</c:v>
                </c:pt>
                <c:pt idx="490">
                  <c:v>102.25</c:v>
                </c:pt>
                <c:pt idx="491">
                  <c:v>102.41</c:v>
                </c:pt>
                <c:pt idx="492">
                  <c:v>102.55</c:v>
                </c:pt>
                <c:pt idx="493">
                  <c:v>102.72</c:v>
                </c:pt>
                <c:pt idx="494">
                  <c:v>102.89</c:v>
                </c:pt>
                <c:pt idx="495">
                  <c:v>103.04</c:v>
                </c:pt>
                <c:pt idx="496">
                  <c:v>103.2</c:v>
                </c:pt>
                <c:pt idx="497">
                  <c:v>103.39</c:v>
                </c:pt>
                <c:pt idx="498">
                  <c:v>103.51</c:v>
                </c:pt>
                <c:pt idx="499">
                  <c:v>103.64</c:v>
                </c:pt>
                <c:pt idx="500">
                  <c:v>103.82</c:v>
                </c:pt>
                <c:pt idx="501">
                  <c:v>103.97</c:v>
                </c:pt>
                <c:pt idx="502">
                  <c:v>104.11</c:v>
                </c:pt>
                <c:pt idx="503">
                  <c:v>104.26</c:v>
                </c:pt>
                <c:pt idx="504">
                  <c:v>104.4</c:v>
                </c:pt>
                <c:pt idx="505">
                  <c:v>104.56</c:v>
                </c:pt>
                <c:pt idx="506">
                  <c:v>104.7</c:v>
                </c:pt>
                <c:pt idx="507">
                  <c:v>104.86</c:v>
                </c:pt>
                <c:pt idx="508">
                  <c:v>105.01</c:v>
                </c:pt>
                <c:pt idx="509">
                  <c:v>105.18</c:v>
                </c:pt>
                <c:pt idx="510">
                  <c:v>105.35</c:v>
                </c:pt>
                <c:pt idx="511">
                  <c:v>105.5</c:v>
                </c:pt>
                <c:pt idx="512">
                  <c:v>105.67</c:v>
                </c:pt>
                <c:pt idx="513">
                  <c:v>105.81</c:v>
                </c:pt>
                <c:pt idx="514">
                  <c:v>106.01</c:v>
                </c:pt>
                <c:pt idx="515">
                  <c:v>106.13</c:v>
                </c:pt>
                <c:pt idx="516">
                  <c:v>106.28</c:v>
                </c:pt>
                <c:pt idx="517">
                  <c:v>106.38</c:v>
                </c:pt>
                <c:pt idx="518">
                  <c:v>106.58</c:v>
                </c:pt>
                <c:pt idx="519">
                  <c:v>106.75</c:v>
                </c:pt>
                <c:pt idx="520">
                  <c:v>106.93</c:v>
                </c:pt>
                <c:pt idx="521">
                  <c:v>107.07</c:v>
                </c:pt>
                <c:pt idx="522">
                  <c:v>107.21</c:v>
                </c:pt>
                <c:pt idx="523">
                  <c:v>107.36</c:v>
                </c:pt>
                <c:pt idx="524">
                  <c:v>107.54</c:v>
                </c:pt>
                <c:pt idx="525">
                  <c:v>107.67</c:v>
                </c:pt>
                <c:pt idx="526">
                  <c:v>107.84</c:v>
                </c:pt>
                <c:pt idx="527">
                  <c:v>108.01</c:v>
                </c:pt>
                <c:pt idx="528">
                  <c:v>108.17</c:v>
                </c:pt>
                <c:pt idx="529">
                  <c:v>108.29</c:v>
                </c:pt>
                <c:pt idx="530">
                  <c:v>108.45</c:v>
                </c:pt>
                <c:pt idx="531">
                  <c:v>108.61</c:v>
                </c:pt>
                <c:pt idx="532">
                  <c:v>108.77</c:v>
                </c:pt>
                <c:pt idx="533">
                  <c:v>108.92</c:v>
                </c:pt>
                <c:pt idx="534">
                  <c:v>109.03</c:v>
                </c:pt>
                <c:pt idx="535">
                  <c:v>109.23</c:v>
                </c:pt>
                <c:pt idx="536">
                  <c:v>109.4</c:v>
                </c:pt>
                <c:pt idx="537">
                  <c:v>109.55</c:v>
                </c:pt>
                <c:pt idx="538">
                  <c:v>109.68</c:v>
                </c:pt>
                <c:pt idx="539">
                  <c:v>109.83</c:v>
                </c:pt>
                <c:pt idx="540">
                  <c:v>109.99</c:v>
                </c:pt>
                <c:pt idx="541">
                  <c:v>110.16</c:v>
                </c:pt>
                <c:pt idx="542">
                  <c:v>110.33</c:v>
                </c:pt>
                <c:pt idx="543">
                  <c:v>110.45</c:v>
                </c:pt>
                <c:pt idx="544">
                  <c:v>110.63</c:v>
                </c:pt>
                <c:pt idx="545">
                  <c:v>110.8</c:v>
                </c:pt>
                <c:pt idx="546">
                  <c:v>110.94</c:v>
                </c:pt>
                <c:pt idx="547">
                  <c:v>111.06</c:v>
                </c:pt>
                <c:pt idx="548">
                  <c:v>111.18</c:v>
                </c:pt>
                <c:pt idx="549">
                  <c:v>111.41</c:v>
                </c:pt>
                <c:pt idx="550">
                  <c:v>111.55</c:v>
                </c:pt>
                <c:pt idx="551">
                  <c:v>111.7</c:v>
                </c:pt>
                <c:pt idx="552">
                  <c:v>111.85</c:v>
                </c:pt>
                <c:pt idx="553">
                  <c:v>111.98</c:v>
                </c:pt>
                <c:pt idx="554">
                  <c:v>112.11</c:v>
                </c:pt>
                <c:pt idx="555">
                  <c:v>112.27</c:v>
                </c:pt>
                <c:pt idx="556">
                  <c:v>112.43</c:v>
                </c:pt>
                <c:pt idx="557">
                  <c:v>112.58</c:v>
                </c:pt>
                <c:pt idx="558">
                  <c:v>112.73</c:v>
                </c:pt>
                <c:pt idx="559">
                  <c:v>112.93</c:v>
                </c:pt>
                <c:pt idx="560">
                  <c:v>113.11</c:v>
                </c:pt>
                <c:pt idx="561">
                  <c:v>113.3</c:v>
                </c:pt>
                <c:pt idx="562">
                  <c:v>113.45</c:v>
                </c:pt>
                <c:pt idx="563">
                  <c:v>113.59</c:v>
                </c:pt>
                <c:pt idx="564">
                  <c:v>113.76</c:v>
                </c:pt>
                <c:pt idx="565">
                  <c:v>113.91</c:v>
                </c:pt>
                <c:pt idx="566">
                  <c:v>114.08</c:v>
                </c:pt>
                <c:pt idx="567">
                  <c:v>114.25</c:v>
                </c:pt>
                <c:pt idx="568">
                  <c:v>114.4</c:v>
                </c:pt>
                <c:pt idx="569">
                  <c:v>114.54</c:v>
                </c:pt>
                <c:pt idx="570">
                  <c:v>114.68</c:v>
                </c:pt>
                <c:pt idx="571">
                  <c:v>114.83</c:v>
                </c:pt>
                <c:pt idx="572">
                  <c:v>115</c:v>
                </c:pt>
                <c:pt idx="573">
                  <c:v>115.13</c:v>
                </c:pt>
                <c:pt idx="574">
                  <c:v>115.26</c:v>
                </c:pt>
                <c:pt idx="575">
                  <c:v>115.38</c:v>
                </c:pt>
                <c:pt idx="576">
                  <c:v>115.5</c:v>
                </c:pt>
                <c:pt idx="577">
                  <c:v>115.67</c:v>
                </c:pt>
                <c:pt idx="578">
                  <c:v>115.82</c:v>
                </c:pt>
                <c:pt idx="579">
                  <c:v>115.98</c:v>
                </c:pt>
                <c:pt idx="580">
                  <c:v>116.16</c:v>
                </c:pt>
                <c:pt idx="581">
                  <c:v>116.32</c:v>
                </c:pt>
                <c:pt idx="582">
                  <c:v>116.48</c:v>
                </c:pt>
                <c:pt idx="583">
                  <c:v>116.67</c:v>
                </c:pt>
                <c:pt idx="584">
                  <c:v>116.87</c:v>
                </c:pt>
                <c:pt idx="585">
                  <c:v>117.02</c:v>
                </c:pt>
                <c:pt idx="586">
                  <c:v>117.18</c:v>
                </c:pt>
                <c:pt idx="587">
                  <c:v>117.29</c:v>
                </c:pt>
                <c:pt idx="588">
                  <c:v>117.45</c:v>
                </c:pt>
                <c:pt idx="589">
                  <c:v>117.62</c:v>
                </c:pt>
                <c:pt idx="590">
                  <c:v>117.78</c:v>
                </c:pt>
                <c:pt idx="591">
                  <c:v>117.94</c:v>
                </c:pt>
                <c:pt idx="592">
                  <c:v>118.09</c:v>
                </c:pt>
                <c:pt idx="593">
                  <c:v>118.25</c:v>
                </c:pt>
                <c:pt idx="594">
                  <c:v>118.39</c:v>
                </c:pt>
                <c:pt idx="595">
                  <c:v>118.51</c:v>
                </c:pt>
                <c:pt idx="596">
                  <c:v>118.69</c:v>
                </c:pt>
                <c:pt idx="597">
                  <c:v>118.82</c:v>
                </c:pt>
                <c:pt idx="598">
                  <c:v>118.98</c:v>
                </c:pt>
                <c:pt idx="599">
                  <c:v>119.13</c:v>
                </c:pt>
                <c:pt idx="600">
                  <c:v>119.32</c:v>
                </c:pt>
                <c:pt idx="601">
                  <c:v>119.48</c:v>
                </c:pt>
                <c:pt idx="602">
                  <c:v>119.58</c:v>
                </c:pt>
                <c:pt idx="603">
                  <c:v>119.78</c:v>
                </c:pt>
                <c:pt idx="604">
                  <c:v>119.9</c:v>
                </c:pt>
                <c:pt idx="605">
                  <c:v>120.03</c:v>
                </c:pt>
                <c:pt idx="606">
                  <c:v>120.21</c:v>
                </c:pt>
                <c:pt idx="607">
                  <c:v>120.32</c:v>
                </c:pt>
                <c:pt idx="608">
                  <c:v>120.5</c:v>
                </c:pt>
                <c:pt idx="609">
                  <c:v>120.67</c:v>
                </c:pt>
                <c:pt idx="610">
                  <c:v>120.86</c:v>
                </c:pt>
                <c:pt idx="611">
                  <c:v>120.99</c:v>
                </c:pt>
                <c:pt idx="612">
                  <c:v>121.15</c:v>
                </c:pt>
                <c:pt idx="613">
                  <c:v>121.34</c:v>
                </c:pt>
                <c:pt idx="614">
                  <c:v>121.52</c:v>
                </c:pt>
                <c:pt idx="615">
                  <c:v>121.67</c:v>
                </c:pt>
                <c:pt idx="616">
                  <c:v>121.84</c:v>
                </c:pt>
                <c:pt idx="617">
                  <c:v>121.99</c:v>
                </c:pt>
                <c:pt idx="618">
                  <c:v>122.16</c:v>
                </c:pt>
                <c:pt idx="619">
                  <c:v>122.28</c:v>
                </c:pt>
                <c:pt idx="620">
                  <c:v>122.45</c:v>
                </c:pt>
                <c:pt idx="621">
                  <c:v>122.6</c:v>
                </c:pt>
                <c:pt idx="622">
                  <c:v>122.73</c:v>
                </c:pt>
                <c:pt idx="623">
                  <c:v>122.86</c:v>
                </c:pt>
                <c:pt idx="624">
                  <c:v>123.01</c:v>
                </c:pt>
                <c:pt idx="625">
                  <c:v>123.17</c:v>
                </c:pt>
                <c:pt idx="626">
                  <c:v>123.28</c:v>
                </c:pt>
                <c:pt idx="627">
                  <c:v>123.46</c:v>
                </c:pt>
                <c:pt idx="628">
                  <c:v>123.63</c:v>
                </c:pt>
                <c:pt idx="629">
                  <c:v>123.8</c:v>
                </c:pt>
                <c:pt idx="630">
                  <c:v>123.94</c:v>
                </c:pt>
                <c:pt idx="631">
                  <c:v>124.1</c:v>
                </c:pt>
                <c:pt idx="632">
                  <c:v>124.25</c:v>
                </c:pt>
                <c:pt idx="633">
                  <c:v>124.4</c:v>
                </c:pt>
                <c:pt idx="634">
                  <c:v>124.57</c:v>
                </c:pt>
                <c:pt idx="635">
                  <c:v>124.67</c:v>
                </c:pt>
                <c:pt idx="636">
                  <c:v>124.84</c:v>
                </c:pt>
                <c:pt idx="637">
                  <c:v>125.01</c:v>
                </c:pt>
                <c:pt idx="638">
                  <c:v>125.09</c:v>
                </c:pt>
                <c:pt idx="639">
                  <c:v>125.22</c:v>
                </c:pt>
                <c:pt idx="640">
                  <c:v>125.4</c:v>
                </c:pt>
                <c:pt idx="641">
                  <c:v>125.55</c:v>
                </c:pt>
                <c:pt idx="642">
                  <c:v>125.74</c:v>
                </c:pt>
                <c:pt idx="643">
                  <c:v>125.88</c:v>
                </c:pt>
                <c:pt idx="644">
                  <c:v>126.04</c:v>
                </c:pt>
                <c:pt idx="645">
                  <c:v>126.23</c:v>
                </c:pt>
                <c:pt idx="646">
                  <c:v>126.38</c:v>
                </c:pt>
                <c:pt idx="647">
                  <c:v>126.58</c:v>
                </c:pt>
                <c:pt idx="648">
                  <c:v>126.71</c:v>
                </c:pt>
                <c:pt idx="649">
                  <c:v>126.88</c:v>
                </c:pt>
                <c:pt idx="650">
                  <c:v>127</c:v>
                </c:pt>
                <c:pt idx="651">
                  <c:v>127.11</c:v>
                </c:pt>
                <c:pt idx="652">
                  <c:v>127.31</c:v>
                </c:pt>
                <c:pt idx="653">
                  <c:v>127.45</c:v>
                </c:pt>
                <c:pt idx="654">
                  <c:v>127.6</c:v>
                </c:pt>
                <c:pt idx="655">
                  <c:v>127.74</c:v>
                </c:pt>
                <c:pt idx="656">
                  <c:v>127.86</c:v>
                </c:pt>
                <c:pt idx="657">
                  <c:v>128.02000000000001</c:v>
                </c:pt>
                <c:pt idx="658">
                  <c:v>128.19999999999999</c:v>
                </c:pt>
                <c:pt idx="659">
                  <c:v>128.38</c:v>
                </c:pt>
                <c:pt idx="660">
                  <c:v>128.56</c:v>
                </c:pt>
                <c:pt idx="661">
                  <c:v>128.72</c:v>
                </c:pt>
                <c:pt idx="662">
                  <c:v>128.88</c:v>
                </c:pt>
                <c:pt idx="663">
                  <c:v>129.05000000000001</c:v>
                </c:pt>
                <c:pt idx="664">
                  <c:v>129.18</c:v>
                </c:pt>
                <c:pt idx="665">
                  <c:v>129.35</c:v>
                </c:pt>
                <c:pt idx="666">
                  <c:v>129.49</c:v>
                </c:pt>
                <c:pt idx="667">
                  <c:v>129.63999999999999</c:v>
                </c:pt>
                <c:pt idx="668">
                  <c:v>129.80000000000001</c:v>
                </c:pt>
                <c:pt idx="669">
                  <c:v>129.94</c:v>
                </c:pt>
                <c:pt idx="670">
                  <c:v>130.07</c:v>
                </c:pt>
                <c:pt idx="671">
                  <c:v>130.19999999999999</c:v>
                </c:pt>
                <c:pt idx="672">
                  <c:v>130.38999999999999</c:v>
                </c:pt>
                <c:pt idx="673">
                  <c:v>130.55000000000001</c:v>
                </c:pt>
                <c:pt idx="674">
                  <c:v>130.69999999999999</c:v>
                </c:pt>
                <c:pt idx="675">
                  <c:v>130.86000000000001</c:v>
                </c:pt>
                <c:pt idx="676">
                  <c:v>131</c:v>
                </c:pt>
                <c:pt idx="677">
                  <c:v>131.16</c:v>
                </c:pt>
                <c:pt idx="678">
                  <c:v>131.33000000000001</c:v>
                </c:pt>
                <c:pt idx="679">
                  <c:v>131.47</c:v>
                </c:pt>
                <c:pt idx="680">
                  <c:v>131.62</c:v>
                </c:pt>
                <c:pt idx="681">
                  <c:v>131.77000000000001</c:v>
                </c:pt>
                <c:pt idx="682">
                  <c:v>131.94</c:v>
                </c:pt>
                <c:pt idx="683">
                  <c:v>132.09</c:v>
                </c:pt>
                <c:pt idx="684">
                  <c:v>132.27000000000001</c:v>
                </c:pt>
                <c:pt idx="685">
                  <c:v>132.41999999999999</c:v>
                </c:pt>
                <c:pt idx="686">
                  <c:v>132.58000000000001</c:v>
                </c:pt>
                <c:pt idx="687">
                  <c:v>132.72999999999999</c:v>
                </c:pt>
                <c:pt idx="688">
                  <c:v>132.88</c:v>
                </c:pt>
                <c:pt idx="689">
                  <c:v>133</c:v>
                </c:pt>
                <c:pt idx="690">
                  <c:v>133.19999999999999</c:v>
                </c:pt>
                <c:pt idx="691">
                  <c:v>133.32</c:v>
                </c:pt>
                <c:pt idx="692">
                  <c:v>133.51</c:v>
                </c:pt>
                <c:pt idx="693">
                  <c:v>133.63999999999999</c:v>
                </c:pt>
                <c:pt idx="694">
                  <c:v>133.81</c:v>
                </c:pt>
                <c:pt idx="695">
                  <c:v>133.97</c:v>
                </c:pt>
                <c:pt idx="696">
                  <c:v>134.13999999999999</c:v>
                </c:pt>
                <c:pt idx="697">
                  <c:v>134.30000000000001</c:v>
                </c:pt>
                <c:pt idx="698">
                  <c:v>134.44999999999999</c:v>
                </c:pt>
                <c:pt idx="699">
                  <c:v>134.6</c:v>
                </c:pt>
                <c:pt idx="700">
                  <c:v>134.76</c:v>
                </c:pt>
                <c:pt idx="701">
                  <c:v>134.91</c:v>
                </c:pt>
                <c:pt idx="702">
                  <c:v>135.07</c:v>
                </c:pt>
                <c:pt idx="703">
                  <c:v>135.22999999999999</c:v>
                </c:pt>
                <c:pt idx="704">
                  <c:v>135.37</c:v>
                </c:pt>
                <c:pt idx="705">
                  <c:v>135.53</c:v>
                </c:pt>
                <c:pt idx="706">
                  <c:v>135.63999999999999</c:v>
                </c:pt>
                <c:pt idx="707">
                  <c:v>135.79</c:v>
                </c:pt>
                <c:pt idx="708">
                  <c:v>135.97999999999999</c:v>
                </c:pt>
                <c:pt idx="709">
                  <c:v>136.1</c:v>
                </c:pt>
                <c:pt idx="710">
                  <c:v>136.31</c:v>
                </c:pt>
                <c:pt idx="711">
                  <c:v>136.46</c:v>
                </c:pt>
                <c:pt idx="712">
                  <c:v>136.63</c:v>
                </c:pt>
                <c:pt idx="713">
                  <c:v>136.79</c:v>
                </c:pt>
                <c:pt idx="714">
                  <c:v>136.9</c:v>
                </c:pt>
                <c:pt idx="715">
                  <c:v>137.1</c:v>
                </c:pt>
                <c:pt idx="716">
                  <c:v>137.25</c:v>
                </c:pt>
                <c:pt idx="717">
                  <c:v>137.41999999999999</c:v>
                </c:pt>
                <c:pt idx="718">
                  <c:v>137.57</c:v>
                </c:pt>
                <c:pt idx="719">
                  <c:v>137.72</c:v>
                </c:pt>
                <c:pt idx="720">
                  <c:v>137.86000000000001</c:v>
                </c:pt>
                <c:pt idx="721">
                  <c:v>138.03</c:v>
                </c:pt>
                <c:pt idx="722">
                  <c:v>138.18</c:v>
                </c:pt>
                <c:pt idx="723">
                  <c:v>138.34</c:v>
                </c:pt>
                <c:pt idx="724">
                  <c:v>138.49</c:v>
                </c:pt>
                <c:pt idx="725">
                  <c:v>138.63</c:v>
                </c:pt>
                <c:pt idx="726">
                  <c:v>138.77000000000001</c:v>
                </c:pt>
                <c:pt idx="727">
                  <c:v>138.91</c:v>
                </c:pt>
                <c:pt idx="728">
                  <c:v>139.1</c:v>
                </c:pt>
                <c:pt idx="729">
                  <c:v>139.27000000000001</c:v>
                </c:pt>
                <c:pt idx="730">
                  <c:v>139.41999999999999</c:v>
                </c:pt>
                <c:pt idx="731">
                  <c:v>139.59</c:v>
                </c:pt>
                <c:pt idx="732">
                  <c:v>139.75</c:v>
                </c:pt>
                <c:pt idx="733">
                  <c:v>139.91</c:v>
                </c:pt>
                <c:pt idx="734">
                  <c:v>140.06</c:v>
                </c:pt>
                <c:pt idx="735">
                  <c:v>140.22</c:v>
                </c:pt>
                <c:pt idx="736">
                  <c:v>140.34</c:v>
                </c:pt>
                <c:pt idx="737">
                  <c:v>140.54</c:v>
                </c:pt>
                <c:pt idx="738">
                  <c:v>140.66999999999999</c:v>
                </c:pt>
                <c:pt idx="739">
                  <c:v>140.84</c:v>
                </c:pt>
                <c:pt idx="740">
                  <c:v>140.97999999999999</c:v>
                </c:pt>
                <c:pt idx="741">
                  <c:v>141.12</c:v>
                </c:pt>
                <c:pt idx="742">
                  <c:v>141.29</c:v>
                </c:pt>
                <c:pt idx="743">
                  <c:v>141.44999999999999</c:v>
                </c:pt>
                <c:pt idx="744">
                  <c:v>141.61000000000001</c:v>
                </c:pt>
                <c:pt idx="745">
                  <c:v>141.77000000000001</c:v>
                </c:pt>
                <c:pt idx="746">
                  <c:v>141.91999999999999</c:v>
                </c:pt>
                <c:pt idx="747">
                  <c:v>142.09</c:v>
                </c:pt>
                <c:pt idx="748">
                  <c:v>142.24</c:v>
                </c:pt>
                <c:pt idx="749">
                  <c:v>142.38999999999999</c:v>
                </c:pt>
                <c:pt idx="750">
                  <c:v>142.55000000000001</c:v>
                </c:pt>
                <c:pt idx="751">
                  <c:v>142.71</c:v>
                </c:pt>
                <c:pt idx="752">
                  <c:v>142.86000000000001</c:v>
                </c:pt>
                <c:pt idx="753">
                  <c:v>143.03</c:v>
                </c:pt>
                <c:pt idx="754">
                  <c:v>143.18</c:v>
                </c:pt>
                <c:pt idx="755">
                  <c:v>143.34</c:v>
                </c:pt>
                <c:pt idx="756">
                  <c:v>143.5</c:v>
                </c:pt>
                <c:pt idx="757">
                  <c:v>143.63999999999999</c:v>
                </c:pt>
                <c:pt idx="758">
                  <c:v>143.79</c:v>
                </c:pt>
                <c:pt idx="759">
                  <c:v>143.96</c:v>
                </c:pt>
                <c:pt idx="760">
                  <c:v>144.13</c:v>
                </c:pt>
                <c:pt idx="761">
                  <c:v>144.28</c:v>
                </c:pt>
                <c:pt idx="762">
                  <c:v>144.44</c:v>
                </c:pt>
                <c:pt idx="763">
                  <c:v>144.61000000000001</c:v>
                </c:pt>
                <c:pt idx="764">
                  <c:v>144.77000000000001</c:v>
                </c:pt>
                <c:pt idx="765">
                  <c:v>144.91999999999999</c:v>
                </c:pt>
                <c:pt idx="766">
                  <c:v>145.09</c:v>
                </c:pt>
                <c:pt idx="767">
                  <c:v>145.24</c:v>
                </c:pt>
                <c:pt idx="768">
                  <c:v>145.37</c:v>
                </c:pt>
                <c:pt idx="769">
                  <c:v>145.5</c:v>
                </c:pt>
                <c:pt idx="770">
                  <c:v>145.69999999999999</c:v>
                </c:pt>
                <c:pt idx="771">
                  <c:v>145.83000000000001</c:v>
                </c:pt>
                <c:pt idx="772">
                  <c:v>146</c:v>
                </c:pt>
                <c:pt idx="773">
                  <c:v>146.16999999999999</c:v>
                </c:pt>
                <c:pt idx="774">
                  <c:v>146.33000000000001</c:v>
                </c:pt>
                <c:pt idx="775">
                  <c:v>146.49</c:v>
                </c:pt>
                <c:pt idx="776">
                  <c:v>146.63999999999999</c:v>
                </c:pt>
                <c:pt idx="777">
                  <c:v>146.81</c:v>
                </c:pt>
                <c:pt idx="778">
                  <c:v>146.94999999999999</c:v>
                </c:pt>
                <c:pt idx="779">
                  <c:v>147.11000000000001</c:v>
                </c:pt>
                <c:pt idx="780">
                  <c:v>147.27000000000001</c:v>
                </c:pt>
                <c:pt idx="781">
                  <c:v>147.41</c:v>
                </c:pt>
                <c:pt idx="782">
                  <c:v>147.54</c:v>
                </c:pt>
                <c:pt idx="783">
                  <c:v>147.72999999999999</c:v>
                </c:pt>
                <c:pt idx="784">
                  <c:v>147.88</c:v>
                </c:pt>
                <c:pt idx="785">
                  <c:v>148.03</c:v>
                </c:pt>
                <c:pt idx="786">
                  <c:v>148.16999999999999</c:v>
                </c:pt>
                <c:pt idx="787">
                  <c:v>148.34</c:v>
                </c:pt>
                <c:pt idx="788">
                  <c:v>148.49</c:v>
                </c:pt>
                <c:pt idx="789">
                  <c:v>148.66</c:v>
                </c:pt>
                <c:pt idx="790">
                  <c:v>148.81</c:v>
                </c:pt>
                <c:pt idx="791">
                  <c:v>148.97999999999999</c:v>
                </c:pt>
                <c:pt idx="792">
                  <c:v>149.13999999999999</c:v>
                </c:pt>
                <c:pt idx="793">
                  <c:v>149.30000000000001</c:v>
                </c:pt>
                <c:pt idx="794">
                  <c:v>149.44999999999999</c:v>
                </c:pt>
                <c:pt idx="795">
                  <c:v>149.62</c:v>
                </c:pt>
                <c:pt idx="796">
                  <c:v>149.78</c:v>
                </c:pt>
                <c:pt idx="797">
                  <c:v>149.93</c:v>
                </c:pt>
                <c:pt idx="798">
                  <c:v>150.09</c:v>
                </c:pt>
                <c:pt idx="799">
                  <c:v>150.25</c:v>
                </c:pt>
                <c:pt idx="800">
                  <c:v>150.41</c:v>
                </c:pt>
                <c:pt idx="801">
                  <c:v>150.57</c:v>
                </c:pt>
                <c:pt idx="802">
                  <c:v>150.72999999999999</c:v>
                </c:pt>
                <c:pt idx="803">
                  <c:v>150.87</c:v>
                </c:pt>
                <c:pt idx="804">
                  <c:v>151.03</c:v>
                </c:pt>
                <c:pt idx="805">
                  <c:v>151.19999999999999</c:v>
                </c:pt>
                <c:pt idx="806">
                  <c:v>151.34</c:v>
                </c:pt>
                <c:pt idx="807">
                  <c:v>151.51</c:v>
                </c:pt>
                <c:pt idx="808">
                  <c:v>151.66999999999999</c:v>
                </c:pt>
                <c:pt idx="809">
                  <c:v>151.82</c:v>
                </c:pt>
                <c:pt idx="810">
                  <c:v>151.99</c:v>
                </c:pt>
                <c:pt idx="811">
                  <c:v>152.12</c:v>
                </c:pt>
                <c:pt idx="812">
                  <c:v>152.27000000000001</c:v>
                </c:pt>
                <c:pt idx="813">
                  <c:v>152.43</c:v>
                </c:pt>
                <c:pt idx="814">
                  <c:v>152.6</c:v>
                </c:pt>
                <c:pt idx="815">
                  <c:v>152.75</c:v>
                </c:pt>
                <c:pt idx="816">
                  <c:v>152.91</c:v>
                </c:pt>
                <c:pt idx="817">
                  <c:v>153.07</c:v>
                </c:pt>
                <c:pt idx="818">
                  <c:v>153.22</c:v>
                </c:pt>
                <c:pt idx="819">
                  <c:v>153.38</c:v>
                </c:pt>
                <c:pt idx="820">
                  <c:v>153.53</c:v>
                </c:pt>
                <c:pt idx="821">
                  <c:v>153.69</c:v>
                </c:pt>
                <c:pt idx="822">
                  <c:v>153.84</c:v>
                </c:pt>
                <c:pt idx="823">
                  <c:v>154.01</c:v>
                </c:pt>
                <c:pt idx="824">
                  <c:v>154.16999999999999</c:v>
                </c:pt>
                <c:pt idx="825">
                  <c:v>154.32</c:v>
                </c:pt>
                <c:pt idx="826">
                  <c:v>154.47999999999999</c:v>
                </c:pt>
                <c:pt idx="827">
                  <c:v>154.65</c:v>
                </c:pt>
                <c:pt idx="828">
                  <c:v>154.80000000000001</c:v>
                </c:pt>
                <c:pt idx="829">
                  <c:v>154.94999999999999</c:v>
                </c:pt>
                <c:pt idx="830">
                  <c:v>155.13</c:v>
                </c:pt>
                <c:pt idx="831">
                  <c:v>155.26</c:v>
                </c:pt>
                <c:pt idx="832">
                  <c:v>155.44</c:v>
                </c:pt>
                <c:pt idx="833">
                  <c:v>155.59</c:v>
                </c:pt>
                <c:pt idx="834">
                  <c:v>155.74</c:v>
                </c:pt>
                <c:pt idx="835">
                  <c:v>155.9</c:v>
                </c:pt>
                <c:pt idx="836">
                  <c:v>156.07</c:v>
                </c:pt>
                <c:pt idx="837">
                  <c:v>156.22</c:v>
                </c:pt>
                <c:pt idx="838">
                  <c:v>156.38</c:v>
                </c:pt>
                <c:pt idx="839">
                  <c:v>156.54</c:v>
                </c:pt>
                <c:pt idx="840">
                  <c:v>156.69999999999999</c:v>
                </c:pt>
                <c:pt idx="841">
                  <c:v>156.85</c:v>
                </c:pt>
                <c:pt idx="842">
                  <c:v>157.02000000000001</c:v>
                </c:pt>
                <c:pt idx="843">
                  <c:v>157.16</c:v>
                </c:pt>
                <c:pt idx="844">
                  <c:v>157.33000000000001</c:v>
                </c:pt>
                <c:pt idx="845">
                  <c:v>157.47999999999999</c:v>
                </c:pt>
                <c:pt idx="846">
                  <c:v>157.63999999999999</c:v>
                </c:pt>
                <c:pt idx="847">
                  <c:v>157.81</c:v>
                </c:pt>
                <c:pt idx="848">
                  <c:v>157.97999999999999</c:v>
                </c:pt>
                <c:pt idx="849">
                  <c:v>158.13999999999999</c:v>
                </c:pt>
                <c:pt idx="850">
                  <c:v>158.30000000000001</c:v>
                </c:pt>
                <c:pt idx="851">
                  <c:v>158.44999999999999</c:v>
                </c:pt>
                <c:pt idx="852">
                  <c:v>158.6</c:v>
                </c:pt>
                <c:pt idx="853">
                  <c:v>158.77000000000001</c:v>
                </c:pt>
                <c:pt idx="854">
                  <c:v>158.91999999999999</c:v>
                </c:pt>
                <c:pt idx="855">
                  <c:v>159.08000000000001</c:v>
                </c:pt>
                <c:pt idx="856">
                  <c:v>159.22999999999999</c:v>
                </c:pt>
                <c:pt idx="857">
                  <c:v>159.4</c:v>
                </c:pt>
                <c:pt idx="858">
                  <c:v>159.56</c:v>
                </c:pt>
                <c:pt idx="859">
                  <c:v>159.71</c:v>
                </c:pt>
                <c:pt idx="860">
                  <c:v>159.87</c:v>
                </c:pt>
                <c:pt idx="861">
                  <c:v>160.03</c:v>
                </c:pt>
                <c:pt idx="862">
                  <c:v>160.19</c:v>
                </c:pt>
                <c:pt idx="863">
                  <c:v>160.36000000000001</c:v>
                </c:pt>
                <c:pt idx="864">
                  <c:v>160.52000000000001</c:v>
                </c:pt>
                <c:pt idx="865">
                  <c:v>160.66</c:v>
                </c:pt>
                <c:pt idx="866">
                  <c:v>160.83000000000001</c:v>
                </c:pt>
                <c:pt idx="867">
                  <c:v>160.97</c:v>
                </c:pt>
                <c:pt idx="868">
                  <c:v>161.1</c:v>
                </c:pt>
                <c:pt idx="869">
                  <c:v>161.29</c:v>
                </c:pt>
                <c:pt idx="870">
                  <c:v>161.44</c:v>
                </c:pt>
                <c:pt idx="871">
                  <c:v>161.59</c:v>
                </c:pt>
                <c:pt idx="872">
                  <c:v>161.76</c:v>
                </c:pt>
                <c:pt idx="873">
                  <c:v>161.91</c:v>
                </c:pt>
                <c:pt idx="874">
                  <c:v>162.08000000000001</c:v>
                </c:pt>
                <c:pt idx="875">
                  <c:v>162.24</c:v>
                </c:pt>
                <c:pt idx="876">
                  <c:v>162.38999999999999</c:v>
                </c:pt>
                <c:pt idx="877">
                  <c:v>162.55000000000001</c:v>
                </c:pt>
                <c:pt idx="878">
                  <c:v>162.69999999999999</c:v>
                </c:pt>
                <c:pt idx="879">
                  <c:v>162.82</c:v>
                </c:pt>
                <c:pt idx="880">
                  <c:v>163.02000000000001</c:v>
                </c:pt>
                <c:pt idx="881">
                  <c:v>163.18</c:v>
                </c:pt>
                <c:pt idx="882">
                  <c:v>163.34</c:v>
                </c:pt>
                <c:pt idx="883">
                  <c:v>163.49</c:v>
                </c:pt>
                <c:pt idx="884">
                  <c:v>163.63999999999999</c:v>
                </c:pt>
                <c:pt idx="885">
                  <c:v>163.81</c:v>
                </c:pt>
                <c:pt idx="886">
                  <c:v>163.93</c:v>
                </c:pt>
                <c:pt idx="887">
                  <c:v>164.13</c:v>
                </c:pt>
                <c:pt idx="888">
                  <c:v>164.29</c:v>
                </c:pt>
                <c:pt idx="889">
                  <c:v>164.44</c:v>
                </c:pt>
                <c:pt idx="890">
                  <c:v>164.6</c:v>
                </c:pt>
                <c:pt idx="891">
                  <c:v>164.76</c:v>
                </c:pt>
                <c:pt idx="892">
                  <c:v>164.93</c:v>
                </c:pt>
                <c:pt idx="893">
                  <c:v>165.07</c:v>
                </c:pt>
                <c:pt idx="894">
                  <c:v>165.21</c:v>
                </c:pt>
                <c:pt idx="895">
                  <c:v>165.39</c:v>
                </c:pt>
                <c:pt idx="896">
                  <c:v>165.55</c:v>
                </c:pt>
                <c:pt idx="897">
                  <c:v>165.71</c:v>
                </c:pt>
                <c:pt idx="898">
                  <c:v>165.87</c:v>
                </c:pt>
                <c:pt idx="899">
                  <c:v>165.99</c:v>
                </c:pt>
                <c:pt idx="900">
                  <c:v>166.18</c:v>
                </c:pt>
                <c:pt idx="901">
                  <c:v>166.33</c:v>
                </c:pt>
                <c:pt idx="902">
                  <c:v>166.49</c:v>
                </c:pt>
                <c:pt idx="903">
                  <c:v>166.65</c:v>
                </c:pt>
                <c:pt idx="904">
                  <c:v>166.81</c:v>
                </c:pt>
                <c:pt idx="905">
                  <c:v>166.97</c:v>
                </c:pt>
                <c:pt idx="906">
                  <c:v>167.13</c:v>
                </c:pt>
                <c:pt idx="907">
                  <c:v>167.28</c:v>
                </c:pt>
                <c:pt idx="908">
                  <c:v>167.42</c:v>
                </c:pt>
                <c:pt idx="909">
                  <c:v>167.58</c:v>
                </c:pt>
                <c:pt idx="910">
                  <c:v>167.75</c:v>
                </c:pt>
                <c:pt idx="911">
                  <c:v>167.9</c:v>
                </c:pt>
                <c:pt idx="912">
                  <c:v>168.06</c:v>
                </c:pt>
                <c:pt idx="913">
                  <c:v>168.22</c:v>
                </c:pt>
                <c:pt idx="914">
                  <c:v>168.38</c:v>
                </c:pt>
                <c:pt idx="915">
                  <c:v>168.56</c:v>
                </c:pt>
                <c:pt idx="916">
                  <c:v>168.7</c:v>
                </c:pt>
                <c:pt idx="917">
                  <c:v>168.86</c:v>
                </c:pt>
                <c:pt idx="918">
                  <c:v>169.02</c:v>
                </c:pt>
                <c:pt idx="919">
                  <c:v>169.17</c:v>
                </c:pt>
                <c:pt idx="920">
                  <c:v>169.33</c:v>
                </c:pt>
                <c:pt idx="921">
                  <c:v>169.48</c:v>
                </c:pt>
                <c:pt idx="922">
                  <c:v>169.65</c:v>
                </c:pt>
                <c:pt idx="923">
                  <c:v>169.81</c:v>
                </c:pt>
                <c:pt idx="924">
                  <c:v>169.96</c:v>
                </c:pt>
                <c:pt idx="925">
                  <c:v>170.09</c:v>
                </c:pt>
                <c:pt idx="926">
                  <c:v>170.28</c:v>
                </c:pt>
                <c:pt idx="927">
                  <c:v>170.44</c:v>
                </c:pt>
                <c:pt idx="928">
                  <c:v>170.62</c:v>
                </c:pt>
                <c:pt idx="929">
                  <c:v>170.77</c:v>
                </c:pt>
                <c:pt idx="930">
                  <c:v>170.93</c:v>
                </c:pt>
                <c:pt idx="931">
                  <c:v>171.08</c:v>
                </c:pt>
                <c:pt idx="932">
                  <c:v>171.24</c:v>
                </c:pt>
                <c:pt idx="933">
                  <c:v>171.4</c:v>
                </c:pt>
                <c:pt idx="934">
                  <c:v>171.56</c:v>
                </c:pt>
                <c:pt idx="935">
                  <c:v>171.72</c:v>
                </c:pt>
                <c:pt idx="936">
                  <c:v>171.88</c:v>
                </c:pt>
                <c:pt idx="937">
                  <c:v>172.07</c:v>
                </c:pt>
                <c:pt idx="938">
                  <c:v>172.19</c:v>
                </c:pt>
                <c:pt idx="939">
                  <c:v>172.35</c:v>
                </c:pt>
                <c:pt idx="940">
                  <c:v>172.51</c:v>
                </c:pt>
                <c:pt idx="941">
                  <c:v>172.68</c:v>
                </c:pt>
                <c:pt idx="942">
                  <c:v>172.83</c:v>
                </c:pt>
                <c:pt idx="943">
                  <c:v>172.99</c:v>
                </c:pt>
                <c:pt idx="944">
                  <c:v>173.15</c:v>
                </c:pt>
                <c:pt idx="945">
                  <c:v>173.31</c:v>
                </c:pt>
                <c:pt idx="946">
                  <c:v>173.47</c:v>
                </c:pt>
                <c:pt idx="947">
                  <c:v>173.62</c:v>
                </c:pt>
                <c:pt idx="948">
                  <c:v>173.78</c:v>
                </c:pt>
                <c:pt idx="949">
                  <c:v>173.93</c:v>
                </c:pt>
                <c:pt idx="950">
                  <c:v>174.05</c:v>
                </c:pt>
                <c:pt idx="951">
                  <c:v>174.23</c:v>
                </c:pt>
                <c:pt idx="952">
                  <c:v>174.39</c:v>
                </c:pt>
                <c:pt idx="953">
                  <c:v>174.56</c:v>
                </c:pt>
                <c:pt idx="954">
                  <c:v>174.72</c:v>
                </c:pt>
                <c:pt idx="955">
                  <c:v>174.88</c:v>
                </c:pt>
                <c:pt idx="956">
                  <c:v>175.04</c:v>
                </c:pt>
                <c:pt idx="957">
                  <c:v>175.19</c:v>
                </c:pt>
                <c:pt idx="958">
                  <c:v>175.34</c:v>
                </c:pt>
                <c:pt idx="959">
                  <c:v>175.51</c:v>
                </c:pt>
                <c:pt idx="960">
                  <c:v>175.66</c:v>
                </c:pt>
                <c:pt idx="961">
                  <c:v>175.82</c:v>
                </c:pt>
                <c:pt idx="962">
                  <c:v>175.98</c:v>
                </c:pt>
                <c:pt idx="963">
                  <c:v>176.15</c:v>
                </c:pt>
                <c:pt idx="964">
                  <c:v>176.29</c:v>
                </c:pt>
                <c:pt idx="965">
                  <c:v>176.46</c:v>
                </c:pt>
                <c:pt idx="966">
                  <c:v>176.63</c:v>
                </c:pt>
                <c:pt idx="967">
                  <c:v>176.78</c:v>
                </c:pt>
                <c:pt idx="968">
                  <c:v>176.93</c:v>
                </c:pt>
                <c:pt idx="969">
                  <c:v>177.1</c:v>
                </c:pt>
                <c:pt idx="970">
                  <c:v>177.25</c:v>
                </c:pt>
                <c:pt idx="971">
                  <c:v>177.39</c:v>
                </c:pt>
                <c:pt idx="972">
                  <c:v>177.56</c:v>
                </c:pt>
                <c:pt idx="973">
                  <c:v>177.72</c:v>
                </c:pt>
                <c:pt idx="974">
                  <c:v>177.87</c:v>
                </c:pt>
                <c:pt idx="975">
                  <c:v>178.03</c:v>
                </c:pt>
                <c:pt idx="976">
                  <c:v>178.18</c:v>
                </c:pt>
                <c:pt idx="977">
                  <c:v>178.35</c:v>
                </c:pt>
                <c:pt idx="978">
                  <c:v>178.5</c:v>
                </c:pt>
                <c:pt idx="979">
                  <c:v>178.66</c:v>
                </c:pt>
                <c:pt idx="980">
                  <c:v>178.83</c:v>
                </c:pt>
                <c:pt idx="981">
                  <c:v>178.99</c:v>
                </c:pt>
                <c:pt idx="982">
                  <c:v>179.13</c:v>
                </c:pt>
                <c:pt idx="983">
                  <c:v>179.3</c:v>
                </c:pt>
                <c:pt idx="984">
                  <c:v>179.45</c:v>
                </c:pt>
                <c:pt idx="985">
                  <c:v>179.61</c:v>
                </c:pt>
                <c:pt idx="986">
                  <c:v>179.76</c:v>
                </c:pt>
                <c:pt idx="987">
                  <c:v>179.91</c:v>
                </c:pt>
                <c:pt idx="988">
                  <c:v>180.08</c:v>
                </c:pt>
                <c:pt idx="989">
                  <c:v>180.22</c:v>
                </c:pt>
                <c:pt idx="990">
                  <c:v>180.38</c:v>
                </c:pt>
                <c:pt idx="991">
                  <c:v>180.54</c:v>
                </c:pt>
                <c:pt idx="992">
                  <c:v>180.66</c:v>
                </c:pt>
                <c:pt idx="993">
                  <c:v>180.86</c:v>
                </c:pt>
                <c:pt idx="994">
                  <c:v>181.02</c:v>
                </c:pt>
                <c:pt idx="995">
                  <c:v>181.17</c:v>
                </c:pt>
                <c:pt idx="996">
                  <c:v>181.34</c:v>
                </c:pt>
                <c:pt idx="997">
                  <c:v>181.5</c:v>
                </c:pt>
                <c:pt idx="998">
                  <c:v>181.65</c:v>
                </c:pt>
                <c:pt idx="999">
                  <c:v>181.8</c:v>
                </c:pt>
                <c:pt idx="1000">
                  <c:v>181.96</c:v>
                </c:pt>
                <c:pt idx="1001">
                  <c:v>182.13</c:v>
                </c:pt>
                <c:pt idx="1002">
                  <c:v>182.28</c:v>
                </c:pt>
                <c:pt idx="1003">
                  <c:v>182.43</c:v>
                </c:pt>
                <c:pt idx="1004">
                  <c:v>182.59</c:v>
                </c:pt>
                <c:pt idx="1005">
                  <c:v>182.75</c:v>
                </c:pt>
                <c:pt idx="1006">
                  <c:v>182.9</c:v>
                </c:pt>
                <c:pt idx="1007">
                  <c:v>183.03</c:v>
                </c:pt>
                <c:pt idx="1008">
                  <c:v>183.22</c:v>
                </c:pt>
                <c:pt idx="1009">
                  <c:v>183.37</c:v>
                </c:pt>
                <c:pt idx="1010">
                  <c:v>183.53</c:v>
                </c:pt>
                <c:pt idx="1011">
                  <c:v>183.69</c:v>
                </c:pt>
                <c:pt idx="1012">
                  <c:v>183.84</c:v>
                </c:pt>
                <c:pt idx="1013">
                  <c:v>184</c:v>
                </c:pt>
                <c:pt idx="1014">
                  <c:v>184.16</c:v>
                </c:pt>
                <c:pt idx="1015">
                  <c:v>184.32</c:v>
                </c:pt>
                <c:pt idx="1016">
                  <c:v>184.49</c:v>
                </c:pt>
                <c:pt idx="1017">
                  <c:v>184.65</c:v>
                </c:pt>
                <c:pt idx="1018">
                  <c:v>184.8</c:v>
                </c:pt>
                <c:pt idx="1019">
                  <c:v>184.97</c:v>
                </c:pt>
                <c:pt idx="1020">
                  <c:v>185.08</c:v>
                </c:pt>
                <c:pt idx="1021">
                  <c:v>185.29</c:v>
                </c:pt>
                <c:pt idx="1022">
                  <c:v>185.44</c:v>
                </c:pt>
                <c:pt idx="1023">
                  <c:v>185.6</c:v>
                </c:pt>
                <c:pt idx="1024">
                  <c:v>185.75</c:v>
                </c:pt>
                <c:pt idx="1025">
                  <c:v>185.91</c:v>
                </c:pt>
                <c:pt idx="1026">
                  <c:v>186.07</c:v>
                </c:pt>
                <c:pt idx="1027">
                  <c:v>186.23</c:v>
                </c:pt>
                <c:pt idx="1028">
                  <c:v>186.4</c:v>
                </c:pt>
                <c:pt idx="1029">
                  <c:v>186.56</c:v>
                </c:pt>
                <c:pt idx="1030">
                  <c:v>186.72</c:v>
                </c:pt>
                <c:pt idx="1031">
                  <c:v>186.88</c:v>
                </c:pt>
                <c:pt idx="1032">
                  <c:v>186.98</c:v>
                </c:pt>
                <c:pt idx="1033">
                  <c:v>187.18</c:v>
                </c:pt>
                <c:pt idx="1034">
                  <c:v>187.34</c:v>
                </c:pt>
                <c:pt idx="1035">
                  <c:v>187.51</c:v>
                </c:pt>
                <c:pt idx="1036">
                  <c:v>187.65</c:v>
                </c:pt>
                <c:pt idx="1037">
                  <c:v>187.8</c:v>
                </c:pt>
                <c:pt idx="1038">
                  <c:v>187.97</c:v>
                </c:pt>
                <c:pt idx="1039">
                  <c:v>188.13</c:v>
                </c:pt>
                <c:pt idx="1040">
                  <c:v>188.28</c:v>
                </c:pt>
                <c:pt idx="1041">
                  <c:v>188.43</c:v>
                </c:pt>
                <c:pt idx="1042">
                  <c:v>188.61</c:v>
                </c:pt>
                <c:pt idx="1043">
                  <c:v>188.77</c:v>
                </c:pt>
                <c:pt idx="1044">
                  <c:v>188.91</c:v>
                </c:pt>
                <c:pt idx="1045">
                  <c:v>189.06</c:v>
                </c:pt>
                <c:pt idx="1046">
                  <c:v>189.22</c:v>
                </c:pt>
                <c:pt idx="1047">
                  <c:v>189.37</c:v>
                </c:pt>
                <c:pt idx="1048">
                  <c:v>189.53</c:v>
                </c:pt>
                <c:pt idx="1049">
                  <c:v>189.69</c:v>
                </c:pt>
                <c:pt idx="1050">
                  <c:v>189.85</c:v>
                </c:pt>
                <c:pt idx="1051">
                  <c:v>190.02</c:v>
                </c:pt>
                <c:pt idx="1052">
                  <c:v>190.18</c:v>
                </c:pt>
                <c:pt idx="1053">
                  <c:v>190.28</c:v>
                </c:pt>
                <c:pt idx="1054">
                  <c:v>190.49</c:v>
                </c:pt>
                <c:pt idx="1055">
                  <c:v>190.65</c:v>
                </c:pt>
                <c:pt idx="1056">
                  <c:v>190.8</c:v>
                </c:pt>
                <c:pt idx="1057">
                  <c:v>190.96</c:v>
                </c:pt>
                <c:pt idx="1058">
                  <c:v>191.12</c:v>
                </c:pt>
                <c:pt idx="1059">
                  <c:v>191.27</c:v>
                </c:pt>
                <c:pt idx="1060">
                  <c:v>191.43</c:v>
                </c:pt>
                <c:pt idx="1061">
                  <c:v>191.59</c:v>
                </c:pt>
                <c:pt idx="1062">
                  <c:v>191.76</c:v>
                </c:pt>
                <c:pt idx="1063">
                  <c:v>191.91</c:v>
                </c:pt>
                <c:pt idx="1064">
                  <c:v>192.07</c:v>
                </c:pt>
                <c:pt idx="1065">
                  <c:v>192.23</c:v>
                </c:pt>
                <c:pt idx="1066">
                  <c:v>192.38</c:v>
                </c:pt>
                <c:pt idx="1067">
                  <c:v>192.53</c:v>
                </c:pt>
                <c:pt idx="1068">
                  <c:v>192.69</c:v>
                </c:pt>
                <c:pt idx="1069">
                  <c:v>192.84</c:v>
                </c:pt>
                <c:pt idx="1070">
                  <c:v>193.02</c:v>
                </c:pt>
                <c:pt idx="1071">
                  <c:v>193.16</c:v>
                </c:pt>
                <c:pt idx="1072">
                  <c:v>193.34</c:v>
                </c:pt>
                <c:pt idx="1073">
                  <c:v>193.47</c:v>
                </c:pt>
                <c:pt idx="1074">
                  <c:v>193.63</c:v>
                </c:pt>
                <c:pt idx="1075">
                  <c:v>193.81</c:v>
                </c:pt>
                <c:pt idx="1076">
                  <c:v>193.96</c:v>
                </c:pt>
                <c:pt idx="1077">
                  <c:v>194.11</c:v>
                </c:pt>
                <c:pt idx="1078">
                  <c:v>194.27</c:v>
                </c:pt>
                <c:pt idx="1079">
                  <c:v>194.43</c:v>
                </c:pt>
                <c:pt idx="1080">
                  <c:v>194.58</c:v>
                </c:pt>
                <c:pt idx="1081">
                  <c:v>194.74</c:v>
                </c:pt>
                <c:pt idx="1082">
                  <c:v>194.88</c:v>
                </c:pt>
                <c:pt idx="1083">
                  <c:v>195.04</c:v>
                </c:pt>
                <c:pt idx="1084">
                  <c:v>195.19</c:v>
                </c:pt>
                <c:pt idx="1085">
                  <c:v>195.36</c:v>
                </c:pt>
                <c:pt idx="1086">
                  <c:v>195.51</c:v>
                </c:pt>
                <c:pt idx="1087">
                  <c:v>195.66</c:v>
                </c:pt>
                <c:pt idx="1088">
                  <c:v>195.82</c:v>
                </c:pt>
                <c:pt idx="1089">
                  <c:v>195.99</c:v>
                </c:pt>
                <c:pt idx="1090">
                  <c:v>196.14</c:v>
                </c:pt>
                <c:pt idx="1091">
                  <c:v>196.3</c:v>
                </c:pt>
                <c:pt idx="1092">
                  <c:v>196.44</c:v>
                </c:pt>
                <c:pt idx="1093">
                  <c:v>196.58</c:v>
                </c:pt>
                <c:pt idx="1094">
                  <c:v>196.78</c:v>
                </c:pt>
                <c:pt idx="1095">
                  <c:v>196.93</c:v>
                </c:pt>
                <c:pt idx="1096">
                  <c:v>197.09</c:v>
                </c:pt>
                <c:pt idx="1097">
                  <c:v>197.26</c:v>
                </c:pt>
                <c:pt idx="1098">
                  <c:v>197.4</c:v>
                </c:pt>
                <c:pt idx="1099">
                  <c:v>197.56</c:v>
                </c:pt>
                <c:pt idx="1100">
                  <c:v>197.71</c:v>
                </c:pt>
                <c:pt idx="1101">
                  <c:v>197.86</c:v>
                </c:pt>
                <c:pt idx="1102">
                  <c:v>197.99</c:v>
                </c:pt>
                <c:pt idx="1103">
                  <c:v>198.18</c:v>
                </c:pt>
                <c:pt idx="1104">
                  <c:v>198.36</c:v>
                </c:pt>
                <c:pt idx="1105">
                  <c:v>198.49</c:v>
                </c:pt>
                <c:pt idx="1106">
                  <c:v>198.66</c:v>
                </c:pt>
                <c:pt idx="1107">
                  <c:v>198.83</c:v>
                </c:pt>
                <c:pt idx="1108">
                  <c:v>198.99</c:v>
                </c:pt>
                <c:pt idx="1109">
                  <c:v>199.1</c:v>
                </c:pt>
                <c:pt idx="1110">
                  <c:v>199.29</c:v>
                </c:pt>
                <c:pt idx="1111">
                  <c:v>199.46</c:v>
                </c:pt>
                <c:pt idx="1112">
                  <c:v>199.62</c:v>
                </c:pt>
                <c:pt idx="1113">
                  <c:v>199.76</c:v>
                </c:pt>
                <c:pt idx="1114">
                  <c:v>199.94</c:v>
                </c:pt>
                <c:pt idx="1115">
                  <c:v>200.1</c:v>
                </c:pt>
                <c:pt idx="1116">
                  <c:v>200.26</c:v>
                </c:pt>
                <c:pt idx="1117">
                  <c:v>200.41</c:v>
                </c:pt>
                <c:pt idx="1118">
                  <c:v>200.57</c:v>
                </c:pt>
                <c:pt idx="1119">
                  <c:v>200.72</c:v>
                </c:pt>
                <c:pt idx="1120">
                  <c:v>200.89</c:v>
                </c:pt>
                <c:pt idx="1121">
                  <c:v>201.05</c:v>
                </c:pt>
                <c:pt idx="1122">
                  <c:v>201.2</c:v>
                </c:pt>
                <c:pt idx="1123">
                  <c:v>201.35</c:v>
                </c:pt>
                <c:pt idx="1124">
                  <c:v>201.51</c:v>
                </c:pt>
                <c:pt idx="1125">
                  <c:v>201.63</c:v>
                </c:pt>
                <c:pt idx="1126">
                  <c:v>201.82</c:v>
                </c:pt>
                <c:pt idx="1127">
                  <c:v>201.94</c:v>
                </c:pt>
                <c:pt idx="1128">
                  <c:v>202.14</c:v>
                </c:pt>
                <c:pt idx="1129">
                  <c:v>202.31</c:v>
                </c:pt>
                <c:pt idx="1130">
                  <c:v>202.46</c:v>
                </c:pt>
                <c:pt idx="1131">
                  <c:v>202.62</c:v>
                </c:pt>
                <c:pt idx="1132">
                  <c:v>202.76</c:v>
                </c:pt>
                <c:pt idx="1133">
                  <c:v>202.93</c:v>
                </c:pt>
                <c:pt idx="1134">
                  <c:v>203.1</c:v>
                </c:pt>
                <c:pt idx="1135">
                  <c:v>203.25</c:v>
                </c:pt>
                <c:pt idx="1136">
                  <c:v>203.4</c:v>
                </c:pt>
                <c:pt idx="1137">
                  <c:v>203.56</c:v>
                </c:pt>
                <c:pt idx="1138">
                  <c:v>203.72</c:v>
                </c:pt>
                <c:pt idx="1139">
                  <c:v>203.87</c:v>
                </c:pt>
                <c:pt idx="1140">
                  <c:v>204.02</c:v>
                </c:pt>
                <c:pt idx="1141">
                  <c:v>204.15</c:v>
                </c:pt>
                <c:pt idx="1142">
                  <c:v>204.34</c:v>
                </c:pt>
                <c:pt idx="1143">
                  <c:v>204.51</c:v>
                </c:pt>
                <c:pt idx="1144">
                  <c:v>204.61</c:v>
                </c:pt>
                <c:pt idx="1145">
                  <c:v>204.78</c:v>
                </c:pt>
                <c:pt idx="1146">
                  <c:v>204.96</c:v>
                </c:pt>
                <c:pt idx="1147">
                  <c:v>205.15</c:v>
                </c:pt>
                <c:pt idx="1148">
                  <c:v>205.29</c:v>
                </c:pt>
                <c:pt idx="1149">
                  <c:v>205.43</c:v>
                </c:pt>
                <c:pt idx="1150">
                  <c:v>205.59</c:v>
                </c:pt>
                <c:pt idx="1151">
                  <c:v>205.76</c:v>
                </c:pt>
                <c:pt idx="1152">
                  <c:v>205.92</c:v>
                </c:pt>
                <c:pt idx="1153">
                  <c:v>206.07</c:v>
                </c:pt>
                <c:pt idx="1154">
                  <c:v>206.24</c:v>
                </c:pt>
                <c:pt idx="1155">
                  <c:v>206.39</c:v>
                </c:pt>
                <c:pt idx="1156">
                  <c:v>206.55</c:v>
                </c:pt>
                <c:pt idx="1157">
                  <c:v>206.67</c:v>
                </c:pt>
                <c:pt idx="1158">
                  <c:v>206.87</c:v>
                </c:pt>
                <c:pt idx="1159">
                  <c:v>207.03</c:v>
                </c:pt>
                <c:pt idx="1160">
                  <c:v>207.18</c:v>
                </c:pt>
                <c:pt idx="1161">
                  <c:v>207.33</c:v>
                </c:pt>
                <c:pt idx="1162">
                  <c:v>207.5</c:v>
                </c:pt>
                <c:pt idx="1163">
                  <c:v>207.64</c:v>
                </c:pt>
                <c:pt idx="1164">
                  <c:v>207.81</c:v>
                </c:pt>
                <c:pt idx="1165">
                  <c:v>207.96</c:v>
                </c:pt>
                <c:pt idx="1166">
                  <c:v>208.11</c:v>
                </c:pt>
                <c:pt idx="1167">
                  <c:v>208.27</c:v>
                </c:pt>
                <c:pt idx="1168">
                  <c:v>208.43</c:v>
                </c:pt>
                <c:pt idx="1169">
                  <c:v>208.59</c:v>
                </c:pt>
                <c:pt idx="1170">
                  <c:v>208.73</c:v>
                </c:pt>
                <c:pt idx="1171">
                  <c:v>208.9</c:v>
                </c:pt>
                <c:pt idx="1172">
                  <c:v>209.06</c:v>
                </c:pt>
                <c:pt idx="1173">
                  <c:v>209.21</c:v>
                </c:pt>
                <c:pt idx="1174">
                  <c:v>209.37</c:v>
                </c:pt>
                <c:pt idx="1175">
                  <c:v>209.53</c:v>
                </c:pt>
                <c:pt idx="1176">
                  <c:v>209.68</c:v>
                </c:pt>
                <c:pt idx="1177">
                  <c:v>209.84</c:v>
                </c:pt>
                <c:pt idx="1178">
                  <c:v>209.99</c:v>
                </c:pt>
                <c:pt idx="1179">
                  <c:v>210.16</c:v>
                </c:pt>
                <c:pt idx="1180">
                  <c:v>210.31</c:v>
                </c:pt>
                <c:pt idx="1181">
                  <c:v>210.47</c:v>
                </c:pt>
                <c:pt idx="1182">
                  <c:v>210.63</c:v>
                </c:pt>
                <c:pt idx="1183">
                  <c:v>210.79</c:v>
                </c:pt>
                <c:pt idx="1184">
                  <c:v>210.95</c:v>
                </c:pt>
                <c:pt idx="1185">
                  <c:v>211.1</c:v>
                </c:pt>
                <c:pt idx="1186">
                  <c:v>211.21</c:v>
                </c:pt>
                <c:pt idx="1187">
                  <c:v>211.37</c:v>
                </c:pt>
                <c:pt idx="1188">
                  <c:v>211.58</c:v>
                </c:pt>
                <c:pt idx="1189">
                  <c:v>211.73</c:v>
                </c:pt>
                <c:pt idx="1190">
                  <c:v>211.87</c:v>
                </c:pt>
                <c:pt idx="1191">
                  <c:v>212.05</c:v>
                </c:pt>
                <c:pt idx="1192">
                  <c:v>212.21</c:v>
                </c:pt>
                <c:pt idx="1193">
                  <c:v>212.37</c:v>
                </c:pt>
                <c:pt idx="1194">
                  <c:v>212.52</c:v>
                </c:pt>
                <c:pt idx="1195">
                  <c:v>212.64</c:v>
                </c:pt>
                <c:pt idx="1196">
                  <c:v>212.82</c:v>
                </c:pt>
                <c:pt idx="1197">
                  <c:v>212.99</c:v>
                </c:pt>
                <c:pt idx="1198">
                  <c:v>213.16</c:v>
                </c:pt>
                <c:pt idx="1199">
                  <c:v>213.31</c:v>
                </c:pt>
                <c:pt idx="1200">
                  <c:v>213.47</c:v>
                </c:pt>
                <c:pt idx="1201">
                  <c:v>213.64</c:v>
                </c:pt>
                <c:pt idx="1202">
                  <c:v>213.79</c:v>
                </c:pt>
                <c:pt idx="1203">
                  <c:v>213.91</c:v>
                </c:pt>
                <c:pt idx="1204">
                  <c:v>214.11</c:v>
                </c:pt>
                <c:pt idx="1205">
                  <c:v>214.26</c:v>
                </c:pt>
                <c:pt idx="1206">
                  <c:v>214.42</c:v>
                </c:pt>
                <c:pt idx="1207">
                  <c:v>214.59</c:v>
                </c:pt>
                <c:pt idx="1208">
                  <c:v>214.74</c:v>
                </c:pt>
                <c:pt idx="1209">
                  <c:v>214.89</c:v>
                </c:pt>
                <c:pt idx="1210">
                  <c:v>215.05</c:v>
                </c:pt>
                <c:pt idx="1211">
                  <c:v>215.21</c:v>
                </c:pt>
                <c:pt idx="1212">
                  <c:v>215.36</c:v>
                </c:pt>
                <c:pt idx="1213">
                  <c:v>215.54</c:v>
                </c:pt>
                <c:pt idx="1214">
                  <c:v>215.68</c:v>
                </c:pt>
                <c:pt idx="1215">
                  <c:v>215.84</c:v>
                </c:pt>
                <c:pt idx="1216">
                  <c:v>216</c:v>
                </c:pt>
                <c:pt idx="1217">
                  <c:v>216.15</c:v>
                </c:pt>
                <c:pt idx="1218">
                  <c:v>216.32</c:v>
                </c:pt>
                <c:pt idx="1219">
                  <c:v>216.48</c:v>
                </c:pt>
                <c:pt idx="1220">
                  <c:v>216.63</c:v>
                </c:pt>
                <c:pt idx="1221">
                  <c:v>216.78</c:v>
                </c:pt>
                <c:pt idx="1222">
                  <c:v>216.95</c:v>
                </c:pt>
                <c:pt idx="1223">
                  <c:v>217.1</c:v>
                </c:pt>
                <c:pt idx="1224">
                  <c:v>217.22</c:v>
                </c:pt>
                <c:pt idx="1225">
                  <c:v>217.44</c:v>
                </c:pt>
                <c:pt idx="1226">
                  <c:v>217.58</c:v>
                </c:pt>
                <c:pt idx="1227">
                  <c:v>217.76</c:v>
                </c:pt>
                <c:pt idx="1228">
                  <c:v>217.91</c:v>
                </c:pt>
                <c:pt idx="1229">
                  <c:v>218.08</c:v>
                </c:pt>
                <c:pt idx="1230">
                  <c:v>218.23</c:v>
                </c:pt>
                <c:pt idx="1231">
                  <c:v>218.38</c:v>
                </c:pt>
                <c:pt idx="1232">
                  <c:v>218.54</c:v>
                </c:pt>
                <c:pt idx="1233">
                  <c:v>218.7</c:v>
                </c:pt>
                <c:pt idx="1234">
                  <c:v>218.84</c:v>
                </c:pt>
                <c:pt idx="1235">
                  <c:v>219.01</c:v>
                </c:pt>
                <c:pt idx="1236">
                  <c:v>219.16</c:v>
                </c:pt>
                <c:pt idx="1237">
                  <c:v>219.32</c:v>
                </c:pt>
                <c:pt idx="1238">
                  <c:v>219.47</c:v>
                </c:pt>
                <c:pt idx="1239">
                  <c:v>219.63</c:v>
                </c:pt>
                <c:pt idx="1240">
                  <c:v>219.8</c:v>
                </c:pt>
                <c:pt idx="1241">
                  <c:v>219.91</c:v>
                </c:pt>
                <c:pt idx="1242">
                  <c:v>220.11</c:v>
                </c:pt>
                <c:pt idx="1243">
                  <c:v>220.26</c:v>
                </c:pt>
                <c:pt idx="1244">
                  <c:v>220.42</c:v>
                </c:pt>
                <c:pt idx="1245">
                  <c:v>220.58</c:v>
                </c:pt>
                <c:pt idx="1246">
                  <c:v>220.74</c:v>
                </c:pt>
                <c:pt idx="1247">
                  <c:v>220.89</c:v>
                </c:pt>
                <c:pt idx="1248">
                  <c:v>221.06</c:v>
                </c:pt>
                <c:pt idx="1249">
                  <c:v>221.21</c:v>
                </c:pt>
                <c:pt idx="1250">
                  <c:v>221.32</c:v>
                </c:pt>
                <c:pt idx="1251">
                  <c:v>221.53</c:v>
                </c:pt>
                <c:pt idx="1252">
                  <c:v>221.67</c:v>
                </c:pt>
                <c:pt idx="1253">
                  <c:v>221.83</c:v>
                </c:pt>
                <c:pt idx="1254">
                  <c:v>221.99</c:v>
                </c:pt>
                <c:pt idx="1255">
                  <c:v>222.14</c:v>
                </c:pt>
                <c:pt idx="1256">
                  <c:v>222.31</c:v>
                </c:pt>
                <c:pt idx="1257">
                  <c:v>222.47</c:v>
                </c:pt>
                <c:pt idx="1258">
                  <c:v>222.64</c:v>
                </c:pt>
                <c:pt idx="1259">
                  <c:v>222.8</c:v>
                </c:pt>
                <c:pt idx="1260">
                  <c:v>222.95</c:v>
                </c:pt>
                <c:pt idx="1261">
                  <c:v>223.11</c:v>
                </c:pt>
                <c:pt idx="1262">
                  <c:v>223.24</c:v>
                </c:pt>
                <c:pt idx="1263">
                  <c:v>223.43</c:v>
                </c:pt>
                <c:pt idx="1264">
                  <c:v>223.59</c:v>
                </c:pt>
                <c:pt idx="1265">
                  <c:v>223.71</c:v>
                </c:pt>
                <c:pt idx="1266">
                  <c:v>223.9</c:v>
                </c:pt>
                <c:pt idx="1267">
                  <c:v>224.06</c:v>
                </c:pt>
                <c:pt idx="1268">
                  <c:v>224.22</c:v>
                </c:pt>
                <c:pt idx="1269">
                  <c:v>224.37</c:v>
                </c:pt>
                <c:pt idx="1270">
                  <c:v>224.53</c:v>
                </c:pt>
                <c:pt idx="1271">
                  <c:v>224.68</c:v>
                </c:pt>
                <c:pt idx="1272">
                  <c:v>224.85</c:v>
                </c:pt>
                <c:pt idx="1273">
                  <c:v>224.99</c:v>
                </c:pt>
                <c:pt idx="1274">
                  <c:v>225.15</c:v>
                </c:pt>
                <c:pt idx="1275">
                  <c:v>225.31</c:v>
                </c:pt>
                <c:pt idx="1276">
                  <c:v>225.47</c:v>
                </c:pt>
                <c:pt idx="1277">
                  <c:v>225.62</c:v>
                </c:pt>
                <c:pt idx="1278">
                  <c:v>225.8</c:v>
                </c:pt>
                <c:pt idx="1279">
                  <c:v>225.95</c:v>
                </c:pt>
                <c:pt idx="1280">
                  <c:v>226.12</c:v>
                </c:pt>
                <c:pt idx="1281">
                  <c:v>226.26</c:v>
                </c:pt>
                <c:pt idx="1282">
                  <c:v>226.43</c:v>
                </c:pt>
                <c:pt idx="1283">
                  <c:v>226.58</c:v>
                </c:pt>
                <c:pt idx="1284">
                  <c:v>226.73</c:v>
                </c:pt>
                <c:pt idx="1285">
                  <c:v>226.91</c:v>
                </c:pt>
                <c:pt idx="1286">
                  <c:v>227.05</c:v>
                </c:pt>
                <c:pt idx="1287">
                  <c:v>227.22</c:v>
                </c:pt>
                <c:pt idx="1288">
                  <c:v>227.38</c:v>
                </c:pt>
                <c:pt idx="1289">
                  <c:v>227.5</c:v>
                </c:pt>
                <c:pt idx="1290">
                  <c:v>227.7</c:v>
                </c:pt>
                <c:pt idx="1291">
                  <c:v>227.86</c:v>
                </c:pt>
                <c:pt idx="1292">
                  <c:v>228.02</c:v>
                </c:pt>
                <c:pt idx="1293">
                  <c:v>228.18</c:v>
                </c:pt>
                <c:pt idx="1294">
                  <c:v>228.33</c:v>
                </c:pt>
                <c:pt idx="1295">
                  <c:v>228.48</c:v>
                </c:pt>
                <c:pt idx="1296">
                  <c:v>228.65</c:v>
                </c:pt>
                <c:pt idx="1297">
                  <c:v>228.81</c:v>
                </c:pt>
                <c:pt idx="1298">
                  <c:v>228.97</c:v>
                </c:pt>
                <c:pt idx="1299">
                  <c:v>229.12</c:v>
                </c:pt>
                <c:pt idx="1300">
                  <c:v>229.28</c:v>
                </c:pt>
                <c:pt idx="1301">
                  <c:v>229.45</c:v>
                </c:pt>
                <c:pt idx="1302">
                  <c:v>229.6</c:v>
                </c:pt>
                <c:pt idx="1303">
                  <c:v>229.77</c:v>
                </c:pt>
                <c:pt idx="1304">
                  <c:v>229.92</c:v>
                </c:pt>
                <c:pt idx="1305">
                  <c:v>230.08</c:v>
                </c:pt>
                <c:pt idx="1306">
                  <c:v>230.25</c:v>
                </c:pt>
                <c:pt idx="1307">
                  <c:v>230.41</c:v>
                </c:pt>
                <c:pt idx="1308">
                  <c:v>230.57</c:v>
                </c:pt>
                <c:pt idx="1309">
                  <c:v>230.73</c:v>
                </c:pt>
                <c:pt idx="1310">
                  <c:v>230.88</c:v>
                </c:pt>
                <c:pt idx="1311">
                  <c:v>231.03</c:v>
                </c:pt>
                <c:pt idx="1312">
                  <c:v>231.2</c:v>
                </c:pt>
                <c:pt idx="1313">
                  <c:v>231.36</c:v>
                </c:pt>
                <c:pt idx="1314">
                  <c:v>231.51</c:v>
                </c:pt>
                <c:pt idx="1315">
                  <c:v>231.67</c:v>
                </c:pt>
                <c:pt idx="1316">
                  <c:v>231.83</c:v>
                </c:pt>
                <c:pt idx="1317">
                  <c:v>231.97</c:v>
                </c:pt>
                <c:pt idx="1318">
                  <c:v>232.14</c:v>
                </c:pt>
                <c:pt idx="1319">
                  <c:v>232.28</c:v>
                </c:pt>
                <c:pt idx="1320">
                  <c:v>232.46</c:v>
                </c:pt>
                <c:pt idx="1321">
                  <c:v>232.61</c:v>
                </c:pt>
                <c:pt idx="1322">
                  <c:v>232.76</c:v>
                </c:pt>
                <c:pt idx="1323">
                  <c:v>232.91</c:v>
                </c:pt>
                <c:pt idx="1324">
                  <c:v>233.07</c:v>
                </c:pt>
                <c:pt idx="1325">
                  <c:v>233.23</c:v>
                </c:pt>
                <c:pt idx="1326">
                  <c:v>233.39</c:v>
                </c:pt>
                <c:pt idx="1327">
                  <c:v>233.54</c:v>
                </c:pt>
                <c:pt idx="1328">
                  <c:v>233.71</c:v>
                </c:pt>
                <c:pt idx="1329">
                  <c:v>233.85</c:v>
                </c:pt>
                <c:pt idx="1330">
                  <c:v>234.01</c:v>
                </c:pt>
                <c:pt idx="1331">
                  <c:v>234.12</c:v>
                </c:pt>
                <c:pt idx="1332">
                  <c:v>234.33</c:v>
                </c:pt>
                <c:pt idx="1333">
                  <c:v>234.47</c:v>
                </c:pt>
                <c:pt idx="1334">
                  <c:v>234.63</c:v>
                </c:pt>
                <c:pt idx="1335">
                  <c:v>234.79</c:v>
                </c:pt>
                <c:pt idx="1336">
                  <c:v>234.96</c:v>
                </c:pt>
                <c:pt idx="1337">
                  <c:v>235.1</c:v>
                </c:pt>
                <c:pt idx="1338">
                  <c:v>235.26</c:v>
                </c:pt>
                <c:pt idx="1339">
                  <c:v>235.38</c:v>
                </c:pt>
                <c:pt idx="1340">
                  <c:v>235.58</c:v>
                </c:pt>
                <c:pt idx="1341">
                  <c:v>235.74</c:v>
                </c:pt>
                <c:pt idx="1342">
                  <c:v>235.89</c:v>
                </c:pt>
                <c:pt idx="1343">
                  <c:v>236.06</c:v>
                </c:pt>
                <c:pt idx="1344">
                  <c:v>236.21</c:v>
                </c:pt>
                <c:pt idx="1345">
                  <c:v>236.37</c:v>
                </c:pt>
                <c:pt idx="1346">
                  <c:v>236.52</c:v>
                </c:pt>
                <c:pt idx="1347">
                  <c:v>236.67</c:v>
                </c:pt>
                <c:pt idx="1348">
                  <c:v>236.84</c:v>
                </c:pt>
                <c:pt idx="1349">
                  <c:v>236.99</c:v>
                </c:pt>
                <c:pt idx="1350">
                  <c:v>237.1</c:v>
                </c:pt>
                <c:pt idx="1351">
                  <c:v>237.26</c:v>
                </c:pt>
                <c:pt idx="1352">
                  <c:v>237.45</c:v>
                </c:pt>
                <c:pt idx="1353">
                  <c:v>237.61</c:v>
                </c:pt>
                <c:pt idx="1354">
                  <c:v>237.77</c:v>
                </c:pt>
                <c:pt idx="1355">
                  <c:v>237.92</c:v>
                </c:pt>
                <c:pt idx="1356">
                  <c:v>238.08</c:v>
                </c:pt>
                <c:pt idx="1357">
                  <c:v>238.2</c:v>
                </c:pt>
                <c:pt idx="1358">
                  <c:v>238.4</c:v>
                </c:pt>
                <c:pt idx="1359">
                  <c:v>238.55</c:v>
                </c:pt>
                <c:pt idx="1360">
                  <c:v>238.71</c:v>
                </c:pt>
                <c:pt idx="1361">
                  <c:v>238.88</c:v>
                </c:pt>
                <c:pt idx="1362">
                  <c:v>238.99</c:v>
                </c:pt>
                <c:pt idx="1363">
                  <c:v>239.14</c:v>
                </c:pt>
                <c:pt idx="1364">
                  <c:v>239.33</c:v>
                </c:pt>
                <c:pt idx="1365">
                  <c:v>239.5</c:v>
                </c:pt>
                <c:pt idx="1366">
                  <c:v>239.65</c:v>
                </c:pt>
                <c:pt idx="1367">
                  <c:v>239.81</c:v>
                </c:pt>
                <c:pt idx="1368">
                  <c:v>239.98</c:v>
                </c:pt>
                <c:pt idx="1369">
                  <c:v>240.12</c:v>
                </c:pt>
                <c:pt idx="1370">
                  <c:v>240.28</c:v>
                </c:pt>
                <c:pt idx="1371">
                  <c:v>240.43</c:v>
                </c:pt>
                <c:pt idx="1372">
                  <c:v>240.58</c:v>
                </c:pt>
                <c:pt idx="1373">
                  <c:v>240.76</c:v>
                </c:pt>
                <c:pt idx="1374">
                  <c:v>240.91</c:v>
                </c:pt>
                <c:pt idx="1375">
                  <c:v>241.06</c:v>
                </c:pt>
                <c:pt idx="1376">
                  <c:v>241.22</c:v>
                </c:pt>
                <c:pt idx="1377">
                  <c:v>241.38</c:v>
                </c:pt>
                <c:pt idx="1378">
                  <c:v>241.56</c:v>
                </c:pt>
                <c:pt idx="1379">
                  <c:v>241.7</c:v>
                </c:pt>
                <c:pt idx="1380">
                  <c:v>241.85</c:v>
                </c:pt>
                <c:pt idx="1381">
                  <c:v>242.03</c:v>
                </c:pt>
                <c:pt idx="1382">
                  <c:v>242.16</c:v>
                </c:pt>
                <c:pt idx="1383">
                  <c:v>242.33</c:v>
                </c:pt>
                <c:pt idx="1384">
                  <c:v>242.51</c:v>
                </c:pt>
                <c:pt idx="1385">
                  <c:v>242.66</c:v>
                </c:pt>
                <c:pt idx="1386">
                  <c:v>242.83</c:v>
                </c:pt>
                <c:pt idx="1387">
                  <c:v>242.98</c:v>
                </c:pt>
                <c:pt idx="1388">
                  <c:v>243.14</c:v>
                </c:pt>
                <c:pt idx="1389">
                  <c:v>243.29</c:v>
                </c:pt>
                <c:pt idx="1390">
                  <c:v>243.47</c:v>
                </c:pt>
                <c:pt idx="1391">
                  <c:v>243.64</c:v>
                </c:pt>
                <c:pt idx="1392">
                  <c:v>243.78</c:v>
                </c:pt>
                <c:pt idx="1393">
                  <c:v>243.93</c:v>
                </c:pt>
                <c:pt idx="1394">
                  <c:v>244.1</c:v>
                </c:pt>
                <c:pt idx="1395">
                  <c:v>244.25</c:v>
                </c:pt>
                <c:pt idx="1396">
                  <c:v>244.4</c:v>
                </c:pt>
                <c:pt idx="1397">
                  <c:v>244.58</c:v>
                </c:pt>
                <c:pt idx="1398">
                  <c:v>244.75</c:v>
                </c:pt>
                <c:pt idx="1399">
                  <c:v>244.89</c:v>
                </c:pt>
                <c:pt idx="1400">
                  <c:v>245.04</c:v>
                </c:pt>
                <c:pt idx="1401">
                  <c:v>245.2</c:v>
                </c:pt>
                <c:pt idx="1402">
                  <c:v>245.35</c:v>
                </c:pt>
                <c:pt idx="1403">
                  <c:v>245.49</c:v>
                </c:pt>
                <c:pt idx="1404">
                  <c:v>245.64</c:v>
                </c:pt>
                <c:pt idx="1405">
                  <c:v>245.82</c:v>
                </c:pt>
                <c:pt idx="1406">
                  <c:v>245.98</c:v>
                </c:pt>
                <c:pt idx="1407">
                  <c:v>246.13</c:v>
                </c:pt>
                <c:pt idx="1408">
                  <c:v>246.28</c:v>
                </c:pt>
                <c:pt idx="1409">
                  <c:v>246.44</c:v>
                </c:pt>
                <c:pt idx="1410">
                  <c:v>246.6</c:v>
                </c:pt>
                <c:pt idx="1411">
                  <c:v>246.78</c:v>
                </c:pt>
                <c:pt idx="1412">
                  <c:v>246.93</c:v>
                </c:pt>
                <c:pt idx="1413">
                  <c:v>247.09</c:v>
                </c:pt>
                <c:pt idx="1414">
                  <c:v>247.24</c:v>
                </c:pt>
                <c:pt idx="1415">
                  <c:v>247.4</c:v>
                </c:pt>
                <c:pt idx="1416">
                  <c:v>247.6</c:v>
                </c:pt>
                <c:pt idx="1417">
                  <c:v>247.72</c:v>
                </c:pt>
                <c:pt idx="1418">
                  <c:v>247.89</c:v>
                </c:pt>
                <c:pt idx="1419">
                  <c:v>248.03</c:v>
                </c:pt>
                <c:pt idx="1420">
                  <c:v>248.2</c:v>
                </c:pt>
                <c:pt idx="1421">
                  <c:v>248.34</c:v>
                </c:pt>
                <c:pt idx="1422">
                  <c:v>248.52</c:v>
                </c:pt>
                <c:pt idx="1423">
                  <c:v>248.67</c:v>
                </c:pt>
                <c:pt idx="1424">
                  <c:v>248.83</c:v>
                </c:pt>
                <c:pt idx="1425">
                  <c:v>248.94</c:v>
                </c:pt>
                <c:pt idx="1426">
                  <c:v>249.11</c:v>
                </c:pt>
                <c:pt idx="1427">
                  <c:v>249.26</c:v>
                </c:pt>
                <c:pt idx="1428">
                  <c:v>249.41</c:v>
                </c:pt>
                <c:pt idx="1429">
                  <c:v>249.57</c:v>
                </c:pt>
                <c:pt idx="1430">
                  <c:v>249.75</c:v>
                </c:pt>
                <c:pt idx="1431">
                  <c:v>249.89</c:v>
                </c:pt>
                <c:pt idx="1432">
                  <c:v>250.07</c:v>
                </c:pt>
                <c:pt idx="1433">
                  <c:v>250.22</c:v>
                </c:pt>
                <c:pt idx="1434">
                  <c:v>250.4</c:v>
                </c:pt>
                <c:pt idx="1435">
                  <c:v>250.53</c:v>
                </c:pt>
                <c:pt idx="1436">
                  <c:v>250.67</c:v>
                </c:pt>
                <c:pt idx="1437">
                  <c:v>250.85</c:v>
                </c:pt>
                <c:pt idx="1438">
                  <c:v>251</c:v>
                </c:pt>
                <c:pt idx="1439">
                  <c:v>251.1</c:v>
                </c:pt>
                <c:pt idx="1440">
                  <c:v>251.29</c:v>
                </c:pt>
                <c:pt idx="1441">
                  <c:v>251.5</c:v>
                </c:pt>
                <c:pt idx="1442">
                  <c:v>251.61</c:v>
                </c:pt>
                <c:pt idx="1443">
                  <c:v>251.76</c:v>
                </c:pt>
                <c:pt idx="1444">
                  <c:v>251.92</c:v>
                </c:pt>
                <c:pt idx="1445">
                  <c:v>252.09</c:v>
                </c:pt>
                <c:pt idx="1446">
                  <c:v>252.26</c:v>
                </c:pt>
                <c:pt idx="1447">
                  <c:v>252.46</c:v>
                </c:pt>
                <c:pt idx="1448">
                  <c:v>252.58</c:v>
                </c:pt>
                <c:pt idx="1449">
                  <c:v>252.76</c:v>
                </c:pt>
                <c:pt idx="1450">
                  <c:v>252.88</c:v>
                </c:pt>
                <c:pt idx="1451">
                  <c:v>253.05</c:v>
                </c:pt>
                <c:pt idx="1452">
                  <c:v>253.14</c:v>
                </c:pt>
                <c:pt idx="1453">
                  <c:v>253.35</c:v>
                </c:pt>
                <c:pt idx="1454">
                  <c:v>253.52</c:v>
                </c:pt>
                <c:pt idx="1455">
                  <c:v>253.66</c:v>
                </c:pt>
                <c:pt idx="1456">
                  <c:v>253.84</c:v>
                </c:pt>
                <c:pt idx="1457">
                  <c:v>253.98</c:v>
                </c:pt>
                <c:pt idx="1458">
                  <c:v>254.14</c:v>
                </c:pt>
                <c:pt idx="1459">
                  <c:v>254.31</c:v>
                </c:pt>
                <c:pt idx="1460">
                  <c:v>254.47</c:v>
                </c:pt>
                <c:pt idx="1461">
                  <c:v>254.63</c:v>
                </c:pt>
                <c:pt idx="1462">
                  <c:v>254.77</c:v>
                </c:pt>
                <c:pt idx="1463">
                  <c:v>254.96</c:v>
                </c:pt>
                <c:pt idx="1464">
                  <c:v>255.09</c:v>
                </c:pt>
                <c:pt idx="1465">
                  <c:v>255.22</c:v>
                </c:pt>
                <c:pt idx="1466">
                  <c:v>255.37</c:v>
                </c:pt>
                <c:pt idx="1467">
                  <c:v>255.5</c:v>
                </c:pt>
                <c:pt idx="1468">
                  <c:v>255.65</c:v>
                </c:pt>
                <c:pt idx="1469">
                  <c:v>255.84</c:v>
                </c:pt>
                <c:pt idx="1470">
                  <c:v>255.99</c:v>
                </c:pt>
                <c:pt idx="1471">
                  <c:v>256.16000000000003</c:v>
                </c:pt>
                <c:pt idx="1472">
                  <c:v>256.32</c:v>
                </c:pt>
                <c:pt idx="1473">
                  <c:v>256.52</c:v>
                </c:pt>
                <c:pt idx="1474">
                  <c:v>256.67</c:v>
                </c:pt>
                <c:pt idx="1475">
                  <c:v>256.83999999999997</c:v>
                </c:pt>
                <c:pt idx="1476">
                  <c:v>256.97000000000003</c:v>
                </c:pt>
                <c:pt idx="1477">
                  <c:v>257.13</c:v>
                </c:pt>
                <c:pt idx="1478">
                  <c:v>257.32</c:v>
                </c:pt>
                <c:pt idx="1479">
                  <c:v>257.51</c:v>
                </c:pt>
                <c:pt idx="1480">
                  <c:v>257.66000000000003</c:v>
                </c:pt>
                <c:pt idx="1481">
                  <c:v>257.8</c:v>
                </c:pt>
                <c:pt idx="1482">
                  <c:v>257.97000000000003</c:v>
                </c:pt>
                <c:pt idx="1483">
                  <c:v>258.14999999999998</c:v>
                </c:pt>
                <c:pt idx="1484">
                  <c:v>258.31</c:v>
                </c:pt>
                <c:pt idx="1485">
                  <c:v>258.42</c:v>
                </c:pt>
                <c:pt idx="1486">
                  <c:v>258.61</c:v>
                </c:pt>
                <c:pt idx="1487">
                  <c:v>258.70999999999998</c:v>
                </c:pt>
                <c:pt idx="1488">
                  <c:v>258.86</c:v>
                </c:pt>
                <c:pt idx="1489">
                  <c:v>259.02999999999997</c:v>
                </c:pt>
                <c:pt idx="1490">
                  <c:v>259.17</c:v>
                </c:pt>
                <c:pt idx="1491">
                  <c:v>259.32</c:v>
                </c:pt>
                <c:pt idx="1492">
                  <c:v>259.48</c:v>
                </c:pt>
                <c:pt idx="1493">
                  <c:v>259.64999999999998</c:v>
                </c:pt>
                <c:pt idx="1494">
                  <c:v>259.81</c:v>
                </c:pt>
                <c:pt idx="1495">
                  <c:v>259.93</c:v>
                </c:pt>
                <c:pt idx="1496">
                  <c:v>260.12</c:v>
                </c:pt>
                <c:pt idx="1497">
                  <c:v>260.26</c:v>
                </c:pt>
                <c:pt idx="1498">
                  <c:v>260.39999999999998</c:v>
                </c:pt>
                <c:pt idx="1499">
                  <c:v>260.57</c:v>
                </c:pt>
                <c:pt idx="1500">
                  <c:v>260.73</c:v>
                </c:pt>
                <c:pt idx="1501">
                  <c:v>260.86</c:v>
                </c:pt>
                <c:pt idx="1502">
                  <c:v>260.99</c:v>
                </c:pt>
                <c:pt idx="1503">
                  <c:v>261.13</c:v>
                </c:pt>
                <c:pt idx="1504">
                  <c:v>261.39</c:v>
                </c:pt>
                <c:pt idx="1505">
                  <c:v>261.58999999999997</c:v>
                </c:pt>
                <c:pt idx="1506">
                  <c:v>261.76</c:v>
                </c:pt>
                <c:pt idx="1507">
                  <c:v>261.91000000000003</c:v>
                </c:pt>
                <c:pt idx="1508">
                  <c:v>262.06</c:v>
                </c:pt>
                <c:pt idx="1509">
                  <c:v>262.23</c:v>
                </c:pt>
                <c:pt idx="1510">
                  <c:v>262.37</c:v>
                </c:pt>
                <c:pt idx="1511">
                  <c:v>262.52</c:v>
                </c:pt>
                <c:pt idx="1512">
                  <c:v>262.69</c:v>
                </c:pt>
                <c:pt idx="1513">
                  <c:v>262.8</c:v>
                </c:pt>
                <c:pt idx="1514">
                  <c:v>262.97000000000003</c:v>
                </c:pt>
                <c:pt idx="1515">
                  <c:v>263.11</c:v>
                </c:pt>
                <c:pt idx="1516">
                  <c:v>263.26</c:v>
                </c:pt>
                <c:pt idx="1517">
                  <c:v>263.39</c:v>
                </c:pt>
                <c:pt idx="1518">
                  <c:v>263.56</c:v>
                </c:pt>
                <c:pt idx="1519">
                  <c:v>263.74</c:v>
                </c:pt>
                <c:pt idx="1520">
                  <c:v>263.89999999999998</c:v>
                </c:pt>
                <c:pt idx="1521">
                  <c:v>264.02999999999997</c:v>
                </c:pt>
                <c:pt idx="1522">
                  <c:v>264.17</c:v>
                </c:pt>
                <c:pt idx="1523">
                  <c:v>264.33</c:v>
                </c:pt>
                <c:pt idx="1524">
                  <c:v>264.52</c:v>
                </c:pt>
                <c:pt idx="1525">
                  <c:v>264.64999999999998</c:v>
                </c:pt>
                <c:pt idx="1526">
                  <c:v>264.81</c:v>
                </c:pt>
                <c:pt idx="1527">
                  <c:v>264.97000000000003</c:v>
                </c:pt>
                <c:pt idx="1528">
                  <c:v>265.14999999999998</c:v>
                </c:pt>
                <c:pt idx="1529">
                  <c:v>265.29000000000002</c:v>
                </c:pt>
                <c:pt idx="1530">
                  <c:v>265.45999999999998</c:v>
                </c:pt>
                <c:pt idx="1531">
                  <c:v>265.61</c:v>
                </c:pt>
                <c:pt idx="1532">
                  <c:v>265.75</c:v>
                </c:pt>
                <c:pt idx="1533">
                  <c:v>265.94</c:v>
                </c:pt>
                <c:pt idx="1534">
                  <c:v>266.08</c:v>
                </c:pt>
                <c:pt idx="1535">
                  <c:v>266.26</c:v>
                </c:pt>
                <c:pt idx="1536">
                  <c:v>266.39</c:v>
                </c:pt>
                <c:pt idx="1537">
                  <c:v>266.57</c:v>
                </c:pt>
                <c:pt idx="1538">
                  <c:v>266.74</c:v>
                </c:pt>
                <c:pt idx="1539">
                  <c:v>266.89999999999998</c:v>
                </c:pt>
                <c:pt idx="1540">
                  <c:v>267.02999999999997</c:v>
                </c:pt>
                <c:pt idx="1541">
                  <c:v>267.17</c:v>
                </c:pt>
                <c:pt idx="1542">
                  <c:v>267.29000000000002</c:v>
                </c:pt>
                <c:pt idx="1543">
                  <c:v>267.47000000000003</c:v>
                </c:pt>
                <c:pt idx="1544">
                  <c:v>267.64</c:v>
                </c:pt>
                <c:pt idx="1545">
                  <c:v>267.83</c:v>
                </c:pt>
                <c:pt idx="1546">
                  <c:v>268</c:v>
                </c:pt>
                <c:pt idx="1547">
                  <c:v>268.14</c:v>
                </c:pt>
                <c:pt idx="1548">
                  <c:v>268.3</c:v>
                </c:pt>
                <c:pt idx="1549">
                  <c:v>268.47000000000003</c:v>
                </c:pt>
                <c:pt idx="1550">
                  <c:v>268.63</c:v>
                </c:pt>
                <c:pt idx="1551">
                  <c:v>268.77999999999997</c:v>
                </c:pt>
                <c:pt idx="1552">
                  <c:v>268.93</c:v>
                </c:pt>
                <c:pt idx="1553">
                  <c:v>269.10000000000002</c:v>
                </c:pt>
                <c:pt idx="1554">
                  <c:v>269.25</c:v>
                </c:pt>
                <c:pt idx="1555">
                  <c:v>269.39</c:v>
                </c:pt>
                <c:pt idx="1556">
                  <c:v>269.55</c:v>
                </c:pt>
                <c:pt idx="1557">
                  <c:v>269.72000000000003</c:v>
                </c:pt>
                <c:pt idx="1558">
                  <c:v>269.86</c:v>
                </c:pt>
                <c:pt idx="1559">
                  <c:v>270</c:v>
                </c:pt>
                <c:pt idx="1560">
                  <c:v>270.18</c:v>
                </c:pt>
                <c:pt idx="1561">
                  <c:v>270.33</c:v>
                </c:pt>
                <c:pt idx="1562">
                  <c:v>270.5</c:v>
                </c:pt>
                <c:pt idx="1563">
                  <c:v>270.64999999999998</c:v>
                </c:pt>
                <c:pt idx="1564">
                  <c:v>270.81</c:v>
                </c:pt>
                <c:pt idx="1565">
                  <c:v>270.97000000000003</c:v>
                </c:pt>
                <c:pt idx="1566">
                  <c:v>271.14999999999998</c:v>
                </c:pt>
                <c:pt idx="1567">
                  <c:v>271.29000000000002</c:v>
                </c:pt>
                <c:pt idx="1568">
                  <c:v>271.45</c:v>
                </c:pt>
                <c:pt idx="1569">
                  <c:v>271.58999999999997</c:v>
                </c:pt>
                <c:pt idx="1570">
                  <c:v>271.79000000000002</c:v>
                </c:pt>
                <c:pt idx="1571">
                  <c:v>271.95</c:v>
                </c:pt>
                <c:pt idx="1572">
                  <c:v>272.11</c:v>
                </c:pt>
                <c:pt idx="1573">
                  <c:v>272.27</c:v>
                </c:pt>
                <c:pt idx="1574">
                  <c:v>272.39999999999998</c:v>
                </c:pt>
                <c:pt idx="1575">
                  <c:v>272.58</c:v>
                </c:pt>
                <c:pt idx="1576">
                  <c:v>272.74</c:v>
                </c:pt>
                <c:pt idx="1577">
                  <c:v>272.89</c:v>
                </c:pt>
                <c:pt idx="1578">
                  <c:v>273.05</c:v>
                </c:pt>
                <c:pt idx="1579">
                  <c:v>273.20999999999998</c:v>
                </c:pt>
                <c:pt idx="1580">
                  <c:v>273.36</c:v>
                </c:pt>
                <c:pt idx="1581">
                  <c:v>273.52999999999997</c:v>
                </c:pt>
                <c:pt idx="1582">
                  <c:v>273.64999999999998</c:v>
                </c:pt>
                <c:pt idx="1583">
                  <c:v>273.81</c:v>
                </c:pt>
                <c:pt idx="1584">
                  <c:v>273.99</c:v>
                </c:pt>
                <c:pt idx="1585">
                  <c:v>274.16000000000003</c:v>
                </c:pt>
                <c:pt idx="1586">
                  <c:v>274.31</c:v>
                </c:pt>
                <c:pt idx="1587">
                  <c:v>274.47000000000003</c:v>
                </c:pt>
                <c:pt idx="1588">
                  <c:v>274.64</c:v>
                </c:pt>
                <c:pt idx="1589">
                  <c:v>274.8</c:v>
                </c:pt>
                <c:pt idx="1590">
                  <c:v>274.95</c:v>
                </c:pt>
                <c:pt idx="1591">
                  <c:v>275.12</c:v>
                </c:pt>
                <c:pt idx="1592">
                  <c:v>275.26</c:v>
                </c:pt>
                <c:pt idx="1593">
                  <c:v>275.42</c:v>
                </c:pt>
                <c:pt idx="1594">
                  <c:v>275.58</c:v>
                </c:pt>
                <c:pt idx="1595">
                  <c:v>275.73</c:v>
                </c:pt>
                <c:pt idx="1596">
                  <c:v>275.89</c:v>
                </c:pt>
                <c:pt idx="1597">
                  <c:v>276.04000000000002</c:v>
                </c:pt>
                <c:pt idx="1598">
                  <c:v>276.19</c:v>
                </c:pt>
                <c:pt idx="1599">
                  <c:v>276.37</c:v>
                </c:pt>
                <c:pt idx="1600">
                  <c:v>276.52</c:v>
                </c:pt>
                <c:pt idx="1601">
                  <c:v>276.67</c:v>
                </c:pt>
                <c:pt idx="1602">
                  <c:v>276.83</c:v>
                </c:pt>
                <c:pt idx="1603">
                  <c:v>276.98</c:v>
                </c:pt>
                <c:pt idx="1604">
                  <c:v>277.14</c:v>
                </c:pt>
                <c:pt idx="1605">
                  <c:v>277.26</c:v>
                </c:pt>
                <c:pt idx="1606">
                  <c:v>277.45999999999998</c:v>
                </c:pt>
                <c:pt idx="1607">
                  <c:v>277.62</c:v>
                </c:pt>
                <c:pt idx="1608">
                  <c:v>277.77999999999997</c:v>
                </c:pt>
                <c:pt idx="1609">
                  <c:v>277.94</c:v>
                </c:pt>
                <c:pt idx="1610">
                  <c:v>278.07</c:v>
                </c:pt>
                <c:pt idx="1611">
                  <c:v>278.25</c:v>
                </c:pt>
                <c:pt idx="1612">
                  <c:v>278.39999999999998</c:v>
                </c:pt>
                <c:pt idx="1613">
                  <c:v>278.56</c:v>
                </c:pt>
                <c:pt idx="1614">
                  <c:v>278.73</c:v>
                </c:pt>
                <c:pt idx="1615">
                  <c:v>278.89999999999998</c:v>
                </c:pt>
                <c:pt idx="1616">
                  <c:v>279.05</c:v>
                </c:pt>
                <c:pt idx="1617">
                  <c:v>279.20999999999998</c:v>
                </c:pt>
                <c:pt idx="1618">
                  <c:v>279.38</c:v>
                </c:pt>
                <c:pt idx="1619">
                  <c:v>279.52</c:v>
                </c:pt>
                <c:pt idx="1620">
                  <c:v>279.67</c:v>
                </c:pt>
                <c:pt idx="1621">
                  <c:v>279.81</c:v>
                </c:pt>
                <c:pt idx="1622">
                  <c:v>279.99</c:v>
                </c:pt>
                <c:pt idx="1623">
                  <c:v>280.13</c:v>
                </c:pt>
                <c:pt idx="1624">
                  <c:v>280.3</c:v>
                </c:pt>
                <c:pt idx="1625">
                  <c:v>280.44</c:v>
                </c:pt>
                <c:pt idx="1626">
                  <c:v>280.60000000000002</c:v>
                </c:pt>
                <c:pt idx="1627">
                  <c:v>280.76</c:v>
                </c:pt>
                <c:pt idx="1628">
                  <c:v>280.93</c:v>
                </c:pt>
                <c:pt idx="1629">
                  <c:v>281.07</c:v>
                </c:pt>
                <c:pt idx="1630">
                  <c:v>281.24</c:v>
                </c:pt>
                <c:pt idx="1631">
                  <c:v>281.39</c:v>
                </c:pt>
                <c:pt idx="1632">
                  <c:v>281.55</c:v>
                </c:pt>
                <c:pt idx="1633">
                  <c:v>281.7</c:v>
                </c:pt>
                <c:pt idx="1634">
                  <c:v>281.86</c:v>
                </c:pt>
                <c:pt idx="1635">
                  <c:v>282.02</c:v>
                </c:pt>
                <c:pt idx="1636">
                  <c:v>282.18</c:v>
                </c:pt>
                <c:pt idx="1637">
                  <c:v>282.33999999999997</c:v>
                </c:pt>
                <c:pt idx="1638">
                  <c:v>282.5</c:v>
                </c:pt>
                <c:pt idx="1639">
                  <c:v>282.64999999999998</c:v>
                </c:pt>
                <c:pt idx="1640">
                  <c:v>282.8</c:v>
                </c:pt>
                <c:pt idx="1641">
                  <c:v>282.97000000000003</c:v>
                </c:pt>
                <c:pt idx="1642">
                  <c:v>283.14</c:v>
                </c:pt>
                <c:pt idx="1643">
                  <c:v>283.27999999999997</c:v>
                </c:pt>
                <c:pt idx="1644">
                  <c:v>283.45</c:v>
                </c:pt>
                <c:pt idx="1645">
                  <c:v>283.60000000000002</c:v>
                </c:pt>
                <c:pt idx="1646">
                  <c:v>283.77999999999997</c:v>
                </c:pt>
                <c:pt idx="1647">
                  <c:v>283.92</c:v>
                </c:pt>
                <c:pt idx="1648">
                  <c:v>284.08999999999997</c:v>
                </c:pt>
                <c:pt idx="1649">
                  <c:v>284.20999999999998</c:v>
                </c:pt>
                <c:pt idx="1650">
                  <c:v>284.39999999999998</c:v>
                </c:pt>
                <c:pt idx="1651">
                  <c:v>284.56</c:v>
                </c:pt>
                <c:pt idx="1652">
                  <c:v>284.73</c:v>
                </c:pt>
                <c:pt idx="1653">
                  <c:v>284.87</c:v>
                </c:pt>
                <c:pt idx="1654">
                  <c:v>285.02</c:v>
                </c:pt>
                <c:pt idx="1655">
                  <c:v>285.17</c:v>
                </c:pt>
                <c:pt idx="1656">
                  <c:v>285.33999999999997</c:v>
                </c:pt>
                <c:pt idx="1657">
                  <c:v>285.5</c:v>
                </c:pt>
                <c:pt idx="1658">
                  <c:v>285.66000000000003</c:v>
                </c:pt>
                <c:pt idx="1659">
                  <c:v>285.82</c:v>
                </c:pt>
                <c:pt idx="1660">
                  <c:v>285.98</c:v>
                </c:pt>
                <c:pt idx="1661">
                  <c:v>286.14</c:v>
                </c:pt>
                <c:pt idx="1662">
                  <c:v>286.3</c:v>
                </c:pt>
                <c:pt idx="1663">
                  <c:v>286.45</c:v>
                </c:pt>
                <c:pt idx="1664">
                  <c:v>286.62</c:v>
                </c:pt>
                <c:pt idx="1665">
                  <c:v>286.77999999999997</c:v>
                </c:pt>
                <c:pt idx="1666">
                  <c:v>286.93</c:v>
                </c:pt>
                <c:pt idx="1667">
                  <c:v>287.08</c:v>
                </c:pt>
                <c:pt idx="1668">
                  <c:v>287.24</c:v>
                </c:pt>
                <c:pt idx="1669">
                  <c:v>287.41000000000003</c:v>
                </c:pt>
                <c:pt idx="1670">
                  <c:v>287.55</c:v>
                </c:pt>
                <c:pt idx="1671">
                  <c:v>287.72000000000003</c:v>
                </c:pt>
                <c:pt idx="1672">
                  <c:v>287.88</c:v>
                </c:pt>
                <c:pt idx="1673">
                  <c:v>288.02</c:v>
                </c:pt>
                <c:pt idx="1674">
                  <c:v>288.19</c:v>
                </c:pt>
                <c:pt idx="1675">
                  <c:v>288.35000000000002</c:v>
                </c:pt>
                <c:pt idx="1676">
                  <c:v>288.49</c:v>
                </c:pt>
                <c:pt idx="1677">
                  <c:v>288.66000000000003</c:v>
                </c:pt>
                <c:pt idx="1678">
                  <c:v>288.81</c:v>
                </c:pt>
                <c:pt idx="1679">
                  <c:v>288.97000000000003</c:v>
                </c:pt>
                <c:pt idx="1680">
                  <c:v>289.12</c:v>
                </c:pt>
                <c:pt idx="1681">
                  <c:v>289.29000000000002</c:v>
                </c:pt>
                <c:pt idx="1682">
                  <c:v>289.44</c:v>
                </c:pt>
                <c:pt idx="1683">
                  <c:v>289.61</c:v>
                </c:pt>
                <c:pt idx="1684">
                  <c:v>289.74</c:v>
                </c:pt>
                <c:pt idx="1685">
                  <c:v>289.91000000000003</c:v>
                </c:pt>
                <c:pt idx="1686">
                  <c:v>290.07</c:v>
                </c:pt>
                <c:pt idx="1687">
                  <c:v>290.19</c:v>
                </c:pt>
                <c:pt idx="1688">
                  <c:v>290.38</c:v>
                </c:pt>
                <c:pt idx="1689">
                  <c:v>290.52999999999997</c:v>
                </c:pt>
                <c:pt idx="1690">
                  <c:v>290.69</c:v>
                </c:pt>
                <c:pt idx="1691">
                  <c:v>290.83999999999997</c:v>
                </c:pt>
                <c:pt idx="1692">
                  <c:v>291.02</c:v>
                </c:pt>
                <c:pt idx="1693">
                  <c:v>291.17</c:v>
                </c:pt>
                <c:pt idx="1694">
                  <c:v>291.31</c:v>
                </c:pt>
                <c:pt idx="1695">
                  <c:v>291.49</c:v>
                </c:pt>
                <c:pt idx="1696">
                  <c:v>291.64999999999998</c:v>
                </c:pt>
                <c:pt idx="1697">
                  <c:v>291.81</c:v>
                </c:pt>
                <c:pt idx="1698">
                  <c:v>291.97000000000003</c:v>
                </c:pt>
                <c:pt idx="1699">
                  <c:v>292.12</c:v>
                </c:pt>
                <c:pt idx="1700">
                  <c:v>292.27</c:v>
                </c:pt>
                <c:pt idx="1701">
                  <c:v>292.43</c:v>
                </c:pt>
                <c:pt idx="1702">
                  <c:v>292.58</c:v>
                </c:pt>
                <c:pt idx="1703">
                  <c:v>292.74</c:v>
                </c:pt>
                <c:pt idx="1704">
                  <c:v>292.89</c:v>
                </c:pt>
                <c:pt idx="1705">
                  <c:v>293.05</c:v>
                </c:pt>
                <c:pt idx="1706">
                  <c:v>293.2</c:v>
                </c:pt>
                <c:pt idx="1707">
                  <c:v>293.35000000000002</c:v>
                </c:pt>
                <c:pt idx="1708">
                  <c:v>293.51</c:v>
                </c:pt>
                <c:pt idx="1709">
                  <c:v>293.67</c:v>
                </c:pt>
                <c:pt idx="1710">
                  <c:v>293.83</c:v>
                </c:pt>
                <c:pt idx="1711">
                  <c:v>294</c:v>
                </c:pt>
                <c:pt idx="1712">
                  <c:v>294.14999999999998</c:v>
                </c:pt>
                <c:pt idx="1713">
                  <c:v>294.31</c:v>
                </c:pt>
                <c:pt idx="1714">
                  <c:v>294.48</c:v>
                </c:pt>
                <c:pt idx="1715">
                  <c:v>294.64</c:v>
                </c:pt>
                <c:pt idx="1716">
                  <c:v>294.79000000000002</c:v>
                </c:pt>
                <c:pt idx="1717">
                  <c:v>294.95999999999998</c:v>
                </c:pt>
                <c:pt idx="1718">
                  <c:v>295.11</c:v>
                </c:pt>
                <c:pt idx="1719">
                  <c:v>295.25</c:v>
                </c:pt>
                <c:pt idx="1720">
                  <c:v>295.42</c:v>
                </c:pt>
                <c:pt idx="1721">
                  <c:v>295.57</c:v>
                </c:pt>
                <c:pt idx="1722">
                  <c:v>295.75</c:v>
                </c:pt>
                <c:pt idx="1723">
                  <c:v>295.89</c:v>
                </c:pt>
                <c:pt idx="1724">
                  <c:v>296.06</c:v>
                </c:pt>
                <c:pt idx="1725">
                  <c:v>296.22000000000003</c:v>
                </c:pt>
                <c:pt idx="1726">
                  <c:v>296.37</c:v>
                </c:pt>
                <c:pt idx="1727">
                  <c:v>296.54000000000002</c:v>
                </c:pt>
                <c:pt idx="1728">
                  <c:v>296.68</c:v>
                </c:pt>
                <c:pt idx="1729">
                  <c:v>296.85000000000002</c:v>
                </c:pt>
                <c:pt idx="1730">
                  <c:v>297</c:v>
                </c:pt>
                <c:pt idx="1731">
                  <c:v>297.14999999999998</c:v>
                </c:pt>
                <c:pt idx="1732">
                  <c:v>297.31</c:v>
                </c:pt>
                <c:pt idx="1733">
                  <c:v>297.45999999999998</c:v>
                </c:pt>
                <c:pt idx="1734">
                  <c:v>297.61</c:v>
                </c:pt>
                <c:pt idx="1735">
                  <c:v>297.77</c:v>
                </c:pt>
                <c:pt idx="1736">
                  <c:v>297.93</c:v>
                </c:pt>
                <c:pt idx="1737">
                  <c:v>298.08</c:v>
                </c:pt>
                <c:pt idx="1738">
                  <c:v>298.2</c:v>
                </c:pt>
                <c:pt idx="1739">
                  <c:v>298.41000000000003</c:v>
                </c:pt>
                <c:pt idx="1740">
                  <c:v>298.55</c:v>
                </c:pt>
                <c:pt idx="1741">
                  <c:v>298.73</c:v>
                </c:pt>
                <c:pt idx="1742">
                  <c:v>298.89999999999998</c:v>
                </c:pt>
                <c:pt idx="1743">
                  <c:v>299.05</c:v>
                </c:pt>
                <c:pt idx="1744">
                  <c:v>299.20999999999998</c:v>
                </c:pt>
                <c:pt idx="1745">
                  <c:v>299.35000000000002</c:v>
                </c:pt>
                <c:pt idx="1746">
                  <c:v>299.55</c:v>
                </c:pt>
                <c:pt idx="1747">
                  <c:v>299.7</c:v>
                </c:pt>
                <c:pt idx="1748">
                  <c:v>299.85000000000002</c:v>
                </c:pt>
                <c:pt idx="1749">
                  <c:v>300.02</c:v>
                </c:pt>
                <c:pt idx="1750">
                  <c:v>300.18</c:v>
                </c:pt>
                <c:pt idx="1751">
                  <c:v>300.33999999999997</c:v>
                </c:pt>
                <c:pt idx="1752">
                  <c:v>300.49</c:v>
                </c:pt>
                <c:pt idx="1753">
                  <c:v>300.64</c:v>
                </c:pt>
                <c:pt idx="1754">
                  <c:v>300.82</c:v>
                </c:pt>
                <c:pt idx="1755">
                  <c:v>300.98</c:v>
                </c:pt>
                <c:pt idx="1756">
                  <c:v>301.14</c:v>
                </c:pt>
                <c:pt idx="1757">
                  <c:v>301.29000000000002</c:v>
                </c:pt>
                <c:pt idx="1758">
                  <c:v>301.45999999999998</c:v>
                </c:pt>
                <c:pt idx="1759">
                  <c:v>301.61</c:v>
                </c:pt>
                <c:pt idx="1760">
                  <c:v>301.76</c:v>
                </c:pt>
                <c:pt idx="1761">
                  <c:v>301.92</c:v>
                </c:pt>
                <c:pt idx="1762">
                  <c:v>302.08</c:v>
                </c:pt>
                <c:pt idx="1763">
                  <c:v>302.22000000000003</c:v>
                </c:pt>
                <c:pt idx="1764">
                  <c:v>302.37</c:v>
                </c:pt>
                <c:pt idx="1765">
                  <c:v>302.54000000000002</c:v>
                </c:pt>
                <c:pt idx="1766">
                  <c:v>302.70999999999998</c:v>
                </c:pt>
                <c:pt idx="1767">
                  <c:v>302.85000000000002</c:v>
                </c:pt>
                <c:pt idx="1768">
                  <c:v>303.01</c:v>
                </c:pt>
                <c:pt idx="1769">
                  <c:v>303.18</c:v>
                </c:pt>
                <c:pt idx="1770">
                  <c:v>303.33999999999997</c:v>
                </c:pt>
                <c:pt idx="1771">
                  <c:v>303.49</c:v>
                </c:pt>
                <c:pt idx="1772">
                  <c:v>303.64999999999998</c:v>
                </c:pt>
                <c:pt idx="1773">
                  <c:v>303.82</c:v>
                </c:pt>
                <c:pt idx="1774">
                  <c:v>303.97000000000003</c:v>
                </c:pt>
                <c:pt idx="1775">
                  <c:v>304.13</c:v>
                </c:pt>
                <c:pt idx="1776">
                  <c:v>304.29000000000002</c:v>
                </c:pt>
                <c:pt idx="1777">
                  <c:v>304.45999999999998</c:v>
                </c:pt>
                <c:pt idx="1778">
                  <c:v>304.61</c:v>
                </c:pt>
                <c:pt idx="1779">
                  <c:v>304.77</c:v>
                </c:pt>
                <c:pt idx="1780">
                  <c:v>304.92</c:v>
                </c:pt>
                <c:pt idx="1781">
                  <c:v>305.07</c:v>
                </c:pt>
                <c:pt idx="1782">
                  <c:v>305.23</c:v>
                </c:pt>
                <c:pt idx="1783">
                  <c:v>305.38</c:v>
                </c:pt>
                <c:pt idx="1784">
                  <c:v>305.52999999999997</c:v>
                </c:pt>
                <c:pt idx="1785">
                  <c:v>305.69</c:v>
                </c:pt>
                <c:pt idx="1786">
                  <c:v>305.83999999999997</c:v>
                </c:pt>
                <c:pt idx="1787">
                  <c:v>306.02</c:v>
                </c:pt>
                <c:pt idx="1788">
                  <c:v>306.16000000000003</c:v>
                </c:pt>
                <c:pt idx="1789">
                  <c:v>306.32</c:v>
                </c:pt>
                <c:pt idx="1790">
                  <c:v>306.47000000000003</c:v>
                </c:pt>
                <c:pt idx="1791">
                  <c:v>306.64999999999998</c:v>
                </c:pt>
                <c:pt idx="1792">
                  <c:v>306.8</c:v>
                </c:pt>
                <c:pt idx="1793">
                  <c:v>306.95</c:v>
                </c:pt>
                <c:pt idx="1794">
                  <c:v>307.11</c:v>
                </c:pt>
                <c:pt idx="1795">
                  <c:v>307.27</c:v>
                </c:pt>
                <c:pt idx="1796">
                  <c:v>307.44</c:v>
                </c:pt>
                <c:pt idx="1797">
                  <c:v>307.58</c:v>
                </c:pt>
                <c:pt idx="1798">
                  <c:v>307.74</c:v>
                </c:pt>
                <c:pt idx="1799">
                  <c:v>307.89999999999998</c:v>
                </c:pt>
                <c:pt idx="1800">
                  <c:v>308.06</c:v>
                </c:pt>
                <c:pt idx="1801">
                  <c:v>308.20999999999998</c:v>
                </c:pt>
                <c:pt idx="1802">
                  <c:v>308.38</c:v>
                </c:pt>
                <c:pt idx="1803">
                  <c:v>308.54000000000002</c:v>
                </c:pt>
                <c:pt idx="1804">
                  <c:v>308.66000000000003</c:v>
                </c:pt>
                <c:pt idx="1805">
                  <c:v>308.87</c:v>
                </c:pt>
                <c:pt idx="1806">
                  <c:v>309.02999999999997</c:v>
                </c:pt>
                <c:pt idx="1807">
                  <c:v>309.17</c:v>
                </c:pt>
                <c:pt idx="1808">
                  <c:v>309.33999999999997</c:v>
                </c:pt>
                <c:pt idx="1809">
                  <c:v>309.49</c:v>
                </c:pt>
                <c:pt idx="1810">
                  <c:v>309.64</c:v>
                </c:pt>
                <c:pt idx="1811">
                  <c:v>309.8</c:v>
                </c:pt>
                <c:pt idx="1812">
                  <c:v>309.94</c:v>
                </c:pt>
                <c:pt idx="1813">
                  <c:v>310.11</c:v>
                </c:pt>
                <c:pt idx="1814">
                  <c:v>310.27</c:v>
                </c:pt>
                <c:pt idx="1815">
                  <c:v>310.44</c:v>
                </c:pt>
                <c:pt idx="1816">
                  <c:v>310.61</c:v>
                </c:pt>
                <c:pt idx="1817">
                  <c:v>310.76</c:v>
                </c:pt>
                <c:pt idx="1818">
                  <c:v>310.92</c:v>
                </c:pt>
                <c:pt idx="1819">
                  <c:v>311.08</c:v>
                </c:pt>
                <c:pt idx="1820">
                  <c:v>311.26</c:v>
                </c:pt>
                <c:pt idx="1821">
                  <c:v>311.42</c:v>
                </c:pt>
                <c:pt idx="1822">
                  <c:v>311.58</c:v>
                </c:pt>
                <c:pt idx="1823">
                  <c:v>311.74</c:v>
                </c:pt>
                <c:pt idx="1824">
                  <c:v>311.91000000000003</c:v>
                </c:pt>
                <c:pt idx="1825">
                  <c:v>312.08</c:v>
                </c:pt>
                <c:pt idx="1826">
                  <c:v>312.23</c:v>
                </c:pt>
                <c:pt idx="1827">
                  <c:v>312.39999999999998</c:v>
                </c:pt>
                <c:pt idx="1828">
                  <c:v>312.56</c:v>
                </c:pt>
                <c:pt idx="1829">
                  <c:v>312.72000000000003</c:v>
                </c:pt>
                <c:pt idx="1830">
                  <c:v>312.89</c:v>
                </c:pt>
                <c:pt idx="1831">
                  <c:v>313.06</c:v>
                </c:pt>
                <c:pt idx="1832">
                  <c:v>313.19</c:v>
                </c:pt>
                <c:pt idx="1833">
                  <c:v>313.39</c:v>
                </c:pt>
                <c:pt idx="1834">
                  <c:v>313.52</c:v>
                </c:pt>
                <c:pt idx="1835">
                  <c:v>313.73</c:v>
                </c:pt>
                <c:pt idx="1836">
                  <c:v>313.89</c:v>
                </c:pt>
                <c:pt idx="1837">
                  <c:v>314.04000000000002</c:v>
                </c:pt>
                <c:pt idx="1838">
                  <c:v>314.2</c:v>
                </c:pt>
                <c:pt idx="1839">
                  <c:v>314.37</c:v>
                </c:pt>
                <c:pt idx="1840">
                  <c:v>314.52</c:v>
                </c:pt>
                <c:pt idx="1841">
                  <c:v>314.7</c:v>
                </c:pt>
                <c:pt idx="1842">
                  <c:v>314.85000000000002</c:v>
                </c:pt>
                <c:pt idx="1843">
                  <c:v>315.01</c:v>
                </c:pt>
                <c:pt idx="1844">
                  <c:v>315.17</c:v>
                </c:pt>
                <c:pt idx="1845">
                  <c:v>315.35000000000002</c:v>
                </c:pt>
                <c:pt idx="1846">
                  <c:v>315.5</c:v>
                </c:pt>
                <c:pt idx="1847">
                  <c:v>315.67</c:v>
                </c:pt>
                <c:pt idx="1848">
                  <c:v>315.83</c:v>
                </c:pt>
                <c:pt idx="1849">
                  <c:v>315.99</c:v>
                </c:pt>
                <c:pt idx="1850">
                  <c:v>316.14999999999998</c:v>
                </c:pt>
                <c:pt idx="1851">
                  <c:v>316.33</c:v>
                </c:pt>
                <c:pt idx="1852">
                  <c:v>316.48</c:v>
                </c:pt>
                <c:pt idx="1853">
                  <c:v>316.64999999999998</c:v>
                </c:pt>
                <c:pt idx="1854">
                  <c:v>316.77</c:v>
                </c:pt>
                <c:pt idx="1855">
                  <c:v>316.98</c:v>
                </c:pt>
                <c:pt idx="1856">
                  <c:v>317.14</c:v>
                </c:pt>
                <c:pt idx="1857">
                  <c:v>317.3</c:v>
                </c:pt>
                <c:pt idx="1858">
                  <c:v>317.47000000000003</c:v>
                </c:pt>
                <c:pt idx="1859">
                  <c:v>317.62</c:v>
                </c:pt>
                <c:pt idx="1860">
                  <c:v>317.8</c:v>
                </c:pt>
                <c:pt idx="1861">
                  <c:v>317.95</c:v>
                </c:pt>
                <c:pt idx="1862">
                  <c:v>318.13</c:v>
                </c:pt>
                <c:pt idx="1863">
                  <c:v>318.27999999999997</c:v>
                </c:pt>
                <c:pt idx="1864">
                  <c:v>318.44</c:v>
                </c:pt>
                <c:pt idx="1865">
                  <c:v>318.61</c:v>
                </c:pt>
                <c:pt idx="1866">
                  <c:v>318.77</c:v>
                </c:pt>
                <c:pt idx="1867">
                  <c:v>318.94</c:v>
                </c:pt>
                <c:pt idx="1868">
                  <c:v>319.10000000000002</c:v>
                </c:pt>
                <c:pt idx="1869">
                  <c:v>319.27</c:v>
                </c:pt>
                <c:pt idx="1870">
                  <c:v>319.44</c:v>
                </c:pt>
                <c:pt idx="1871">
                  <c:v>319.58</c:v>
                </c:pt>
                <c:pt idx="1872">
                  <c:v>319.74</c:v>
                </c:pt>
                <c:pt idx="1873">
                  <c:v>319.89999999999998</c:v>
                </c:pt>
                <c:pt idx="1874">
                  <c:v>320.08</c:v>
                </c:pt>
                <c:pt idx="1875">
                  <c:v>320.22000000000003</c:v>
                </c:pt>
                <c:pt idx="1876">
                  <c:v>320.38</c:v>
                </c:pt>
                <c:pt idx="1877">
                  <c:v>320.55</c:v>
                </c:pt>
                <c:pt idx="1878">
                  <c:v>320.72000000000003</c:v>
                </c:pt>
                <c:pt idx="1879">
                  <c:v>320.88</c:v>
                </c:pt>
                <c:pt idx="1880">
                  <c:v>321.04000000000002</c:v>
                </c:pt>
                <c:pt idx="1881">
                  <c:v>321.19</c:v>
                </c:pt>
                <c:pt idx="1882">
                  <c:v>321.36</c:v>
                </c:pt>
                <c:pt idx="1883">
                  <c:v>321.54000000000002</c:v>
                </c:pt>
                <c:pt idx="1884">
                  <c:v>321.69</c:v>
                </c:pt>
                <c:pt idx="1885">
                  <c:v>321.81</c:v>
                </c:pt>
                <c:pt idx="1886">
                  <c:v>322.02</c:v>
                </c:pt>
                <c:pt idx="1887">
                  <c:v>322.18</c:v>
                </c:pt>
                <c:pt idx="1888">
                  <c:v>322.33</c:v>
                </c:pt>
                <c:pt idx="1889">
                  <c:v>322.51</c:v>
                </c:pt>
                <c:pt idx="1890">
                  <c:v>322.68</c:v>
                </c:pt>
                <c:pt idx="1891">
                  <c:v>322.87</c:v>
                </c:pt>
                <c:pt idx="1892">
                  <c:v>323.02</c:v>
                </c:pt>
                <c:pt idx="1893">
                  <c:v>323.16000000000003</c:v>
                </c:pt>
                <c:pt idx="1894">
                  <c:v>323.33999999999997</c:v>
                </c:pt>
                <c:pt idx="1895">
                  <c:v>323.47000000000003</c:v>
                </c:pt>
                <c:pt idx="1896">
                  <c:v>323.64999999999998</c:v>
                </c:pt>
                <c:pt idx="1897">
                  <c:v>323.79000000000002</c:v>
                </c:pt>
                <c:pt idx="1898">
                  <c:v>323.97000000000003</c:v>
                </c:pt>
                <c:pt idx="1899">
                  <c:v>324.14999999999998</c:v>
                </c:pt>
                <c:pt idx="1900">
                  <c:v>324.3</c:v>
                </c:pt>
                <c:pt idx="1901">
                  <c:v>324.45999999999998</c:v>
                </c:pt>
                <c:pt idx="1902">
                  <c:v>324.63</c:v>
                </c:pt>
                <c:pt idx="1903">
                  <c:v>324.77</c:v>
                </c:pt>
                <c:pt idx="1904">
                  <c:v>324.95</c:v>
                </c:pt>
                <c:pt idx="1905">
                  <c:v>325.10000000000002</c:v>
                </c:pt>
                <c:pt idx="1906">
                  <c:v>325.27999999999997</c:v>
                </c:pt>
                <c:pt idx="1907">
                  <c:v>325.42</c:v>
                </c:pt>
                <c:pt idx="1908">
                  <c:v>325.60000000000002</c:v>
                </c:pt>
                <c:pt idx="1909">
                  <c:v>325.76</c:v>
                </c:pt>
                <c:pt idx="1910">
                  <c:v>325.93</c:v>
                </c:pt>
                <c:pt idx="1911">
                  <c:v>326.08999999999997</c:v>
                </c:pt>
                <c:pt idx="1912">
                  <c:v>326.26</c:v>
                </c:pt>
                <c:pt idx="1913">
                  <c:v>326.43</c:v>
                </c:pt>
                <c:pt idx="1914">
                  <c:v>326.58999999999997</c:v>
                </c:pt>
                <c:pt idx="1915">
                  <c:v>326.77</c:v>
                </c:pt>
                <c:pt idx="1916">
                  <c:v>326.94</c:v>
                </c:pt>
                <c:pt idx="1917">
                  <c:v>327.08999999999997</c:v>
                </c:pt>
                <c:pt idx="1918">
                  <c:v>327.25</c:v>
                </c:pt>
                <c:pt idx="1919">
                  <c:v>327.43</c:v>
                </c:pt>
                <c:pt idx="1920">
                  <c:v>327.58999999999997</c:v>
                </c:pt>
                <c:pt idx="1921">
                  <c:v>327.74</c:v>
                </c:pt>
                <c:pt idx="1922">
                  <c:v>327.93</c:v>
                </c:pt>
                <c:pt idx="1923">
                  <c:v>328.13</c:v>
                </c:pt>
                <c:pt idx="1924">
                  <c:v>328.25</c:v>
                </c:pt>
                <c:pt idx="1925">
                  <c:v>328.43</c:v>
                </c:pt>
                <c:pt idx="1926">
                  <c:v>328.57</c:v>
                </c:pt>
                <c:pt idx="1927">
                  <c:v>328.75</c:v>
                </c:pt>
                <c:pt idx="1928">
                  <c:v>328.93</c:v>
                </c:pt>
                <c:pt idx="1929">
                  <c:v>329.07</c:v>
                </c:pt>
                <c:pt idx="1930">
                  <c:v>329.22</c:v>
                </c:pt>
                <c:pt idx="1931">
                  <c:v>329.33</c:v>
                </c:pt>
                <c:pt idx="1932">
                  <c:v>329.58</c:v>
                </c:pt>
                <c:pt idx="1933">
                  <c:v>329.72</c:v>
                </c:pt>
                <c:pt idx="1934">
                  <c:v>329.9</c:v>
                </c:pt>
                <c:pt idx="1935">
                  <c:v>330.04</c:v>
                </c:pt>
                <c:pt idx="1936">
                  <c:v>330.21</c:v>
                </c:pt>
                <c:pt idx="1937">
                  <c:v>330.38</c:v>
                </c:pt>
                <c:pt idx="1938">
                  <c:v>330.56</c:v>
                </c:pt>
                <c:pt idx="1939">
                  <c:v>330.75</c:v>
                </c:pt>
                <c:pt idx="1940">
                  <c:v>330.88</c:v>
                </c:pt>
                <c:pt idx="1941">
                  <c:v>331.03</c:v>
                </c:pt>
                <c:pt idx="1942">
                  <c:v>331.21</c:v>
                </c:pt>
                <c:pt idx="1943">
                  <c:v>331.35</c:v>
                </c:pt>
                <c:pt idx="1944">
                  <c:v>331.52</c:v>
                </c:pt>
                <c:pt idx="1945">
                  <c:v>331.72</c:v>
                </c:pt>
                <c:pt idx="1946">
                  <c:v>331.88</c:v>
                </c:pt>
                <c:pt idx="1947">
                  <c:v>332.04</c:v>
                </c:pt>
                <c:pt idx="1948">
                  <c:v>332.16</c:v>
                </c:pt>
                <c:pt idx="1949">
                  <c:v>332.28</c:v>
                </c:pt>
                <c:pt idx="1950">
                  <c:v>332.47</c:v>
                </c:pt>
                <c:pt idx="1951">
                  <c:v>332.63</c:v>
                </c:pt>
                <c:pt idx="1952">
                  <c:v>332.81</c:v>
                </c:pt>
                <c:pt idx="1953">
                  <c:v>332.95</c:v>
                </c:pt>
                <c:pt idx="1954">
                  <c:v>333.1</c:v>
                </c:pt>
                <c:pt idx="1955">
                  <c:v>333.25</c:v>
                </c:pt>
                <c:pt idx="1956">
                  <c:v>333.42</c:v>
                </c:pt>
                <c:pt idx="1957">
                  <c:v>333.58</c:v>
                </c:pt>
                <c:pt idx="1958">
                  <c:v>333.74</c:v>
                </c:pt>
                <c:pt idx="1959">
                  <c:v>333.92</c:v>
                </c:pt>
                <c:pt idx="1960">
                  <c:v>334.07</c:v>
                </c:pt>
                <c:pt idx="1961">
                  <c:v>334.22</c:v>
                </c:pt>
                <c:pt idx="1962">
                  <c:v>334.4</c:v>
                </c:pt>
                <c:pt idx="1963">
                  <c:v>334.52</c:v>
                </c:pt>
                <c:pt idx="1964">
                  <c:v>334.69</c:v>
                </c:pt>
                <c:pt idx="1965">
                  <c:v>334.86</c:v>
                </c:pt>
                <c:pt idx="1966">
                  <c:v>335.05</c:v>
                </c:pt>
                <c:pt idx="1967">
                  <c:v>335.22</c:v>
                </c:pt>
                <c:pt idx="1968">
                  <c:v>335.36</c:v>
                </c:pt>
                <c:pt idx="1969">
                  <c:v>335.54</c:v>
                </c:pt>
                <c:pt idx="1970">
                  <c:v>335.69</c:v>
                </c:pt>
                <c:pt idx="1971">
                  <c:v>335.81</c:v>
                </c:pt>
                <c:pt idx="1972">
                  <c:v>336.02</c:v>
                </c:pt>
                <c:pt idx="1973">
                  <c:v>336.19</c:v>
                </c:pt>
                <c:pt idx="1974">
                  <c:v>336.36</c:v>
                </c:pt>
                <c:pt idx="1975">
                  <c:v>336.51</c:v>
                </c:pt>
                <c:pt idx="1976">
                  <c:v>336.66</c:v>
                </c:pt>
                <c:pt idx="1977">
                  <c:v>336.84</c:v>
                </c:pt>
                <c:pt idx="1978">
                  <c:v>336.97</c:v>
                </c:pt>
                <c:pt idx="1979">
                  <c:v>337.14</c:v>
                </c:pt>
                <c:pt idx="1980">
                  <c:v>337.3</c:v>
                </c:pt>
                <c:pt idx="1981">
                  <c:v>337.45</c:v>
                </c:pt>
                <c:pt idx="1982">
                  <c:v>337.6</c:v>
                </c:pt>
                <c:pt idx="1983">
                  <c:v>337.7</c:v>
                </c:pt>
                <c:pt idx="1984">
                  <c:v>337.89</c:v>
                </c:pt>
                <c:pt idx="1985">
                  <c:v>338.01</c:v>
                </c:pt>
                <c:pt idx="1986">
                  <c:v>338.21</c:v>
                </c:pt>
                <c:pt idx="1987">
                  <c:v>338.37</c:v>
                </c:pt>
                <c:pt idx="1988">
                  <c:v>338.53</c:v>
                </c:pt>
                <c:pt idx="1989">
                  <c:v>338.69</c:v>
                </c:pt>
                <c:pt idx="1990">
                  <c:v>338.86</c:v>
                </c:pt>
                <c:pt idx="1991">
                  <c:v>338.97</c:v>
                </c:pt>
                <c:pt idx="1992">
                  <c:v>339.11</c:v>
                </c:pt>
                <c:pt idx="1993">
                  <c:v>339.31</c:v>
                </c:pt>
                <c:pt idx="1994">
                  <c:v>339.43</c:v>
                </c:pt>
                <c:pt idx="1995">
                  <c:v>339.65</c:v>
                </c:pt>
                <c:pt idx="1996">
                  <c:v>339.84</c:v>
                </c:pt>
                <c:pt idx="1997">
                  <c:v>340.03</c:v>
                </c:pt>
                <c:pt idx="1998">
                  <c:v>340.18</c:v>
                </c:pt>
                <c:pt idx="1999">
                  <c:v>340.34</c:v>
                </c:pt>
                <c:pt idx="2000">
                  <c:v>340.48</c:v>
                </c:pt>
                <c:pt idx="2001">
                  <c:v>340.67</c:v>
                </c:pt>
                <c:pt idx="2002">
                  <c:v>340.82</c:v>
                </c:pt>
                <c:pt idx="2003">
                  <c:v>340.99</c:v>
                </c:pt>
                <c:pt idx="2004">
                  <c:v>341.14</c:v>
                </c:pt>
                <c:pt idx="2005">
                  <c:v>341.28</c:v>
                </c:pt>
                <c:pt idx="2006">
                  <c:v>341.43</c:v>
                </c:pt>
                <c:pt idx="2007">
                  <c:v>341.59</c:v>
                </c:pt>
                <c:pt idx="2008">
                  <c:v>341.75</c:v>
                </c:pt>
                <c:pt idx="2009">
                  <c:v>341.88</c:v>
                </c:pt>
                <c:pt idx="2010">
                  <c:v>342.03</c:v>
                </c:pt>
                <c:pt idx="2011">
                  <c:v>342.18</c:v>
                </c:pt>
                <c:pt idx="2012">
                  <c:v>342.38</c:v>
                </c:pt>
                <c:pt idx="2013">
                  <c:v>342.56</c:v>
                </c:pt>
                <c:pt idx="2014">
                  <c:v>342.71</c:v>
                </c:pt>
                <c:pt idx="2015">
                  <c:v>342.88</c:v>
                </c:pt>
                <c:pt idx="2016">
                  <c:v>343.04</c:v>
                </c:pt>
                <c:pt idx="2017">
                  <c:v>343.2</c:v>
                </c:pt>
                <c:pt idx="2018">
                  <c:v>343.31</c:v>
                </c:pt>
                <c:pt idx="2019">
                  <c:v>343.52</c:v>
                </c:pt>
                <c:pt idx="2020">
                  <c:v>343.67</c:v>
                </c:pt>
                <c:pt idx="2021">
                  <c:v>343.82</c:v>
                </c:pt>
                <c:pt idx="2022">
                  <c:v>343.97</c:v>
                </c:pt>
                <c:pt idx="2023">
                  <c:v>344.14</c:v>
                </c:pt>
                <c:pt idx="2024">
                  <c:v>344.3</c:v>
                </c:pt>
                <c:pt idx="2025">
                  <c:v>344.45</c:v>
                </c:pt>
                <c:pt idx="2026">
                  <c:v>344.61</c:v>
                </c:pt>
                <c:pt idx="2027">
                  <c:v>344.76</c:v>
                </c:pt>
                <c:pt idx="2028">
                  <c:v>344.9</c:v>
                </c:pt>
                <c:pt idx="2029">
                  <c:v>345.08</c:v>
                </c:pt>
                <c:pt idx="2030">
                  <c:v>345.25</c:v>
                </c:pt>
                <c:pt idx="2031">
                  <c:v>345.4</c:v>
                </c:pt>
                <c:pt idx="2032">
                  <c:v>345.58</c:v>
                </c:pt>
                <c:pt idx="2033">
                  <c:v>345.75</c:v>
                </c:pt>
                <c:pt idx="2034">
                  <c:v>345.88</c:v>
                </c:pt>
                <c:pt idx="2035">
                  <c:v>346.07</c:v>
                </c:pt>
                <c:pt idx="2036">
                  <c:v>346.23</c:v>
                </c:pt>
                <c:pt idx="2037">
                  <c:v>346.38</c:v>
                </c:pt>
                <c:pt idx="2038">
                  <c:v>346.53</c:v>
                </c:pt>
                <c:pt idx="2039">
                  <c:v>346.69</c:v>
                </c:pt>
                <c:pt idx="2040">
                  <c:v>346.83</c:v>
                </c:pt>
                <c:pt idx="2041">
                  <c:v>346.98</c:v>
                </c:pt>
                <c:pt idx="2042">
                  <c:v>347.15</c:v>
                </c:pt>
                <c:pt idx="2043">
                  <c:v>347.28</c:v>
                </c:pt>
                <c:pt idx="2044">
                  <c:v>347.46</c:v>
                </c:pt>
                <c:pt idx="2045">
                  <c:v>347.62</c:v>
                </c:pt>
                <c:pt idx="2046">
                  <c:v>347.78</c:v>
                </c:pt>
                <c:pt idx="2047">
                  <c:v>347.94</c:v>
                </c:pt>
                <c:pt idx="2048">
                  <c:v>348.1</c:v>
                </c:pt>
                <c:pt idx="2049">
                  <c:v>348.25</c:v>
                </c:pt>
                <c:pt idx="2050">
                  <c:v>348.42</c:v>
                </c:pt>
                <c:pt idx="2051">
                  <c:v>348.58</c:v>
                </c:pt>
                <c:pt idx="2052">
                  <c:v>348.73</c:v>
                </c:pt>
                <c:pt idx="2053">
                  <c:v>348.9</c:v>
                </c:pt>
                <c:pt idx="2054">
                  <c:v>349.07</c:v>
                </c:pt>
                <c:pt idx="2055">
                  <c:v>349.21</c:v>
                </c:pt>
                <c:pt idx="2056">
                  <c:v>349.38</c:v>
                </c:pt>
                <c:pt idx="2057">
                  <c:v>349.53</c:v>
                </c:pt>
                <c:pt idx="2058">
                  <c:v>349.69</c:v>
                </c:pt>
                <c:pt idx="2059">
                  <c:v>349.85</c:v>
                </c:pt>
                <c:pt idx="2060">
                  <c:v>350.01</c:v>
                </c:pt>
                <c:pt idx="2061">
                  <c:v>350.16</c:v>
                </c:pt>
                <c:pt idx="2062">
                  <c:v>350.32</c:v>
                </c:pt>
                <c:pt idx="2063">
                  <c:v>350.48</c:v>
                </c:pt>
                <c:pt idx="2064">
                  <c:v>350.63</c:v>
                </c:pt>
                <c:pt idx="2065">
                  <c:v>350.79</c:v>
                </c:pt>
                <c:pt idx="2066">
                  <c:v>350.95</c:v>
                </c:pt>
                <c:pt idx="2067">
                  <c:v>351.11</c:v>
                </c:pt>
                <c:pt idx="2068">
                  <c:v>351.26</c:v>
                </c:pt>
                <c:pt idx="2069">
                  <c:v>351.43</c:v>
                </c:pt>
                <c:pt idx="2070">
                  <c:v>351.58</c:v>
                </c:pt>
                <c:pt idx="2071">
                  <c:v>351.73</c:v>
                </c:pt>
                <c:pt idx="2072">
                  <c:v>351.88</c:v>
                </c:pt>
                <c:pt idx="2073">
                  <c:v>352.06</c:v>
                </c:pt>
                <c:pt idx="2074">
                  <c:v>352.21</c:v>
                </c:pt>
                <c:pt idx="2075">
                  <c:v>352.37</c:v>
                </c:pt>
                <c:pt idx="2076">
                  <c:v>352.51</c:v>
                </c:pt>
                <c:pt idx="2077">
                  <c:v>352.69</c:v>
                </c:pt>
                <c:pt idx="2078">
                  <c:v>352.84</c:v>
                </c:pt>
                <c:pt idx="2079">
                  <c:v>352.98</c:v>
                </c:pt>
                <c:pt idx="2080">
                  <c:v>353.15</c:v>
                </c:pt>
                <c:pt idx="2081">
                  <c:v>353.3</c:v>
                </c:pt>
                <c:pt idx="2082">
                  <c:v>353.47</c:v>
                </c:pt>
                <c:pt idx="2083">
                  <c:v>353.62</c:v>
                </c:pt>
                <c:pt idx="2084">
                  <c:v>353.78</c:v>
                </c:pt>
                <c:pt idx="2085">
                  <c:v>353.94</c:v>
                </c:pt>
                <c:pt idx="2086">
                  <c:v>354.09</c:v>
                </c:pt>
                <c:pt idx="2087">
                  <c:v>354.24</c:v>
                </c:pt>
                <c:pt idx="2088">
                  <c:v>354.41</c:v>
                </c:pt>
                <c:pt idx="2089">
                  <c:v>354.57</c:v>
                </c:pt>
                <c:pt idx="2090">
                  <c:v>354.73</c:v>
                </c:pt>
                <c:pt idx="2091">
                  <c:v>354.87</c:v>
                </c:pt>
                <c:pt idx="2092">
                  <c:v>355.04</c:v>
                </c:pt>
                <c:pt idx="2093">
                  <c:v>355.2</c:v>
                </c:pt>
                <c:pt idx="2094">
                  <c:v>355.35</c:v>
                </c:pt>
                <c:pt idx="2095">
                  <c:v>355.5</c:v>
                </c:pt>
                <c:pt idx="2096">
                  <c:v>355.66</c:v>
                </c:pt>
                <c:pt idx="2097">
                  <c:v>355.83</c:v>
                </c:pt>
                <c:pt idx="2098">
                  <c:v>355.99</c:v>
                </c:pt>
                <c:pt idx="2099">
                  <c:v>356.14</c:v>
                </c:pt>
                <c:pt idx="2100">
                  <c:v>356.31</c:v>
                </c:pt>
                <c:pt idx="2101">
                  <c:v>356.46</c:v>
                </c:pt>
                <c:pt idx="2102">
                  <c:v>356.62</c:v>
                </c:pt>
                <c:pt idx="2103">
                  <c:v>356.78</c:v>
                </c:pt>
                <c:pt idx="2104">
                  <c:v>356.92</c:v>
                </c:pt>
                <c:pt idx="2105">
                  <c:v>357.09</c:v>
                </c:pt>
                <c:pt idx="2106">
                  <c:v>357.25</c:v>
                </c:pt>
                <c:pt idx="2107">
                  <c:v>357.41</c:v>
                </c:pt>
                <c:pt idx="2108">
                  <c:v>357.53</c:v>
                </c:pt>
                <c:pt idx="2109">
                  <c:v>357.72</c:v>
                </c:pt>
                <c:pt idx="2110">
                  <c:v>357.88</c:v>
                </c:pt>
                <c:pt idx="2111">
                  <c:v>358.03</c:v>
                </c:pt>
                <c:pt idx="2112">
                  <c:v>358.19</c:v>
                </c:pt>
                <c:pt idx="2113">
                  <c:v>358.36</c:v>
                </c:pt>
                <c:pt idx="2114">
                  <c:v>358.51</c:v>
                </c:pt>
                <c:pt idx="2115">
                  <c:v>358.66</c:v>
                </c:pt>
                <c:pt idx="2116">
                  <c:v>358.81</c:v>
                </c:pt>
                <c:pt idx="2117">
                  <c:v>358.97</c:v>
                </c:pt>
                <c:pt idx="2118">
                  <c:v>359.13</c:v>
                </c:pt>
                <c:pt idx="2119">
                  <c:v>359.28</c:v>
                </c:pt>
                <c:pt idx="2120">
                  <c:v>359.45</c:v>
                </c:pt>
                <c:pt idx="2121">
                  <c:v>359.6</c:v>
                </c:pt>
                <c:pt idx="2122">
                  <c:v>359.76</c:v>
                </c:pt>
                <c:pt idx="2123">
                  <c:v>359.91</c:v>
                </c:pt>
                <c:pt idx="2124">
                  <c:v>360.07</c:v>
                </c:pt>
                <c:pt idx="2125">
                  <c:v>360.2</c:v>
                </c:pt>
                <c:pt idx="2126">
                  <c:v>360.37</c:v>
                </c:pt>
                <c:pt idx="2127">
                  <c:v>360.53</c:v>
                </c:pt>
                <c:pt idx="2128">
                  <c:v>360.7</c:v>
                </c:pt>
                <c:pt idx="2129">
                  <c:v>360.84</c:v>
                </c:pt>
                <c:pt idx="2130">
                  <c:v>361</c:v>
                </c:pt>
                <c:pt idx="2131">
                  <c:v>361.16</c:v>
                </c:pt>
                <c:pt idx="2132">
                  <c:v>361.3</c:v>
                </c:pt>
                <c:pt idx="2133">
                  <c:v>361.46</c:v>
                </c:pt>
                <c:pt idx="2134">
                  <c:v>361.63</c:v>
                </c:pt>
                <c:pt idx="2135">
                  <c:v>361.75</c:v>
                </c:pt>
                <c:pt idx="2136">
                  <c:v>361.94</c:v>
                </c:pt>
                <c:pt idx="2137">
                  <c:v>362.11</c:v>
                </c:pt>
                <c:pt idx="2138">
                  <c:v>362.26</c:v>
                </c:pt>
                <c:pt idx="2139">
                  <c:v>362.41</c:v>
                </c:pt>
                <c:pt idx="2140">
                  <c:v>362.58</c:v>
                </c:pt>
                <c:pt idx="2141">
                  <c:v>362.72</c:v>
                </c:pt>
                <c:pt idx="2142">
                  <c:v>362.88</c:v>
                </c:pt>
                <c:pt idx="2143">
                  <c:v>363.04</c:v>
                </c:pt>
                <c:pt idx="2144">
                  <c:v>363.21</c:v>
                </c:pt>
                <c:pt idx="2145">
                  <c:v>363.37</c:v>
                </c:pt>
                <c:pt idx="2146">
                  <c:v>363.51</c:v>
                </c:pt>
                <c:pt idx="2147">
                  <c:v>363.66</c:v>
                </c:pt>
                <c:pt idx="2148">
                  <c:v>363.82</c:v>
                </c:pt>
                <c:pt idx="2149">
                  <c:v>363.99</c:v>
                </c:pt>
                <c:pt idx="2150">
                  <c:v>364.11</c:v>
                </c:pt>
                <c:pt idx="2151">
                  <c:v>364.28</c:v>
                </c:pt>
                <c:pt idx="2152">
                  <c:v>364.45</c:v>
                </c:pt>
                <c:pt idx="2153">
                  <c:v>364.58</c:v>
                </c:pt>
                <c:pt idx="2154">
                  <c:v>364.75</c:v>
                </c:pt>
                <c:pt idx="2155">
                  <c:v>364.91</c:v>
                </c:pt>
                <c:pt idx="2156">
                  <c:v>365.06</c:v>
                </c:pt>
                <c:pt idx="2157">
                  <c:v>365.21</c:v>
                </c:pt>
                <c:pt idx="2158">
                  <c:v>365.37</c:v>
                </c:pt>
                <c:pt idx="2159">
                  <c:v>365.53</c:v>
                </c:pt>
                <c:pt idx="2160">
                  <c:v>365.68</c:v>
                </c:pt>
                <c:pt idx="2161">
                  <c:v>365.83</c:v>
                </c:pt>
                <c:pt idx="2162">
                  <c:v>365.97</c:v>
                </c:pt>
                <c:pt idx="2163">
                  <c:v>366.16</c:v>
                </c:pt>
                <c:pt idx="2164">
                  <c:v>366.3</c:v>
                </c:pt>
                <c:pt idx="2165">
                  <c:v>366.44</c:v>
                </c:pt>
                <c:pt idx="2166">
                  <c:v>366.61</c:v>
                </c:pt>
                <c:pt idx="2167">
                  <c:v>366.77</c:v>
                </c:pt>
                <c:pt idx="2168">
                  <c:v>366.92</c:v>
                </c:pt>
                <c:pt idx="2169">
                  <c:v>367.09</c:v>
                </c:pt>
                <c:pt idx="2170">
                  <c:v>367.23</c:v>
                </c:pt>
                <c:pt idx="2171">
                  <c:v>367.41</c:v>
                </c:pt>
                <c:pt idx="2172">
                  <c:v>367.55</c:v>
                </c:pt>
                <c:pt idx="2173">
                  <c:v>367.72</c:v>
                </c:pt>
                <c:pt idx="2174">
                  <c:v>367.86</c:v>
                </c:pt>
                <c:pt idx="2175">
                  <c:v>368.04</c:v>
                </c:pt>
                <c:pt idx="2176">
                  <c:v>368.15</c:v>
                </c:pt>
                <c:pt idx="2177">
                  <c:v>368.35</c:v>
                </c:pt>
                <c:pt idx="2178">
                  <c:v>368.5</c:v>
                </c:pt>
                <c:pt idx="2179">
                  <c:v>368.66</c:v>
                </c:pt>
                <c:pt idx="2180">
                  <c:v>368.81</c:v>
                </c:pt>
                <c:pt idx="2181">
                  <c:v>368.97</c:v>
                </c:pt>
                <c:pt idx="2182">
                  <c:v>369.12</c:v>
                </c:pt>
                <c:pt idx="2183">
                  <c:v>369.27</c:v>
                </c:pt>
                <c:pt idx="2184">
                  <c:v>369.42</c:v>
                </c:pt>
                <c:pt idx="2185">
                  <c:v>369.57</c:v>
                </c:pt>
                <c:pt idx="2186">
                  <c:v>369.74</c:v>
                </c:pt>
                <c:pt idx="2187">
                  <c:v>369.9</c:v>
                </c:pt>
                <c:pt idx="2188">
                  <c:v>370.05</c:v>
                </c:pt>
                <c:pt idx="2189">
                  <c:v>370.22</c:v>
                </c:pt>
                <c:pt idx="2190">
                  <c:v>370.38</c:v>
                </c:pt>
                <c:pt idx="2191">
                  <c:v>370.54</c:v>
                </c:pt>
                <c:pt idx="2192">
                  <c:v>370.69</c:v>
                </c:pt>
                <c:pt idx="2193">
                  <c:v>370.86</c:v>
                </c:pt>
                <c:pt idx="2194">
                  <c:v>371.02</c:v>
                </c:pt>
                <c:pt idx="2195">
                  <c:v>371.18</c:v>
                </c:pt>
                <c:pt idx="2196">
                  <c:v>371.33</c:v>
                </c:pt>
                <c:pt idx="2197">
                  <c:v>371.49</c:v>
                </c:pt>
                <c:pt idx="2198">
                  <c:v>371.65</c:v>
                </c:pt>
                <c:pt idx="2199">
                  <c:v>371.8</c:v>
                </c:pt>
                <c:pt idx="2200">
                  <c:v>371.97</c:v>
                </c:pt>
                <c:pt idx="2201">
                  <c:v>372.12</c:v>
                </c:pt>
                <c:pt idx="2202">
                  <c:v>372.27</c:v>
                </c:pt>
                <c:pt idx="2203">
                  <c:v>372.38</c:v>
                </c:pt>
                <c:pt idx="2204">
                  <c:v>372.58</c:v>
                </c:pt>
                <c:pt idx="2205">
                  <c:v>372.74</c:v>
                </c:pt>
                <c:pt idx="2206">
                  <c:v>372.89</c:v>
                </c:pt>
                <c:pt idx="2207">
                  <c:v>373.05</c:v>
                </c:pt>
                <c:pt idx="2208">
                  <c:v>373.21</c:v>
                </c:pt>
                <c:pt idx="2209">
                  <c:v>373.36</c:v>
                </c:pt>
                <c:pt idx="2210">
                  <c:v>373.52</c:v>
                </c:pt>
                <c:pt idx="2211">
                  <c:v>373.64</c:v>
                </c:pt>
                <c:pt idx="2212">
                  <c:v>373.83</c:v>
                </c:pt>
                <c:pt idx="2213">
                  <c:v>374</c:v>
                </c:pt>
                <c:pt idx="2214">
                  <c:v>374.15</c:v>
                </c:pt>
                <c:pt idx="2215">
                  <c:v>374.31</c:v>
                </c:pt>
                <c:pt idx="2216">
                  <c:v>374.47</c:v>
                </c:pt>
                <c:pt idx="2217">
                  <c:v>374.63</c:v>
                </c:pt>
                <c:pt idx="2218">
                  <c:v>374.78</c:v>
                </c:pt>
                <c:pt idx="2219">
                  <c:v>374.93</c:v>
                </c:pt>
                <c:pt idx="2220">
                  <c:v>375.08</c:v>
                </c:pt>
                <c:pt idx="2221">
                  <c:v>375.25</c:v>
                </c:pt>
                <c:pt idx="2222">
                  <c:v>375.41</c:v>
                </c:pt>
                <c:pt idx="2223">
                  <c:v>375.58</c:v>
                </c:pt>
                <c:pt idx="2224">
                  <c:v>375.74</c:v>
                </c:pt>
                <c:pt idx="2225">
                  <c:v>375.89</c:v>
                </c:pt>
                <c:pt idx="2226">
                  <c:v>376.03</c:v>
                </c:pt>
                <c:pt idx="2227">
                  <c:v>376.19</c:v>
                </c:pt>
                <c:pt idx="2228">
                  <c:v>376.35</c:v>
                </c:pt>
                <c:pt idx="2229">
                  <c:v>376.5</c:v>
                </c:pt>
                <c:pt idx="2230">
                  <c:v>376.65</c:v>
                </c:pt>
                <c:pt idx="2231">
                  <c:v>376.8</c:v>
                </c:pt>
                <c:pt idx="2232">
                  <c:v>376.96</c:v>
                </c:pt>
                <c:pt idx="2233">
                  <c:v>377.12</c:v>
                </c:pt>
                <c:pt idx="2234">
                  <c:v>377.24</c:v>
                </c:pt>
                <c:pt idx="2235">
                  <c:v>377.42</c:v>
                </c:pt>
                <c:pt idx="2236">
                  <c:v>377.58</c:v>
                </c:pt>
                <c:pt idx="2237">
                  <c:v>377.72</c:v>
                </c:pt>
                <c:pt idx="2238">
                  <c:v>377.85</c:v>
                </c:pt>
                <c:pt idx="2239">
                  <c:v>378.05</c:v>
                </c:pt>
                <c:pt idx="2240">
                  <c:v>378.21</c:v>
                </c:pt>
                <c:pt idx="2241">
                  <c:v>378.35</c:v>
                </c:pt>
                <c:pt idx="2242">
                  <c:v>378.52</c:v>
                </c:pt>
                <c:pt idx="2243">
                  <c:v>378.68</c:v>
                </c:pt>
                <c:pt idx="2244">
                  <c:v>378.84</c:v>
                </c:pt>
                <c:pt idx="2245">
                  <c:v>378.99</c:v>
                </c:pt>
                <c:pt idx="2246">
                  <c:v>379.15</c:v>
                </c:pt>
                <c:pt idx="2247">
                  <c:v>379.31</c:v>
                </c:pt>
                <c:pt idx="2248">
                  <c:v>379.47</c:v>
                </c:pt>
                <c:pt idx="2249">
                  <c:v>379.62</c:v>
                </c:pt>
                <c:pt idx="2250">
                  <c:v>379.78</c:v>
                </c:pt>
                <c:pt idx="2251">
                  <c:v>379.93</c:v>
                </c:pt>
                <c:pt idx="2252">
                  <c:v>380.08</c:v>
                </c:pt>
                <c:pt idx="2253">
                  <c:v>380.23</c:v>
                </c:pt>
                <c:pt idx="2254">
                  <c:v>380.39</c:v>
                </c:pt>
                <c:pt idx="2255">
                  <c:v>380.56</c:v>
                </c:pt>
                <c:pt idx="2256">
                  <c:v>380.67</c:v>
                </c:pt>
                <c:pt idx="2257">
                  <c:v>380.86</c:v>
                </c:pt>
                <c:pt idx="2258">
                  <c:v>381.03</c:v>
                </c:pt>
                <c:pt idx="2259">
                  <c:v>381.18</c:v>
                </c:pt>
                <c:pt idx="2260">
                  <c:v>381.33</c:v>
                </c:pt>
                <c:pt idx="2261">
                  <c:v>381.49</c:v>
                </c:pt>
                <c:pt idx="2262">
                  <c:v>381.65</c:v>
                </c:pt>
                <c:pt idx="2263">
                  <c:v>381.81</c:v>
                </c:pt>
                <c:pt idx="2264">
                  <c:v>381.92</c:v>
                </c:pt>
                <c:pt idx="2265">
                  <c:v>382.11</c:v>
                </c:pt>
                <c:pt idx="2266">
                  <c:v>382.27</c:v>
                </c:pt>
                <c:pt idx="2267">
                  <c:v>382.41</c:v>
                </c:pt>
                <c:pt idx="2268">
                  <c:v>382.57</c:v>
                </c:pt>
                <c:pt idx="2269">
                  <c:v>382.73</c:v>
                </c:pt>
                <c:pt idx="2270">
                  <c:v>382.89</c:v>
                </c:pt>
                <c:pt idx="2271">
                  <c:v>383.05</c:v>
                </c:pt>
                <c:pt idx="2272">
                  <c:v>383.2</c:v>
                </c:pt>
                <c:pt idx="2273">
                  <c:v>383.36</c:v>
                </c:pt>
                <c:pt idx="2274">
                  <c:v>383.5</c:v>
                </c:pt>
                <c:pt idx="2275">
                  <c:v>383.67</c:v>
                </c:pt>
                <c:pt idx="2276">
                  <c:v>383.84</c:v>
                </c:pt>
                <c:pt idx="2277">
                  <c:v>384.01</c:v>
                </c:pt>
                <c:pt idx="2278">
                  <c:v>384.16</c:v>
                </c:pt>
                <c:pt idx="2279">
                  <c:v>384.31</c:v>
                </c:pt>
                <c:pt idx="2280">
                  <c:v>384.5</c:v>
                </c:pt>
                <c:pt idx="2281">
                  <c:v>384.65</c:v>
                </c:pt>
                <c:pt idx="2282">
                  <c:v>384.8</c:v>
                </c:pt>
                <c:pt idx="2283">
                  <c:v>384.96</c:v>
                </c:pt>
                <c:pt idx="2284">
                  <c:v>385.12</c:v>
                </c:pt>
                <c:pt idx="2285">
                  <c:v>385.28</c:v>
                </c:pt>
                <c:pt idx="2286">
                  <c:v>385.44</c:v>
                </c:pt>
                <c:pt idx="2287">
                  <c:v>385.59</c:v>
                </c:pt>
                <c:pt idx="2288">
                  <c:v>385.76</c:v>
                </c:pt>
                <c:pt idx="2289">
                  <c:v>385.91</c:v>
                </c:pt>
                <c:pt idx="2290">
                  <c:v>386.03</c:v>
                </c:pt>
                <c:pt idx="2291">
                  <c:v>386.21</c:v>
                </c:pt>
                <c:pt idx="2292">
                  <c:v>386.38</c:v>
                </c:pt>
                <c:pt idx="2293">
                  <c:v>386.49</c:v>
                </c:pt>
                <c:pt idx="2294">
                  <c:v>386.7</c:v>
                </c:pt>
                <c:pt idx="2295">
                  <c:v>386.84</c:v>
                </c:pt>
                <c:pt idx="2296">
                  <c:v>387</c:v>
                </c:pt>
                <c:pt idx="2297">
                  <c:v>387.19</c:v>
                </c:pt>
                <c:pt idx="2298">
                  <c:v>387.32</c:v>
                </c:pt>
                <c:pt idx="2299">
                  <c:v>387.48</c:v>
                </c:pt>
                <c:pt idx="2300">
                  <c:v>387.64</c:v>
                </c:pt>
                <c:pt idx="2301">
                  <c:v>387.8</c:v>
                </c:pt>
                <c:pt idx="2302">
                  <c:v>387.96</c:v>
                </c:pt>
                <c:pt idx="2303">
                  <c:v>388.13</c:v>
                </c:pt>
                <c:pt idx="2304">
                  <c:v>388.28</c:v>
                </c:pt>
                <c:pt idx="2305">
                  <c:v>388.43</c:v>
                </c:pt>
                <c:pt idx="2306">
                  <c:v>388.58</c:v>
                </c:pt>
                <c:pt idx="2307">
                  <c:v>388.75</c:v>
                </c:pt>
                <c:pt idx="2308">
                  <c:v>388.86</c:v>
                </c:pt>
                <c:pt idx="2309">
                  <c:v>389.02</c:v>
                </c:pt>
                <c:pt idx="2310">
                  <c:v>389.21</c:v>
                </c:pt>
                <c:pt idx="2311">
                  <c:v>389.37</c:v>
                </c:pt>
                <c:pt idx="2312">
                  <c:v>389.52</c:v>
                </c:pt>
                <c:pt idx="2313">
                  <c:v>389.69</c:v>
                </c:pt>
                <c:pt idx="2314">
                  <c:v>389.83</c:v>
                </c:pt>
                <c:pt idx="2315">
                  <c:v>389.99</c:v>
                </c:pt>
                <c:pt idx="2316">
                  <c:v>390.15</c:v>
                </c:pt>
                <c:pt idx="2317">
                  <c:v>390.3</c:v>
                </c:pt>
                <c:pt idx="2318">
                  <c:v>390.46</c:v>
                </c:pt>
                <c:pt idx="2319">
                  <c:v>390.61</c:v>
                </c:pt>
                <c:pt idx="2320">
                  <c:v>390.76</c:v>
                </c:pt>
                <c:pt idx="2321">
                  <c:v>390.92</c:v>
                </c:pt>
                <c:pt idx="2322">
                  <c:v>391.08</c:v>
                </c:pt>
                <c:pt idx="2323">
                  <c:v>391.24</c:v>
                </c:pt>
                <c:pt idx="2324">
                  <c:v>391.39</c:v>
                </c:pt>
                <c:pt idx="2325">
                  <c:v>391.52</c:v>
                </c:pt>
                <c:pt idx="2326">
                  <c:v>391.71</c:v>
                </c:pt>
                <c:pt idx="2327">
                  <c:v>391.87</c:v>
                </c:pt>
                <c:pt idx="2328">
                  <c:v>392.02</c:v>
                </c:pt>
                <c:pt idx="2329">
                  <c:v>392.18</c:v>
                </c:pt>
                <c:pt idx="2330">
                  <c:v>392.34</c:v>
                </c:pt>
                <c:pt idx="2331">
                  <c:v>392.49</c:v>
                </c:pt>
                <c:pt idx="2332">
                  <c:v>392.65</c:v>
                </c:pt>
                <c:pt idx="2333">
                  <c:v>392.8</c:v>
                </c:pt>
                <c:pt idx="2334">
                  <c:v>392.97</c:v>
                </c:pt>
                <c:pt idx="2335">
                  <c:v>393.13</c:v>
                </c:pt>
                <c:pt idx="2336">
                  <c:v>393.28</c:v>
                </c:pt>
                <c:pt idx="2337">
                  <c:v>393.39</c:v>
                </c:pt>
                <c:pt idx="2338">
                  <c:v>393.58</c:v>
                </c:pt>
                <c:pt idx="2339">
                  <c:v>393.73</c:v>
                </c:pt>
                <c:pt idx="2340">
                  <c:v>393.85</c:v>
                </c:pt>
                <c:pt idx="2341">
                  <c:v>394.05</c:v>
                </c:pt>
                <c:pt idx="2342">
                  <c:v>394.21</c:v>
                </c:pt>
                <c:pt idx="2343">
                  <c:v>394.31</c:v>
                </c:pt>
                <c:pt idx="2344">
                  <c:v>394.53</c:v>
                </c:pt>
                <c:pt idx="2345">
                  <c:v>394.71</c:v>
                </c:pt>
                <c:pt idx="2346">
                  <c:v>394.86</c:v>
                </c:pt>
                <c:pt idx="2347">
                  <c:v>395</c:v>
                </c:pt>
                <c:pt idx="2348">
                  <c:v>395.18</c:v>
                </c:pt>
                <c:pt idx="2349">
                  <c:v>395.32</c:v>
                </c:pt>
                <c:pt idx="2350">
                  <c:v>395.47</c:v>
                </c:pt>
                <c:pt idx="2351">
                  <c:v>395.62</c:v>
                </c:pt>
                <c:pt idx="2352">
                  <c:v>395.77</c:v>
                </c:pt>
                <c:pt idx="2353">
                  <c:v>395.94</c:v>
                </c:pt>
                <c:pt idx="2354">
                  <c:v>396.13</c:v>
                </c:pt>
                <c:pt idx="2355">
                  <c:v>396.27</c:v>
                </c:pt>
                <c:pt idx="2356">
                  <c:v>396.42</c:v>
                </c:pt>
                <c:pt idx="2357">
                  <c:v>396.6</c:v>
                </c:pt>
                <c:pt idx="2358">
                  <c:v>396.75</c:v>
                </c:pt>
                <c:pt idx="2359">
                  <c:v>396.87</c:v>
                </c:pt>
                <c:pt idx="2360">
                  <c:v>397.01</c:v>
                </c:pt>
                <c:pt idx="2361">
                  <c:v>397.15</c:v>
                </c:pt>
                <c:pt idx="2362">
                  <c:v>397.31</c:v>
                </c:pt>
                <c:pt idx="2363">
                  <c:v>397.47</c:v>
                </c:pt>
                <c:pt idx="2364">
                  <c:v>397.62</c:v>
                </c:pt>
                <c:pt idx="2365">
                  <c:v>397.79</c:v>
                </c:pt>
                <c:pt idx="2366">
                  <c:v>397.96</c:v>
                </c:pt>
                <c:pt idx="2367">
                  <c:v>398.13</c:v>
                </c:pt>
                <c:pt idx="2368">
                  <c:v>398.29</c:v>
                </c:pt>
                <c:pt idx="2369">
                  <c:v>398.46</c:v>
                </c:pt>
                <c:pt idx="2370">
                  <c:v>398.61</c:v>
                </c:pt>
                <c:pt idx="2371">
                  <c:v>398.79</c:v>
                </c:pt>
                <c:pt idx="2372">
                  <c:v>398.96</c:v>
                </c:pt>
                <c:pt idx="2373">
                  <c:v>399.09</c:v>
                </c:pt>
                <c:pt idx="2374">
                  <c:v>399.29</c:v>
                </c:pt>
                <c:pt idx="2375">
                  <c:v>399.42</c:v>
                </c:pt>
                <c:pt idx="2376">
                  <c:v>399.59</c:v>
                </c:pt>
                <c:pt idx="2377">
                  <c:v>399.72</c:v>
                </c:pt>
                <c:pt idx="2378">
                  <c:v>399.88</c:v>
                </c:pt>
                <c:pt idx="2379">
                  <c:v>400.03</c:v>
                </c:pt>
                <c:pt idx="2380">
                  <c:v>400.18</c:v>
                </c:pt>
                <c:pt idx="2381">
                  <c:v>400.34</c:v>
                </c:pt>
                <c:pt idx="2382">
                  <c:v>400.49</c:v>
                </c:pt>
                <c:pt idx="2383">
                  <c:v>400.65</c:v>
                </c:pt>
                <c:pt idx="2384">
                  <c:v>400.8</c:v>
                </c:pt>
                <c:pt idx="2385">
                  <c:v>400.97</c:v>
                </c:pt>
                <c:pt idx="2386">
                  <c:v>401.1</c:v>
                </c:pt>
                <c:pt idx="2387">
                  <c:v>401.3</c:v>
                </c:pt>
                <c:pt idx="2388">
                  <c:v>401.47</c:v>
                </c:pt>
                <c:pt idx="2389">
                  <c:v>401.62</c:v>
                </c:pt>
                <c:pt idx="2390">
                  <c:v>401.82</c:v>
                </c:pt>
                <c:pt idx="2391">
                  <c:v>401.96</c:v>
                </c:pt>
                <c:pt idx="2392">
                  <c:v>402.07</c:v>
                </c:pt>
                <c:pt idx="2393">
                  <c:v>402.25</c:v>
                </c:pt>
                <c:pt idx="2394">
                  <c:v>402.43</c:v>
                </c:pt>
                <c:pt idx="2395">
                  <c:v>402.58</c:v>
                </c:pt>
                <c:pt idx="2396">
                  <c:v>402.7</c:v>
                </c:pt>
                <c:pt idx="2397">
                  <c:v>402.86</c:v>
                </c:pt>
                <c:pt idx="2398">
                  <c:v>403.01</c:v>
                </c:pt>
                <c:pt idx="2399">
                  <c:v>403.15</c:v>
                </c:pt>
                <c:pt idx="2400">
                  <c:v>403.31</c:v>
                </c:pt>
                <c:pt idx="2401">
                  <c:v>403.45</c:v>
                </c:pt>
                <c:pt idx="2402">
                  <c:v>403.66</c:v>
                </c:pt>
                <c:pt idx="2403">
                  <c:v>403.85</c:v>
                </c:pt>
                <c:pt idx="2404">
                  <c:v>404.01</c:v>
                </c:pt>
                <c:pt idx="2405">
                  <c:v>404.16</c:v>
                </c:pt>
                <c:pt idx="2406">
                  <c:v>404.31</c:v>
                </c:pt>
                <c:pt idx="2407">
                  <c:v>404.47</c:v>
                </c:pt>
                <c:pt idx="2408">
                  <c:v>404.63</c:v>
                </c:pt>
                <c:pt idx="2409">
                  <c:v>404.76</c:v>
                </c:pt>
                <c:pt idx="2410">
                  <c:v>404.92</c:v>
                </c:pt>
                <c:pt idx="2411">
                  <c:v>405.09</c:v>
                </c:pt>
                <c:pt idx="2412">
                  <c:v>405.25</c:v>
                </c:pt>
                <c:pt idx="2413">
                  <c:v>405.41</c:v>
                </c:pt>
                <c:pt idx="2414">
                  <c:v>405.54</c:v>
                </c:pt>
                <c:pt idx="2415">
                  <c:v>405.71</c:v>
                </c:pt>
                <c:pt idx="2416">
                  <c:v>405.85</c:v>
                </c:pt>
                <c:pt idx="2417">
                  <c:v>406.01</c:v>
                </c:pt>
                <c:pt idx="2418">
                  <c:v>406.18</c:v>
                </c:pt>
                <c:pt idx="2419">
                  <c:v>406.32</c:v>
                </c:pt>
                <c:pt idx="2420">
                  <c:v>406.49</c:v>
                </c:pt>
                <c:pt idx="2421">
                  <c:v>406.66</c:v>
                </c:pt>
                <c:pt idx="2422">
                  <c:v>406.82</c:v>
                </c:pt>
                <c:pt idx="2423">
                  <c:v>406.98</c:v>
                </c:pt>
                <c:pt idx="2424">
                  <c:v>407.08</c:v>
                </c:pt>
                <c:pt idx="2425">
                  <c:v>407.3</c:v>
                </c:pt>
                <c:pt idx="2426">
                  <c:v>407.44</c:v>
                </c:pt>
                <c:pt idx="2427">
                  <c:v>407.61</c:v>
                </c:pt>
                <c:pt idx="2428">
                  <c:v>407.76</c:v>
                </c:pt>
                <c:pt idx="2429">
                  <c:v>407.93</c:v>
                </c:pt>
                <c:pt idx="2430">
                  <c:v>408.08</c:v>
                </c:pt>
                <c:pt idx="2431">
                  <c:v>408.2</c:v>
                </c:pt>
                <c:pt idx="2432">
                  <c:v>408.4</c:v>
                </c:pt>
                <c:pt idx="2433">
                  <c:v>408.56</c:v>
                </c:pt>
                <c:pt idx="2434">
                  <c:v>408.73</c:v>
                </c:pt>
                <c:pt idx="2435">
                  <c:v>408.9</c:v>
                </c:pt>
                <c:pt idx="2436">
                  <c:v>409.03</c:v>
                </c:pt>
                <c:pt idx="2437">
                  <c:v>409.21</c:v>
                </c:pt>
                <c:pt idx="2438">
                  <c:v>409.35</c:v>
                </c:pt>
                <c:pt idx="2439">
                  <c:v>409.5</c:v>
                </c:pt>
                <c:pt idx="2440">
                  <c:v>409.65</c:v>
                </c:pt>
                <c:pt idx="2441">
                  <c:v>409.81</c:v>
                </c:pt>
                <c:pt idx="2442">
                  <c:v>409.96</c:v>
                </c:pt>
                <c:pt idx="2443">
                  <c:v>410.16</c:v>
                </c:pt>
                <c:pt idx="2444">
                  <c:v>410.33</c:v>
                </c:pt>
                <c:pt idx="2445">
                  <c:v>410.49</c:v>
                </c:pt>
                <c:pt idx="2446">
                  <c:v>410.66</c:v>
                </c:pt>
                <c:pt idx="2447">
                  <c:v>410.81</c:v>
                </c:pt>
                <c:pt idx="2448">
                  <c:v>410.97</c:v>
                </c:pt>
                <c:pt idx="2449">
                  <c:v>411.12</c:v>
                </c:pt>
                <c:pt idx="2450">
                  <c:v>411.28</c:v>
                </c:pt>
                <c:pt idx="2451">
                  <c:v>411.42</c:v>
                </c:pt>
                <c:pt idx="2452">
                  <c:v>411.59</c:v>
                </c:pt>
                <c:pt idx="2453">
                  <c:v>411.72</c:v>
                </c:pt>
                <c:pt idx="2454">
                  <c:v>411.89</c:v>
                </c:pt>
                <c:pt idx="2455">
                  <c:v>412.05</c:v>
                </c:pt>
                <c:pt idx="2456">
                  <c:v>412.21</c:v>
                </c:pt>
                <c:pt idx="2457">
                  <c:v>412.36</c:v>
                </c:pt>
                <c:pt idx="2458">
                  <c:v>412.52</c:v>
                </c:pt>
                <c:pt idx="2459">
                  <c:v>412.7</c:v>
                </c:pt>
                <c:pt idx="2460">
                  <c:v>412.87</c:v>
                </c:pt>
                <c:pt idx="2461">
                  <c:v>413.03</c:v>
                </c:pt>
                <c:pt idx="2462">
                  <c:v>413.21</c:v>
                </c:pt>
                <c:pt idx="2463">
                  <c:v>413.36</c:v>
                </c:pt>
                <c:pt idx="2464">
                  <c:v>413.54</c:v>
                </c:pt>
                <c:pt idx="2465">
                  <c:v>413.7</c:v>
                </c:pt>
                <c:pt idx="2466">
                  <c:v>413.86</c:v>
                </c:pt>
                <c:pt idx="2467">
                  <c:v>414</c:v>
                </c:pt>
                <c:pt idx="2468">
                  <c:v>414.16</c:v>
                </c:pt>
                <c:pt idx="2469">
                  <c:v>414.33</c:v>
                </c:pt>
                <c:pt idx="2470">
                  <c:v>414.5</c:v>
                </c:pt>
                <c:pt idx="2471">
                  <c:v>414.65</c:v>
                </c:pt>
                <c:pt idx="2472">
                  <c:v>414.8</c:v>
                </c:pt>
                <c:pt idx="2473">
                  <c:v>414.96</c:v>
                </c:pt>
                <c:pt idx="2474">
                  <c:v>415.12</c:v>
                </c:pt>
                <c:pt idx="2475">
                  <c:v>415.28</c:v>
                </c:pt>
                <c:pt idx="2476">
                  <c:v>415.44</c:v>
                </c:pt>
                <c:pt idx="2477">
                  <c:v>415.61</c:v>
                </c:pt>
                <c:pt idx="2478">
                  <c:v>415.78</c:v>
                </c:pt>
                <c:pt idx="2479">
                  <c:v>415.93</c:v>
                </c:pt>
                <c:pt idx="2480">
                  <c:v>416.09</c:v>
                </c:pt>
                <c:pt idx="2481">
                  <c:v>416.25</c:v>
                </c:pt>
                <c:pt idx="2482">
                  <c:v>416.42</c:v>
                </c:pt>
                <c:pt idx="2483">
                  <c:v>416.57</c:v>
                </c:pt>
                <c:pt idx="2484">
                  <c:v>416.73</c:v>
                </c:pt>
                <c:pt idx="2485">
                  <c:v>416.89</c:v>
                </c:pt>
                <c:pt idx="2486">
                  <c:v>417.04</c:v>
                </c:pt>
                <c:pt idx="2487">
                  <c:v>417.21</c:v>
                </c:pt>
                <c:pt idx="2488">
                  <c:v>417.36</c:v>
                </c:pt>
                <c:pt idx="2489">
                  <c:v>417.51</c:v>
                </c:pt>
                <c:pt idx="2490">
                  <c:v>417.69</c:v>
                </c:pt>
                <c:pt idx="2491">
                  <c:v>417.84</c:v>
                </c:pt>
                <c:pt idx="2492">
                  <c:v>418.01</c:v>
                </c:pt>
                <c:pt idx="2493">
                  <c:v>418.17</c:v>
                </c:pt>
                <c:pt idx="2494">
                  <c:v>418.32</c:v>
                </c:pt>
                <c:pt idx="2495">
                  <c:v>418.48</c:v>
                </c:pt>
                <c:pt idx="2496">
                  <c:v>418.64</c:v>
                </c:pt>
                <c:pt idx="2497">
                  <c:v>418.79</c:v>
                </c:pt>
                <c:pt idx="2498">
                  <c:v>418.97</c:v>
                </c:pt>
                <c:pt idx="2499">
                  <c:v>419.13</c:v>
                </c:pt>
                <c:pt idx="2500">
                  <c:v>419.25</c:v>
                </c:pt>
                <c:pt idx="2501">
                  <c:v>419.44</c:v>
                </c:pt>
                <c:pt idx="2502">
                  <c:v>419.6</c:v>
                </c:pt>
                <c:pt idx="2503">
                  <c:v>419.76</c:v>
                </c:pt>
                <c:pt idx="2504">
                  <c:v>419.91</c:v>
                </c:pt>
                <c:pt idx="2505">
                  <c:v>420.07</c:v>
                </c:pt>
                <c:pt idx="2506">
                  <c:v>420.23</c:v>
                </c:pt>
                <c:pt idx="2507">
                  <c:v>420.39</c:v>
                </c:pt>
                <c:pt idx="2508">
                  <c:v>420.56</c:v>
                </c:pt>
                <c:pt idx="2509">
                  <c:v>420.71</c:v>
                </c:pt>
                <c:pt idx="2510">
                  <c:v>420.87</c:v>
                </c:pt>
                <c:pt idx="2511">
                  <c:v>420.98</c:v>
                </c:pt>
                <c:pt idx="2512">
                  <c:v>421.18</c:v>
                </c:pt>
                <c:pt idx="2513">
                  <c:v>421.33</c:v>
                </c:pt>
                <c:pt idx="2514">
                  <c:v>421.51</c:v>
                </c:pt>
                <c:pt idx="2515">
                  <c:v>421.67</c:v>
                </c:pt>
                <c:pt idx="2516">
                  <c:v>421.84</c:v>
                </c:pt>
                <c:pt idx="2517">
                  <c:v>421.99</c:v>
                </c:pt>
                <c:pt idx="2518">
                  <c:v>422.15</c:v>
                </c:pt>
                <c:pt idx="2519">
                  <c:v>422.31</c:v>
                </c:pt>
                <c:pt idx="2520">
                  <c:v>422.46</c:v>
                </c:pt>
                <c:pt idx="2521">
                  <c:v>422.64</c:v>
                </c:pt>
                <c:pt idx="2522">
                  <c:v>422.78</c:v>
                </c:pt>
                <c:pt idx="2523">
                  <c:v>422.95</c:v>
                </c:pt>
                <c:pt idx="2524">
                  <c:v>423.07</c:v>
                </c:pt>
                <c:pt idx="2525">
                  <c:v>423.28</c:v>
                </c:pt>
                <c:pt idx="2526">
                  <c:v>423.43</c:v>
                </c:pt>
                <c:pt idx="2527">
                  <c:v>423.61</c:v>
                </c:pt>
                <c:pt idx="2528">
                  <c:v>423.72</c:v>
                </c:pt>
                <c:pt idx="2529">
                  <c:v>423.91</c:v>
                </c:pt>
                <c:pt idx="2530">
                  <c:v>424.07</c:v>
                </c:pt>
                <c:pt idx="2531">
                  <c:v>424.23</c:v>
                </c:pt>
                <c:pt idx="2532">
                  <c:v>424.38</c:v>
                </c:pt>
                <c:pt idx="2533">
                  <c:v>424.56</c:v>
                </c:pt>
                <c:pt idx="2534">
                  <c:v>424.72</c:v>
                </c:pt>
                <c:pt idx="2535">
                  <c:v>424.87</c:v>
                </c:pt>
                <c:pt idx="2536">
                  <c:v>425.03</c:v>
                </c:pt>
                <c:pt idx="2537">
                  <c:v>425.18</c:v>
                </c:pt>
                <c:pt idx="2538">
                  <c:v>425.35</c:v>
                </c:pt>
                <c:pt idx="2539">
                  <c:v>425.5</c:v>
                </c:pt>
                <c:pt idx="2540">
                  <c:v>425.67</c:v>
                </c:pt>
                <c:pt idx="2541">
                  <c:v>425.83</c:v>
                </c:pt>
                <c:pt idx="2542">
                  <c:v>425.99</c:v>
                </c:pt>
                <c:pt idx="2543">
                  <c:v>426.16</c:v>
                </c:pt>
                <c:pt idx="2544">
                  <c:v>426.32</c:v>
                </c:pt>
                <c:pt idx="2545">
                  <c:v>426.48</c:v>
                </c:pt>
                <c:pt idx="2546">
                  <c:v>426.64</c:v>
                </c:pt>
                <c:pt idx="2547">
                  <c:v>426.8</c:v>
                </c:pt>
                <c:pt idx="2548">
                  <c:v>426.97</c:v>
                </c:pt>
                <c:pt idx="2549">
                  <c:v>427.13</c:v>
                </c:pt>
                <c:pt idx="2550">
                  <c:v>427.28</c:v>
                </c:pt>
                <c:pt idx="2551">
                  <c:v>427.44</c:v>
                </c:pt>
                <c:pt idx="2552">
                  <c:v>427.61</c:v>
                </c:pt>
                <c:pt idx="2553">
                  <c:v>427.78</c:v>
                </c:pt>
                <c:pt idx="2554">
                  <c:v>427.95</c:v>
                </c:pt>
                <c:pt idx="2555">
                  <c:v>428.1</c:v>
                </c:pt>
                <c:pt idx="2556">
                  <c:v>428.27</c:v>
                </c:pt>
                <c:pt idx="2557">
                  <c:v>428.43</c:v>
                </c:pt>
                <c:pt idx="2558">
                  <c:v>428.58</c:v>
                </c:pt>
                <c:pt idx="2559">
                  <c:v>428.74</c:v>
                </c:pt>
                <c:pt idx="2560">
                  <c:v>428.9</c:v>
                </c:pt>
                <c:pt idx="2561">
                  <c:v>429.03</c:v>
                </c:pt>
                <c:pt idx="2562">
                  <c:v>429.22</c:v>
                </c:pt>
                <c:pt idx="2563">
                  <c:v>429.38</c:v>
                </c:pt>
                <c:pt idx="2564">
                  <c:v>429.54</c:v>
                </c:pt>
                <c:pt idx="2565">
                  <c:v>429.71</c:v>
                </c:pt>
                <c:pt idx="2566">
                  <c:v>429.86</c:v>
                </c:pt>
                <c:pt idx="2567">
                  <c:v>430.01</c:v>
                </c:pt>
                <c:pt idx="2568">
                  <c:v>430.18</c:v>
                </c:pt>
                <c:pt idx="2569">
                  <c:v>430.34</c:v>
                </c:pt>
                <c:pt idx="2570">
                  <c:v>430.49</c:v>
                </c:pt>
                <c:pt idx="2571">
                  <c:v>430.66</c:v>
                </c:pt>
                <c:pt idx="2572">
                  <c:v>430.82</c:v>
                </c:pt>
                <c:pt idx="2573">
                  <c:v>430.97</c:v>
                </c:pt>
                <c:pt idx="2574">
                  <c:v>431.12</c:v>
                </c:pt>
                <c:pt idx="2575">
                  <c:v>431.28</c:v>
                </c:pt>
                <c:pt idx="2576">
                  <c:v>431.43</c:v>
                </c:pt>
                <c:pt idx="2577">
                  <c:v>431.59</c:v>
                </c:pt>
                <c:pt idx="2578">
                  <c:v>431.75</c:v>
                </c:pt>
                <c:pt idx="2579">
                  <c:v>431.91</c:v>
                </c:pt>
                <c:pt idx="2580">
                  <c:v>432.07</c:v>
                </c:pt>
                <c:pt idx="2581">
                  <c:v>432.23</c:v>
                </c:pt>
                <c:pt idx="2582">
                  <c:v>432.39</c:v>
                </c:pt>
                <c:pt idx="2583">
                  <c:v>432.55</c:v>
                </c:pt>
                <c:pt idx="2584">
                  <c:v>432.71</c:v>
                </c:pt>
                <c:pt idx="2585">
                  <c:v>432.87</c:v>
                </c:pt>
                <c:pt idx="2586">
                  <c:v>433.03</c:v>
                </c:pt>
                <c:pt idx="2587">
                  <c:v>433.18</c:v>
                </c:pt>
                <c:pt idx="2588">
                  <c:v>433.35</c:v>
                </c:pt>
                <c:pt idx="2589">
                  <c:v>433.5</c:v>
                </c:pt>
                <c:pt idx="2590">
                  <c:v>433.66</c:v>
                </c:pt>
                <c:pt idx="2591">
                  <c:v>433.81</c:v>
                </c:pt>
                <c:pt idx="2592">
                  <c:v>433.98</c:v>
                </c:pt>
                <c:pt idx="2593">
                  <c:v>434.14</c:v>
                </c:pt>
                <c:pt idx="2594">
                  <c:v>434.3</c:v>
                </c:pt>
                <c:pt idx="2595">
                  <c:v>434.46</c:v>
                </c:pt>
                <c:pt idx="2596">
                  <c:v>434.62</c:v>
                </c:pt>
                <c:pt idx="2597">
                  <c:v>434.77</c:v>
                </c:pt>
                <c:pt idx="2598">
                  <c:v>434.93</c:v>
                </c:pt>
                <c:pt idx="2599">
                  <c:v>435.07</c:v>
                </c:pt>
                <c:pt idx="2600">
                  <c:v>435.24</c:v>
                </c:pt>
                <c:pt idx="2601">
                  <c:v>435.4</c:v>
                </c:pt>
                <c:pt idx="2602">
                  <c:v>435.54</c:v>
                </c:pt>
                <c:pt idx="2603">
                  <c:v>435.71</c:v>
                </c:pt>
                <c:pt idx="2604">
                  <c:v>435.83</c:v>
                </c:pt>
                <c:pt idx="2605">
                  <c:v>436.03</c:v>
                </c:pt>
                <c:pt idx="2606">
                  <c:v>436.2</c:v>
                </c:pt>
                <c:pt idx="2607">
                  <c:v>436.35</c:v>
                </c:pt>
                <c:pt idx="2608">
                  <c:v>436.5</c:v>
                </c:pt>
                <c:pt idx="2609">
                  <c:v>436.68</c:v>
                </c:pt>
                <c:pt idx="2610">
                  <c:v>436.84</c:v>
                </c:pt>
                <c:pt idx="2611">
                  <c:v>436.99</c:v>
                </c:pt>
                <c:pt idx="2612">
                  <c:v>437.14</c:v>
                </c:pt>
                <c:pt idx="2613">
                  <c:v>437.3</c:v>
                </c:pt>
                <c:pt idx="2614">
                  <c:v>437.47</c:v>
                </c:pt>
                <c:pt idx="2615">
                  <c:v>437.63</c:v>
                </c:pt>
                <c:pt idx="2616">
                  <c:v>437.78</c:v>
                </c:pt>
                <c:pt idx="2617">
                  <c:v>437.94</c:v>
                </c:pt>
                <c:pt idx="2618">
                  <c:v>438.1</c:v>
                </c:pt>
                <c:pt idx="2619">
                  <c:v>438.25</c:v>
                </c:pt>
                <c:pt idx="2620">
                  <c:v>438.37</c:v>
                </c:pt>
                <c:pt idx="2621">
                  <c:v>438.58</c:v>
                </c:pt>
                <c:pt idx="2622">
                  <c:v>438.72</c:v>
                </c:pt>
                <c:pt idx="2623">
                  <c:v>438.86</c:v>
                </c:pt>
                <c:pt idx="2624">
                  <c:v>439.04</c:v>
                </c:pt>
                <c:pt idx="2625">
                  <c:v>439.21</c:v>
                </c:pt>
                <c:pt idx="2626">
                  <c:v>439.36</c:v>
                </c:pt>
                <c:pt idx="2627">
                  <c:v>439.52</c:v>
                </c:pt>
                <c:pt idx="2628">
                  <c:v>439.68</c:v>
                </c:pt>
                <c:pt idx="2629">
                  <c:v>439.84</c:v>
                </c:pt>
                <c:pt idx="2630">
                  <c:v>439.99</c:v>
                </c:pt>
                <c:pt idx="2631">
                  <c:v>440.14</c:v>
                </c:pt>
                <c:pt idx="2632">
                  <c:v>440.31</c:v>
                </c:pt>
                <c:pt idx="2633">
                  <c:v>440.47</c:v>
                </c:pt>
                <c:pt idx="2634">
                  <c:v>440.62</c:v>
                </c:pt>
                <c:pt idx="2635">
                  <c:v>440.79</c:v>
                </c:pt>
                <c:pt idx="2636">
                  <c:v>440.94</c:v>
                </c:pt>
                <c:pt idx="2637">
                  <c:v>441.1</c:v>
                </c:pt>
                <c:pt idx="2638">
                  <c:v>441.25</c:v>
                </c:pt>
                <c:pt idx="2639">
                  <c:v>441.41</c:v>
                </c:pt>
                <c:pt idx="2640">
                  <c:v>441.59</c:v>
                </c:pt>
                <c:pt idx="2641">
                  <c:v>441.74</c:v>
                </c:pt>
                <c:pt idx="2642">
                  <c:v>441.91</c:v>
                </c:pt>
                <c:pt idx="2643">
                  <c:v>442.07</c:v>
                </c:pt>
                <c:pt idx="2644">
                  <c:v>442.23</c:v>
                </c:pt>
                <c:pt idx="2645">
                  <c:v>442.4</c:v>
                </c:pt>
                <c:pt idx="2646">
                  <c:v>442.54</c:v>
                </c:pt>
                <c:pt idx="2647">
                  <c:v>442.69</c:v>
                </c:pt>
                <c:pt idx="2648">
                  <c:v>442.86</c:v>
                </c:pt>
                <c:pt idx="2649">
                  <c:v>443.03</c:v>
                </c:pt>
                <c:pt idx="2650">
                  <c:v>443.15</c:v>
                </c:pt>
                <c:pt idx="2651">
                  <c:v>443.35</c:v>
                </c:pt>
                <c:pt idx="2652">
                  <c:v>443.46</c:v>
                </c:pt>
                <c:pt idx="2653">
                  <c:v>443.66</c:v>
                </c:pt>
                <c:pt idx="2654">
                  <c:v>443.82</c:v>
                </c:pt>
                <c:pt idx="2655">
                  <c:v>443.98</c:v>
                </c:pt>
                <c:pt idx="2656">
                  <c:v>444.15</c:v>
                </c:pt>
                <c:pt idx="2657">
                  <c:v>444.3</c:v>
                </c:pt>
                <c:pt idx="2658">
                  <c:v>444.44</c:v>
                </c:pt>
                <c:pt idx="2659">
                  <c:v>444.6</c:v>
                </c:pt>
                <c:pt idx="2660">
                  <c:v>444.77</c:v>
                </c:pt>
                <c:pt idx="2661">
                  <c:v>444.93</c:v>
                </c:pt>
                <c:pt idx="2662">
                  <c:v>445.07</c:v>
                </c:pt>
                <c:pt idx="2663">
                  <c:v>445.25</c:v>
                </c:pt>
                <c:pt idx="2664">
                  <c:v>445.42</c:v>
                </c:pt>
                <c:pt idx="2665">
                  <c:v>445.57</c:v>
                </c:pt>
                <c:pt idx="2666">
                  <c:v>445.73</c:v>
                </c:pt>
                <c:pt idx="2667">
                  <c:v>445.88</c:v>
                </c:pt>
                <c:pt idx="2668">
                  <c:v>446.05</c:v>
                </c:pt>
                <c:pt idx="2669">
                  <c:v>446.2</c:v>
                </c:pt>
                <c:pt idx="2670">
                  <c:v>446.36</c:v>
                </c:pt>
                <c:pt idx="2671">
                  <c:v>446.5</c:v>
                </c:pt>
                <c:pt idx="2672">
                  <c:v>446.67</c:v>
                </c:pt>
                <c:pt idx="2673">
                  <c:v>446.83</c:v>
                </c:pt>
                <c:pt idx="2674">
                  <c:v>446.97</c:v>
                </c:pt>
                <c:pt idx="2675">
                  <c:v>447.13</c:v>
                </c:pt>
                <c:pt idx="2676">
                  <c:v>447.26</c:v>
                </c:pt>
                <c:pt idx="2677">
                  <c:v>447.41</c:v>
                </c:pt>
                <c:pt idx="2678">
                  <c:v>447.61</c:v>
                </c:pt>
                <c:pt idx="2679">
                  <c:v>447.77</c:v>
                </c:pt>
                <c:pt idx="2680">
                  <c:v>447.93</c:v>
                </c:pt>
                <c:pt idx="2681">
                  <c:v>448.07</c:v>
                </c:pt>
                <c:pt idx="2682">
                  <c:v>448.2</c:v>
                </c:pt>
                <c:pt idx="2683">
                  <c:v>448.4</c:v>
                </c:pt>
                <c:pt idx="2684">
                  <c:v>448.55</c:v>
                </c:pt>
                <c:pt idx="2685">
                  <c:v>448.73</c:v>
                </c:pt>
                <c:pt idx="2686">
                  <c:v>448.87</c:v>
                </c:pt>
                <c:pt idx="2687">
                  <c:v>449.04</c:v>
                </c:pt>
                <c:pt idx="2688">
                  <c:v>449.21</c:v>
                </c:pt>
                <c:pt idx="2689">
                  <c:v>449.36</c:v>
                </c:pt>
                <c:pt idx="2690">
                  <c:v>449.51</c:v>
                </c:pt>
                <c:pt idx="2691">
                  <c:v>449.66</c:v>
                </c:pt>
                <c:pt idx="2692">
                  <c:v>449.82</c:v>
                </c:pt>
                <c:pt idx="2693">
                  <c:v>449.98</c:v>
                </c:pt>
                <c:pt idx="2694">
                  <c:v>450.14</c:v>
                </c:pt>
                <c:pt idx="2695">
                  <c:v>450.29</c:v>
                </c:pt>
                <c:pt idx="2696">
                  <c:v>450.45</c:v>
                </c:pt>
                <c:pt idx="2697">
                  <c:v>450.61</c:v>
                </c:pt>
                <c:pt idx="2698">
                  <c:v>450.77</c:v>
                </c:pt>
                <c:pt idx="2699">
                  <c:v>450.94</c:v>
                </c:pt>
                <c:pt idx="2700">
                  <c:v>451.09</c:v>
                </c:pt>
                <c:pt idx="2701">
                  <c:v>451.26</c:v>
                </c:pt>
                <c:pt idx="2702">
                  <c:v>451.41</c:v>
                </c:pt>
                <c:pt idx="2703">
                  <c:v>451.59</c:v>
                </c:pt>
                <c:pt idx="2704">
                  <c:v>451.74</c:v>
                </c:pt>
                <c:pt idx="2705">
                  <c:v>451.9</c:v>
                </c:pt>
                <c:pt idx="2706">
                  <c:v>452.05</c:v>
                </c:pt>
                <c:pt idx="2707">
                  <c:v>452.21</c:v>
                </c:pt>
                <c:pt idx="2708">
                  <c:v>452.37</c:v>
                </c:pt>
                <c:pt idx="2709">
                  <c:v>452.52</c:v>
                </c:pt>
                <c:pt idx="2710">
                  <c:v>452.68</c:v>
                </c:pt>
                <c:pt idx="2711">
                  <c:v>452.84</c:v>
                </c:pt>
                <c:pt idx="2712">
                  <c:v>452.99</c:v>
                </c:pt>
                <c:pt idx="2713">
                  <c:v>453.16</c:v>
                </c:pt>
                <c:pt idx="2714">
                  <c:v>453.33</c:v>
                </c:pt>
                <c:pt idx="2715">
                  <c:v>453.47</c:v>
                </c:pt>
                <c:pt idx="2716">
                  <c:v>453.63</c:v>
                </c:pt>
                <c:pt idx="2717">
                  <c:v>453.8</c:v>
                </c:pt>
                <c:pt idx="2718">
                  <c:v>453.95</c:v>
                </c:pt>
                <c:pt idx="2719">
                  <c:v>454.12</c:v>
                </c:pt>
                <c:pt idx="2720">
                  <c:v>454.27</c:v>
                </c:pt>
                <c:pt idx="2721">
                  <c:v>454.42</c:v>
                </c:pt>
                <c:pt idx="2722">
                  <c:v>454.58</c:v>
                </c:pt>
                <c:pt idx="2723">
                  <c:v>454.74</c:v>
                </c:pt>
                <c:pt idx="2724">
                  <c:v>454.89</c:v>
                </c:pt>
                <c:pt idx="2725">
                  <c:v>455.07</c:v>
                </c:pt>
                <c:pt idx="2726">
                  <c:v>455.23</c:v>
                </c:pt>
                <c:pt idx="2727">
                  <c:v>455.39</c:v>
                </c:pt>
                <c:pt idx="2728">
                  <c:v>455.57</c:v>
                </c:pt>
                <c:pt idx="2729">
                  <c:v>455.71</c:v>
                </c:pt>
                <c:pt idx="2730">
                  <c:v>455.88</c:v>
                </c:pt>
                <c:pt idx="2731">
                  <c:v>456.03</c:v>
                </c:pt>
                <c:pt idx="2732">
                  <c:v>456.2</c:v>
                </c:pt>
                <c:pt idx="2733">
                  <c:v>456.37</c:v>
                </c:pt>
                <c:pt idx="2734">
                  <c:v>456.52</c:v>
                </c:pt>
                <c:pt idx="2735">
                  <c:v>456.67</c:v>
                </c:pt>
                <c:pt idx="2736">
                  <c:v>456.83</c:v>
                </c:pt>
                <c:pt idx="2737">
                  <c:v>456.95</c:v>
                </c:pt>
                <c:pt idx="2738">
                  <c:v>457.17</c:v>
                </c:pt>
                <c:pt idx="2739">
                  <c:v>457.3</c:v>
                </c:pt>
                <c:pt idx="2740">
                  <c:v>457.47</c:v>
                </c:pt>
                <c:pt idx="2741">
                  <c:v>457.64</c:v>
                </c:pt>
                <c:pt idx="2742">
                  <c:v>457.81</c:v>
                </c:pt>
                <c:pt idx="2743">
                  <c:v>457.97</c:v>
                </c:pt>
                <c:pt idx="2744">
                  <c:v>458.12</c:v>
                </c:pt>
                <c:pt idx="2745">
                  <c:v>458.29</c:v>
                </c:pt>
                <c:pt idx="2746">
                  <c:v>458.45</c:v>
                </c:pt>
                <c:pt idx="2747">
                  <c:v>458.61</c:v>
                </c:pt>
                <c:pt idx="2748">
                  <c:v>458.77</c:v>
                </c:pt>
                <c:pt idx="2749">
                  <c:v>458.93</c:v>
                </c:pt>
                <c:pt idx="2750">
                  <c:v>459.08</c:v>
                </c:pt>
                <c:pt idx="2751">
                  <c:v>459.23</c:v>
                </c:pt>
                <c:pt idx="2752">
                  <c:v>459.36</c:v>
                </c:pt>
                <c:pt idx="2753">
                  <c:v>459.54</c:v>
                </c:pt>
                <c:pt idx="2754">
                  <c:v>459.72</c:v>
                </c:pt>
                <c:pt idx="2755">
                  <c:v>459.86</c:v>
                </c:pt>
                <c:pt idx="2756">
                  <c:v>460.02</c:v>
                </c:pt>
                <c:pt idx="2757">
                  <c:v>460.18</c:v>
                </c:pt>
                <c:pt idx="2758">
                  <c:v>460.36</c:v>
                </c:pt>
                <c:pt idx="2759">
                  <c:v>460.51</c:v>
                </c:pt>
                <c:pt idx="2760">
                  <c:v>460.69</c:v>
                </c:pt>
                <c:pt idx="2761">
                  <c:v>460.85</c:v>
                </c:pt>
                <c:pt idx="2762">
                  <c:v>461.01</c:v>
                </c:pt>
                <c:pt idx="2763">
                  <c:v>461.16</c:v>
                </c:pt>
                <c:pt idx="2764">
                  <c:v>461.32</c:v>
                </c:pt>
                <c:pt idx="2765">
                  <c:v>461.47</c:v>
                </c:pt>
                <c:pt idx="2766">
                  <c:v>461.63</c:v>
                </c:pt>
                <c:pt idx="2767">
                  <c:v>461.78</c:v>
                </c:pt>
                <c:pt idx="2768">
                  <c:v>461.95</c:v>
                </c:pt>
                <c:pt idx="2769">
                  <c:v>462.11</c:v>
                </c:pt>
                <c:pt idx="2770">
                  <c:v>462.25</c:v>
                </c:pt>
                <c:pt idx="2771">
                  <c:v>462.42</c:v>
                </c:pt>
                <c:pt idx="2772">
                  <c:v>462.57</c:v>
                </c:pt>
                <c:pt idx="2773">
                  <c:v>462.73</c:v>
                </c:pt>
                <c:pt idx="2774">
                  <c:v>462.89</c:v>
                </c:pt>
                <c:pt idx="2775">
                  <c:v>463.05</c:v>
                </c:pt>
                <c:pt idx="2776">
                  <c:v>463.17</c:v>
                </c:pt>
                <c:pt idx="2777">
                  <c:v>463.38</c:v>
                </c:pt>
                <c:pt idx="2778">
                  <c:v>463.53</c:v>
                </c:pt>
                <c:pt idx="2779">
                  <c:v>463.69</c:v>
                </c:pt>
                <c:pt idx="2780">
                  <c:v>463.85</c:v>
                </c:pt>
                <c:pt idx="2781">
                  <c:v>463.98</c:v>
                </c:pt>
                <c:pt idx="2782">
                  <c:v>464.17</c:v>
                </c:pt>
                <c:pt idx="2783">
                  <c:v>464.34</c:v>
                </c:pt>
                <c:pt idx="2784">
                  <c:v>464.5</c:v>
                </c:pt>
                <c:pt idx="2785">
                  <c:v>464.66</c:v>
                </c:pt>
                <c:pt idx="2786">
                  <c:v>464.8</c:v>
                </c:pt>
                <c:pt idx="2787">
                  <c:v>464.96</c:v>
                </c:pt>
                <c:pt idx="2788">
                  <c:v>465.14</c:v>
                </c:pt>
                <c:pt idx="2789">
                  <c:v>465.32</c:v>
                </c:pt>
                <c:pt idx="2790">
                  <c:v>465.46</c:v>
                </c:pt>
                <c:pt idx="2791">
                  <c:v>465.61</c:v>
                </c:pt>
                <c:pt idx="2792">
                  <c:v>465.78</c:v>
                </c:pt>
                <c:pt idx="2793">
                  <c:v>465.94</c:v>
                </c:pt>
                <c:pt idx="2794">
                  <c:v>466.1</c:v>
                </c:pt>
                <c:pt idx="2795">
                  <c:v>466.23</c:v>
                </c:pt>
                <c:pt idx="2796">
                  <c:v>466.41</c:v>
                </c:pt>
                <c:pt idx="2797">
                  <c:v>466.58</c:v>
                </c:pt>
                <c:pt idx="2798">
                  <c:v>466.7</c:v>
                </c:pt>
                <c:pt idx="2799">
                  <c:v>466.91</c:v>
                </c:pt>
                <c:pt idx="2800">
                  <c:v>467.06</c:v>
                </c:pt>
                <c:pt idx="2801">
                  <c:v>467.21</c:v>
                </c:pt>
                <c:pt idx="2802">
                  <c:v>467.38</c:v>
                </c:pt>
                <c:pt idx="2803">
                  <c:v>467.54</c:v>
                </c:pt>
                <c:pt idx="2804">
                  <c:v>467.69</c:v>
                </c:pt>
                <c:pt idx="2805">
                  <c:v>467.84</c:v>
                </c:pt>
                <c:pt idx="2806">
                  <c:v>468.01</c:v>
                </c:pt>
                <c:pt idx="2807">
                  <c:v>468.17</c:v>
                </c:pt>
                <c:pt idx="2808">
                  <c:v>468.33</c:v>
                </c:pt>
                <c:pt idx="2809">
                  <c:v>468.49</c:v>
                </c:pt>
                <c:pt idx="2810">
                  <c:v>468.64</c:v>
                </c:pt>
                <c:pt idx="2811">
                  <c:v>468.8</c:v>
                </c:pt>
                <c:pt idx="2812">
                  <c:v>468.96</c:v>
                </c:pt>
                <c:pt idx="2813">
                  <c:v>469.11</c:v>
                </c:pt>
                <c:pt idx="2814">
                  <c:v>469.27</c:v>
                </c:pt>
                <c:pt idx="2815">
                  <c:v>469.44</c:v>
                </c:pt>
                <c:pt idx="2816">
                  <c:v>469.6</c:v>
                </c:pt>
                <c:pt idx="2817">
                  <c:v>469.75</c:v>
                </c:pt>
                <c:pt idx="2818">
                  <c:v>469.91</c:v>
                </c:pt>
                <c:pt idx="2819">
                  <c:v>470.08</c:v>
                </c:pt>
                <c:pt idx="2820">
                  <c:v>470.25</c:v>
                </c:pt>
                <c:pt idx="2821">
                  <c:v>470.4</c:v>
                </c:pt>
                <c:pt idx="2822">
                  <c:v>470.55</c:v>
                </c:pt>
                <c:pt idx="2823">
                  <c:v>470.72</c:v>
                </c:pt>
                <c:pt idx="2824">
                  <c:v>470.88</c:v>
                </c:pt>
                <c:pt idx="2825">
                  <c:v>471.07</c:v>
                </c:pt>
                <c:pt idx="2826">
                  <c:v>471.2</c:v>
                </c:pt>
                <c:pt idx="2827">
                  <c:v>471.34</c:v>
                </c:pt>
                <c:pt idx="2828">
                  <c:v>471.5</c:v>
                </c:pt>
                <c:pt idx="2829">
                  <c:v>471.67</c:v>
                </c:pt>
                <c:pt idx="2830">
                  <c:v>471.85</c:v>
                </c:pt>
                <c:pt idx="2831">
                  <c:v>471.99</c:v>
                </c:pt>
                <c:pt idx="2832">
                  <c:v>472.17</c:v>
                </c:pt>
                <c:pt idx="2833">
                  <c:v>472.33</c:v>
                </c:pt>
                <c:pt idx="2834">
                  <c:v>472.49</c:v>
                </c:pt>
                <c:pt idx="2835">
                  <c:v>472.66</c:v>
                </c:pt>
                <c:pt idx="2836">
                  <c:v>472.81</c:v>
                </c:pt>
                <c:pt idx="2837">
                  <c:v>472.98</c:v>
                </c:pt>
                <c:pt idx="2838">
                  <c:v>473.14</c:v>
                </c:pt>
                <c:pt idx="2839">
                  <c:v>473.31</c:v>
                </c:pt>
                <c:pt idx="2840">
                  <c:v>473.48</c:v>
                </c:pt>
                <c:pt idx="2841">
                  <c:v>473.63</c:v>
                </c:pt>
                <c:pt idx="2842">
                  <c:v>473.77</c:v>
                </c:pt>
                <c:pt idx="2843">
                  <c:v>473.93</c:v>
                </c:pt>
                <c:pt idx="2844">
                  <c:v>474.09</c:v>
                </c:pt>
                <c:pt idx="2845">
                  <c:v>474.25</c:v>
                </c:pt>
                <c:pt idx="2846">
                  <c:v>474.41</c:v>
                </c:pt>
                <c:pt idx="2847">
                  <c:v>474.57</c:v>
                </c:pt>
                <c:pt idx="2848">
                  <c:v>474.74</c:v>
                </c:pt>
                <c:pt idx="2849">
                  <c:v>474.88</c:v>
                </c:pt>
                <c:pt idx="2850">
                  <c:v>475.03</c:v>
                </c:pt>
                <c:pt idx="2851">
                  <c:v>475.21</c:v>
                </c:pt>
                <c:pt idx="2852">
                  <c:v>475.37</c:v>
                </c:pt>
                <c:pt idx="2853">
                  <c:v>475.56</c:v>
                </c:pt>
                <c:pt idx="2854">
                  <c:v>475.72</c:v>
                </c:pt>
                <c:pt idx="2855">
                  <c:v>475.85</c:v>
                </c:pt>
                <c:pt idx="2856">
                  <c:v>476.01</c:v>
                </c:pt>
                <c:pt idx="2857">
                  <c:v>476.19</c:v>
                </c:pt>
                <c:pt idx="2858">
                  <c:v>476.34</c:v>
                </c:pt>
                <c:pt idx="2859">
                  <c:v>476.48</c:v>
                </c:pt>
                <c:pt idx="2860">
                  <c:v>476.62</c:v>
                </c:pt>
                <c:pt idx="2861">
                  <c:v>476.78</c:v>
                </c:pt>
                <c:pt idx="2862">
                  <c:v>476.96</c:v>
                </c:pt>
                <c:pt idx="2863">
                  <c:v>477.17</c:v>
                </c:pt>
                <c:pt idx="2864">
                  <c:v>477.29</c:v>
                </c:pt>
                <c:pt idx="2865">
                  <c:v>477.43</c:v>
                </c:pt>
                <c:pt idx="2866">
                  <c:v>477.58</c:v>
                </c:pt>
                <c:pt idx="2867">
                  <c:v>477.77</c:v>
                </c:pt>
                <c:pt idx="2868">
                  <c:v>477.95</c:v>
                </c:pt>
                <c:pt idx="2869">
                  <c:v>478.14</c:v>
                </c:pt>
                <c:pt idx="2870">
                  <c:v>478.28</c:v>
                </c:pt>
                <c:pt idx="2871">
                  <c:v>478.42</c:v>
                </c:pt>
                <c:pt idx="2872">
                  <c:v>478.55</c:v>
                </c:pt>
                <c:pt idx="2873">
                  <c:v>478.72</c:v>
                </c:pt>
                <c:pt idx="2874">
                  <c:v>478.87</c:v>
                </c:pt>
                <c:pt idx="2875">
                  <c:v>479.03</c:v>
                </c:pt>
                <c:pt idx="2876">
                  <c:v>479.18</c:v>
                </c:pt>
                <c:pt idx="2877">
                  <c:v>479.39</c:v>
                </c:pt>
                <c:pt idx="2878">
                  <c:v>479.55</c:v>
                </c:pt>
                <c:pt idx="2879">
                  <c:v>479.68</c:v>
                </c:pt>
                <c:pt idx="2880">
                  <c:v>479.87</c:v>
                </c:pt>
                <c:pt idx="2881">
                  <c:v>480.02</c:v>
                </c:pt>
                <c:pt idx="2882">
                  <c:v>480.17</c:v>
                </c:pt>
                <c:pt idx="2883">
                  <c:v>480.34</c:v>
                </c:pt>
                <c:pt idx="2884">
                  <c:v>480.5</c:v>
                </c:pt>
                <c:pt idx="2885">
                  <c:v>480.65</c:v>
                </c:pt>
                <c:pt idx="2886">
                  <c:v>480.74</c:v>
                </c:pt>
                <c:pt idx="2887">
                  <c:v>480.87</c:v>
                </c:pt>
                <c:pt idx="2888">
                  <c:v>481.12</c:v>
                </c:pt>
                <c:pt idx="2889">
                  <c:v>481.3</c:v>
                </c:pt>
                <c:pt idx="2890">
                  <c:v>481.43</c:v>
                </c:pt>
                <c:pt idx="2891">
                  <c:v>481.6</c:v>
                </c:pt>
                <c:pt idx="2892">
                  <c:v>481.77</c:v>
                </c:pt>
                <c:pt idx="2893">
                  <c:v>481.88</c:v>
                </c:pt>
                <c:pt idx="2894">
                  <c:v>482.09</c:v>
                </c:pt>
                <c:pt idx="2895">
                  <c:v>482.25</c:v>
                </c:pt>
                <c:pt idx="2896">
                  <c:v>482.4</c:v>
                </c:pt>
                <c:pt idx="2897">
                  <c:v>482.57</c:v>
                </c:pt>
                <c:pt idx="2898">
                  <c:v>482.73</c:v>
                </c:pt>
                <c:pt idx="2899">
                  <c:v>482.86</c:v>
                </c:pt>
                <c:pt idx="2900">
                  <c:v>483.01</c:v>
                </c:pt>
                <c:pt idx="2901">
                  <c:v>483.18</c:v>
                </c:pt>
                <c:pt idx="2902">
                  <c:v>483.37</c:v>
                </c:pt>
                <c:pt idx="2903">
                  <c:v>483.51</c:v>
                </c:pt>
                <c:pt idx="2904">
                  <c:v>483.68</c:v>
                </c:pt>
                <c:pt idx="2905">
                  <c:v>483.83</c:v>
                </c:pt>
                <c:pt idx="2906">
                  <c:v>484.01</c:v>
                </c:pt>
                <c:pt idx="2907">
                  <c:v>484.15</c:v>
                </c:pt>
                <c:pt idx="2908">
                  <c:v>484.32</c:v>
                </c:pt>
                <c:pt idx="2909">
                  <c:v>484.48</c:v>
                </c:pt>
                <c:pt idx="2910">
                  <c:v>484.65</c:v>
                </c:pt>
                <c:pt idx="2911">
                  <c:v>484.81</c:v>
                </c:pt>
                <c:pt idx="2912">
                  <c:v>484.97</c:v>
                </c:pt>
                <c:pt idx="2913">
                  <c:v>485.12</c:v>
                </c:pt>
                <c:pt idx="2914">
                  <c:v>485.3</c:v>
                </c:pt>
                <c:pt idx="2915">
                  <c:v>485.45</c:v>
                </c:pt>
                <c:pt idx="2916">
                  <c:v>485.62</c:v>
                </c:pt>
                <c:pt idx="2917">
                  <c:v>485.78</c:v>
                </c:pt>
                <c:pt idx="2918">
                  <c:v>485.94</c:v>
                </c:pt>
                <c:pt idx="2919">
                  <c:v>486.11</c:v>
                </c:pt>
                <c:pt idx="2920">
                  <c:v>486.25</c:v>
                </c:pt>
                <c:pt idx="2921">
                  <c:v>486.41</c:v>
                </c:pt>
                <c:pt idx="2922">
                  <c:v>486.58</c:v>
                </c:pt>
                <c:pt idx="2923">
                  <c:v>486.72</c:v>
                </c:pt>
                <c:pt idx="2924">
                  <c:v>486.9</c:v>
                </c:pt>
                <c:pt idx="2925">
                  <c:v>487.01</c:v>
                </c:pt>
                <c:pt idx="2926">
                  <c:v>487.21</c:v>
                </c:pt>
                <c:pt idx="2927">
                  <c:v>487.38</c:v>
                </c:pt>
                <c:pt idx="2928">
                  <c:v>487.55</c:v>
                </c:pt>
                <c:pt idx="2929">
                  <c:v>487.69</c:v>
                </c:pt>
                <c:pt idx="2930">
                  <c:v>487.86</c:v>
                </c:pt>
                <c:pt idx="2931">
                  <c:v>488.02</c:v>
                </c:pt>
                <c:pt idx="2932">
                  <c:v>488.19</c:v>
                </c:pt>
                <c:pt idx="2933">
                  <c:v>488.32</c:v>
                </c:pt>
                <c:pt idx="2934">
                  <c:v>488.5</c:v>
                </c:pt>
                <c:pt idx="2935">
                  <c:v>488.64</c:v>
                </c:pt>
                <c:pt idx="2936">
                  <c:v>488.77</c:v>
                </c:pt>
                <c:pt idx="2937">
                  <c:v>488.97</c:v>
                </c:pt>
                <c:pt idx="2938">
                  <c:v>489.15</c:v>
                </c:pt>
                <c:pt idx="2939">
                  <c:v>489.3</c:v>
                </c:pt>
                <c:pt idx="2940">
                  <c:v>489.48</c:v>
                </c:pt>
                <c:pt idx="2941">
                  <c:v>489.64</c:v>
                </c:pt>
                <c:pt idx="2942">
                  <c:v>489.79</c:v>
                </c:pt>
                <c:pt idx="2943">
                  <c:v>489.94</c:v>
                </c:pt>
                <c:pt idx="2944">
                  <c:v>490.1</c:v>
                </c:pt>
                <c:pt idx="2945">
                  <c:v>490.27</c:v>
                </c:pt>
                <c:pt idx="2946">
                  <c:v>490.42</c:v>
                </c:pt>
                <c:pt idx="2947">
                  <c:v>490.6</c:v>
                </c:pt>
                <c:pt idx="2948">
                  <c:v>490.76</c:v>
                </c:pt>
                <c:pt idx="2949">
                  <c:v>490.91</c:v>
                </c:pt>
                <c:pt idx="2950">
                  <c:v>491.06</c:v>
                </c:pt>
                <c:pt idx="2951">
                  <c:v>491.22</c:v>
                </c:pt>
                <c:pt idx="2952">
                  <c:v>491.38</c:v>
                </c:pt>
                <c:pt idx="2953">
                  <c:v>491.55</c:v>
                </c:pt>
                <c:pt idx="2954">
                  <c:v>491.71</c:v>
                </c:pt>
                <c:pt idx="2955">
                  <c:v>491.85</c:v>
                </c:pt>
                <c:pt idx="2956">
                  <c:v>491.98</c:v>
                </c:pt>
                <c:pt idx="2957">
                  <c:v>492.18</c:v>
                </c:pt>
                <c:pt idx="2958">
                  <c:v>492.34</c:v>
                </c:pt>
                <c:pt idx="2959">
                  <c:v>492.49</c:v>
                </c:pt>
                <c:pt idx="2960">
                  <c:v>492.61</c:v>
                </c:pt>
                <c:pt idx="2961">
                  <c:v>492.8</c:v>
                </c:pt>
                <c:pt idx="2962">
                  <c:v>492.96</c:v>
                </c:pt>
                <c:pt idx="2963">
                  <c:v>493.14</c:v>
                </c:pt>
                <c:pt idx="2964">
                  <c:v>493.29</c:v>
                </c:pt>
                <c:pt idx="2965">
                  <c:v>493.45</c:v>
                </c:pt>
                <c:pt idx="2966">
                  <c:v>493.61</c:v>
                </c:pt>
                <c:pt idx="2967">
                  <c:v>493.77</c:v>
                </c:pt>
                <c:pt idx="2968">
                  <c:v>493.94</c:v>
                </c:pt>
                <c:pt idx="2969">
                  <c:v>494.07</c:v>
                </c:pt>
                <c:pt idx="2970">
                  <c:v>494.24</c:v>
                </c:pt>
                <c:pt idx="2971">
                  <c:v>494.39</c:v>
                </c:pt>
                <c:pt idx="2972">
                  <c:v>494.53</c:v>
                </c:pt>
                <c:pt idx="2973">
                  <c:v>494.72</c:v>
                </c:pt>
                <c:pt idx="2974">
                  <c:v>494.89</c:v>
                </c:pt>
                <c:pt idx="2975">
                  <c:v>495.04</c:v>
                </c:pt>
                <c:pt idx="2976">
                  <c:v>495.19</c:v>
                </c:pt>
                <c:pt idx="2977">
                  <c:v>495.37</c:v>
                </c:pt>
                <c:pt idx="2978">
                  <c:v>495.52</c:v>
                </c:pt>
                <c:pt idx="2979">
                  <c:v>495.68</c:v>
                </c:pt>
                <c:pt idx="2980">
                  <c:v>495.84</c:v>
                </c:pt>
                <c:pt idx="2981">
                  <c:v>496</c:v>
                </c:pt>
                <c:pt idx="2982">
                  <c:v>496.16</c:v>
                </c:pt>
                <c:pt idx="2983">
                  <c:v>496.32</c:v>
                </c:pt>
                <c:pt idx="2984">
                  <c:v>496.48</c:v>
                </c:pt>
                <c:pt idx="2985">
                  <c:v>496.64</c:v>
                </c:pt>
                <c:pt idx="2986">
                  <c:v>496.79</c:v>
                </c:pt>
                <c:pt idx="2987">
                  <c:v>496.95</c:v>
                </c:pt>
                <c:pt idx="2988">
                  <c:v>497.1</c:v>
                </c:pt>
                <c:pt idx="2989">
                  <c:v>497.27</c:v>
                </c:pt>
                <c:pt idx="2990">
                  <c:v>497.43</c:v>
                </c:pt>
                <c:pt idx="2991">
                  <c:v>497.59</c:v>
                </c:pt>
                <c:pt idx="2992">
                  <c:v>497.75</c:v>
                </c:pt>
                <c:pt idx="2993">
                  <c:v>497.92</c:v>
                </c:pt>
                <c:pt idx="2994">
                  <c:v>498.08</c:v>
                </c:pt>
                <c:pt idx="2995">
                  <c:v>498.24</c:v>
                </c:pt>
                <c:pt idx="2996">
                  <c:v>498.39</c:v>
                </c:pt>
                <c:pt idx="2997">
                  <c:v>498.56</c:v>
                </c:pt>
                <c:pt idx="2998">
                  <c:v>498.72</c:v>
                </c:pt>
                <c:pt idx="2999">
                  <c:v>498.88</c:v>
                </c:pt>
                <c:pt idx="3000">
                  <c:v>499.05</c:v>
                </c:pt>
                <c:pt idx="3001">
                  <c:v>499.2</c:v>
                </c:pt>
                <c:pt idx="3002">
                  <c:v>499.38</c:v>
                </c:pt>
                <c:pt idx="3003">
                  <c:v>499.54</c:v>
                </c:pt>
                <c:pt idx="3004">
                  <c:v>499.7</c:v>
                </c:pt>
                <c:pt idx="3005">
                  <c:v>499.88</c:v>
                </c:pt>
                <c:pt idx="3006">
                  <c:v>500.04</c:v>
                </c:pt>
                <c:pt idx="3007">
                  <c:v>500.2</c:v>
                </c:pt>
                <c:pt idx="3008">
                  <c:v>500.37</c:v>
                </c:pt>
                <c:pt idx="3009">
                  <c:v>500.52</c:v>
                </c:pt>
                <c:pt idx="3010">
                  <c:v>500.67</c:v>
                </c:pt>
                <c:pt idx="3011">
                  <c:v>500.83</c:v>
                </c:pt>
                <c:pt idx="3012">
                  <c:v>501.01</c:v>
                </c:pt>
                <c:pt idx="3013">
                  <c:v>501.16</c:v>
                </c:pt>
                <c:pt idx="3014">
                  <c:v>501.29</c:v>
                </c:pt>
                <c:pt idx="3015">
                  <c:v>501.47</c:v>
                </c:pt>
                <c:pt idx="3016">
                  <c:v>501.62</c:v>
                </c:pt>
                <c:pt idx="3017">
                  <c:v>501.79</c:v>
                </c:pt>
                <c:pt idx="3018">
                  <c:v>501.95</c:v>
                </c:pt>
                <c:pt idx="3019">
                  <c:v>502.11</c:v>
                </c:pt>
                <c:pt idx="3020">
                  <c:v>502.28</c:v>
                </c:pt>
                <c:pt idx="3021">
                  <c:v>502.45</c:v>
                </c:pt>
                <c:pt idx="3022">
                  <c:v>502.62</c:v>
                </c:pt>
                <c:pt idx="3023">
                  <c:v>502.77</c:v>
                </c:pt>
                <c:pt idx="3024">
                  <c:v>502.94</c:v>
                </c:pt>
                <c:pt idx="3025">
                  <c:v>503.1</c:v>
                </c:pt>
                <c:pt idx="3026">
                  <c:v>503.26</c:v>
                </c:pt>
                <c:pt idx="3027">
                  <c:v>503.43</c:v>
                </c:pt>
                <c:pt idx="3028">
                  <c:v>503.59</c:v>
                </c:pt>
                <c:pt idx="3029">
                  <c:v>503.75</c:v>
                </c:pt>
                <c:pt idx="3030">
                  <c:v>503.93</c:v>
                </c:pt>
                <c:pt idx="3031">
                  <c:v>504.07</c:v>
                </c:pt>
                <c:pt idx="3032">
                  <c:v>504.24</c:v>
                </c:pt>
                <c:pt idx="3033">
                  <c:v>504.4</c:v>
                </c:pt>
                <c:pt idx="3034">
                  <c:v>504.57</c:v>
                </c:pt>
                <c:pt idx="3035">
                  <c:v>504.72</c:v>
                </c:pt>
                <c:pt idx="3036">
                  <c:v>504.9</c:v>
                </c:pt>
                <c:pt idx="3037">
                  <c:v>505.06</c:v>
                </c:pt>
                <c:pt idx="3038">
                  <c:v>505.21</c:v>
                </c:pt>
                <c:pt idx="3039">
                  <c:v>505.37</c:v>
                </c:pt>
                <c:pt idx="3040">
                  <c:v>505.52</c:v>
                </c:pt>
                <c:pt idx="3041">
                  <c:v>505.68</c:v>
                </c:pt>
                <c:pt idx="3042">
                  <c:v>505.85</c:v>
                </c:pt>
                <c:pt idx="3043">
                  <c:v>506.02</c:v>
                </c:pt>
                <c:pt idx="3044">
                  <c:v>506.18</c:v>
                </c:pt>
                <c:pt idx="3045">
                  <c:v>506.34</c:v>
                </c:pt>
                <c:pt idx="3046">
                  <c:v>506.5</c:v>
                </c:pt>
                <c:pt idx="3047">
                  <c:v>506.64</c:v>
                </c:pt>
                <c:pt idx="3048">
                  <c:v>506.82</c:v>
                </c:pt>
                <c:pt idx="3049">
                  <c:v>506.98</c:v>
                </c:pt>
                <c:pt idx="3050">
                  <c:v>507.15</c:v>
                </c:pt>
                <c:pt idx="3051">
                  <c:v>507.32</c:v>
                </c:pt>
                <c:pt idx="3052">
                  <c:v>507.49</c:v>
                </c:pt>
                <c:pt idx="3053">
                  <c:v>507.64</c:v>
                </c:pt>
                <c:pt idx="3054">
                  <c:v>507.8</c:v>
                </c:pt>
                <c:pt idx="3055">
                  <c:v>507.97</c:v>
                </c:pt>
                <c:pt idx="3056">
                  <c:v>508.13</c:v>
                </c:pt>
                <c:pt idx="3057">
                  <c:v>508.29</c:v>
                </c:pt>
                <c:pt idx="3058">
                  <c:v>508.45</c:v>
                </c:pt>
                <c:pt idx="3059">
                  <c:v>508.62</c:v>
                </c:pt>
                <c:pt idx="3060">
                  <c:v>508.78</c:v>
                </c:pt>
                <c:pt idx="3061">
                  <c:v>508.93</c:v>
                </c:pt>
                <c:pt idx="3062">
                  <c:v>509.1</c:v>
                </c:pt>
                <c:pt idx="3063">
                  <c:v>509.27</c:v>
                </c:pt>
                <c:pt idx="3064">
                  <c:v>509.42</c:v>
                </c:pt>
                <c:pt idx="3065">
                  <c:v>509.58</c:v>
                </c:pt>
                <c:pt idx="3066">
                  <c:v>509.74</c:v>
                </c:pt>
                <c:pt idx="3067">
                  <c:v>509.85</c:v>
                </c:pt>
                <c:pt idx="3068">
                  <c:v>510.05</c:v>
                </c:pt>
                <c:pt idx="3069">
                  <c:v>510.25</c:v>
                </c:pt>
                <c:pt idx="3070">
                  <c:v>510.39</c:v>
                </c:pt>
                <c:pt idx="3071">
                  <c:v>510.55</c:v>
                </c:pt>
                <c:pt idx="3072">
                  <c:v>510.66</c:v>
                </c:pt>
                <c:pt idx="3073">
                  <c:v>510.86</c:v>
                </c:pt>
                <c:pt idx="3074">
                  <c:v>511.01</c:v>
                </c:pt>
                <c:pt idx="3075">
                  <c:v>511.19</c:v>
                </c:pt>
                <c:pt idx="3076">
                  <c:v>511.35</c:v>
                </c:pt>
                <c:pt idx="3077">
                  <c:v>511.51</c:v>
                </c:pt>
                <c:pt idx="3078">
                  <c:v>511.68</c:v>
                </c:pt>
                <c:pt idx="3079">
                  <c:v>511.84</c:v>
                </c:pt>
                <c:pt idx="3080">
                  <c:v>512</c:v>
                </c:pt>
                <c:pt idx="3081">
                  <c:v>512.12</c:v>
                </c:pt>
                <c:pt idx="3082">
                  <c:v>512.30999999999995</c:v>
                </c:pt>
                <c:pt idx="3083">
                  <c:v>512.46</c:v>
                </c:pt>
                <c:pt idx="3084">
                  <c:v>512.63</c:v>
                </c:pt>
                <c:pt idx="3085">
                  <c:v>512.79</c:v>
                </c:pt>
                <c:pt idx="3086">
                  <c:v>512.98</c:v>
                </c:pt>
                <c:pt idx="3087">
                  <c:v>513.14</c:v>
                </c:pt>
                <c:pt idx="3088">
                  <c:v>513.29999999999995</c:v>
                </c:pt>
                <c:pt idx="3089">
                  <c:v>513.45000000000005</c:v>
                </c:pt>
                <c:pt idx="3090">
                  <c:v>513.62</c:v>
                </c:pt>
                <c:pt idx="3091">
                  <c:v>513.79</c:v>
                </c:pt>
                <c:pt idx="3092">
                  <c:v>513.94000000000005</c:v>
                </c:pt>
                <c:pt idx="3093">
                  <c:v>514.12</c:v>
                </c:pt>
                <c:pt idx="3094">
                  <c:v>514.28</c:v>
                </c:pt>
                <c:pt idx="3095">
                  <c:v>514.42999999999995</c:v>
                </c:pt>
                <c:pt idx="3096">
                  <c:v>514.61</c:v>
                </c:pt>
                <c:pt idx="3097">
                  <c:v>514.78</c:v>
                </c:pt>
                <c:pt idx="3098">
                  <c:v>514.94000000000005</c:v>
                </c:pt>
                <c:pt idx="3099">
                  <c:v>515.12</c:v>
                </c:pt>
                <c:pt idx="3100">
                  <c:v>515.29</c:v>
                </c:pt>
                <c:pt idx="3101">
                  <c:v>515.46</c:v>
                </c:pt>
                <c:pt idx="3102">
                  <c:v>515.63</c:v>
                </c:pt>
                <c:pt idx="3103">
                  <c:v>515.78</c:v>
                </c:pt>
                <c:pt idx="3104">
                  <c:v>515.91999999999996</c:v>
                </c:pt>
                <c:pt idx="3105">
                  <c:v>516.07000000000005</c:v>
                </c:pt>
                <c:pt idx="3106">
                  <c:v>516.26</c:v>
                </c:pt>
                <c:pt idx="3107">
                  <c:v>516.41999999999996</c:v>
                </c:pt>
                <c:pt idx="3108">
                  <c:v>516.57000000000005</c:v>
                </c:pt>
                <c:pt idx="3109">
                  <c:v>516.73</c:v>
                </c:pt>
                <c:pt idx="3110">
                  <c:v>516.91</c:v>
                </c:pt>
                <c:pt idx="3111">
                  <c:v>517.07000000000005</c:v>
                </c:pt>
                <c:pt idx="3112">
                  <c:v>517.27</c:v>
                </c:pt>
                <c:pt idx="3113">
                  <c:v>517.46</c:v>
                </c:pt>
                <c:pt idx="3114">
                  <c:v>517.63</c:v>
                </c:pt>
                <c:pt idx="3115">
                  <c:v>517.78</c:v>
                </c:pt>
                <c:pt idx="3116">
                  <c:v>517.89</c:v>
                </c:pt>
                <c:pt idx="3117">
                  <c:v>518.05999999999995</c:v>
                </c:pt>
                <c:pt idx="3118">
                  <c:v>518.22</c:v>
                </c:pt>
                <c:pt idx="3119">
                  <c:v>518.35</c:v>
                </c:pt>
                <c:pt idx="3120">
                  <c:v>518.48</c:v>
                </c:pt>
                <c:pt idx="3121">
                  <c:v>518.65</c:v>
                </c:pt>
                <c:pt idx="3122">
                  <c:v>518.83000000000004</c:v>
                </c:pt>
                <c:pt idx="3123">
                  <c:v>518.97</c:v>
                </c:pt>
                <c:pt idx="3124">
                  <c:v>519.16</c:v>
                </c:pt>
                <c:pt idx="3125">
                  <c:v>519.36</c:v>
                </c:pt>
                <c:pt idx="3126">
                  <c:v>519.54</c:v>
                </c:pt>
                <c:pt idx="3127">
                  <c:v>519.72</c:v>
                </c:pt>
                <c:pt idx="3128">
                  <c:v>519.87</c:v>
                </c:pt>
                <c:pt idx="3129">
                  <c:v>520.02</c:v>
                </c:pt>
                <c:pt idx="3130">
                  <c:v>520.17999999999995</c:v>
                </c:pt>
                <c:pt idx="3131">
                  <c:v>520.35</c:v>
                </c:pt>
                <c:pt idx="3132">
                  <c:v>520.52</c:v>
                </c:pt>
                <c:pt idx="3133">
                  <c:v>520.66999999999996</c:v>
                </c:pt>
                <c:pt idx="3134">
                  <c:v>520.79999999999995</c:v>
                </c:pt>
                <c:pt idx="3135">
                  <c:v>520.95000000000005</c:v>
                </c:pt>
                <c:pt idx="3136">
                  <c:v>521.14</c:v>
                </c:pt>
                <c:pt idx="3137">
                  <c:v>521.29999999999995</c:v>
                </c:pt>
                <c:pt idx="3138">
                  <c:v>521.46</c:v>
                </c:pt>
                <c:pt idx="3139">
                  <c:v>521.63</c:v>
                </c:pt>
                <c:pt idx="3140">
                  <c:v>521.78</c:v>
                </c:pt>
                <c:pt idx="3141">
                  <c:v>521.96</c:v>
                </c:pt>
                <c:pt idx="3142">
                  <c:v>522.14</c:v>
                </c:pt>
                <c:pt idx="3143">
                  <c:v>522.29</c:v>
                </c:pt>
                <c:pt idx="3144">
                  <c:v>522.4</c:v>
                </c:pt>
                <c:pt idx="3145">
                  <c:v>522.58000000000004</c:v>
                </c:pt>
                <c:pt idx="3146">
                  <c:v>522.74</c:v>
                </c:pt>
                <c:pt idx="3147">
                  <c:v>522.91</c:v>
                </c:pt>
                <c:pt idx="3148">
                  <c:v>523.09</c:v>
                </c:pt>
                <c:pt idx="3149">
                  <c:v>523.28</c:v>
                </c:pt>
                <c:pt idx="3150">
                  <c:v>523.45000000000005</c:v>
                </c:pt>
                <c:pt idx="3151">
                  <c:v>523.54999999999995</c:v>
                </c:pt>
                <c:pt idx="3152">
                  <c:v>523.77</c:v>
                </c:pt>
                <c:pt idx="3153">
                  <c:v>523.91</c:v>
                </c:pt>
                <c:pt idx="3154">
                  <c:v>524.09</c:v>
                </c:pt>
                <c:pt idx="3155">
                  <c:v>524.24</c:v>
                </c:pt>
                <c:pt idx="3156">
                  <c:v>524.39</c:v>
                </c:pt>
                <c:pt idx="3157">
                  <c:v>524.54999999999995</c:v>
                </c:pt>
                <c:pt idx="3158">
                  <c:v>524.71</c:v>
                </c:pt>
                <c:pt idx="3159">
                  <c:v>524.86</c:v>
                </c:pt>
                <c:pt idx="3160">
                  <c:v>525.02</c:v>
                </c:pt>
                <c:pt idx="3161">
                  <c:v>525.17999999999995</c:v>
                </c:pt>
                <c:pt idx="3162">
                  <c:v>525.35</c:v>
                </c:pt>
                <c:pt idx="3163">
                  <c:v>525.49</c:v>
                </c:pt>
                <c:pt idx="3164">
                  <c:v>525.67999999999995</c:v>
                </c:pt>
                <c:pt idx="3165">
                  <c:v>525.85</c:v>
                </c:pt>
                <c:pt idx="3166">
                  <c:v>526.02</c:v>
                </c:pt>
                <c:pt idx="3167">
                  <c:v>526.19000000000005</c:v>
                </c:pt>
                <c:pt idx="3168">
                  <c:v>526.35</c:v>
                </c:pt>
                <c:pt idx="3169">
                  <c:v>526.5</c:v>
                </c:pt>
                <c:pt idx="3170">
                  <c:v>526.66</c:v>
                </c:pt>
                <c:pt idx="3171">
                  <c:v>526.86</c:v>
                </c:pt>
                <c:pt idx="3172">
                  <c:v>527.02</c:v>
                </c:pt>
                <c:pt idx="3173">
                  <c:v>527.17999999999995</c:v>
                </c:pt>
                <c:pt idx="3174">
                  <c:v>527.33000000000004</c:v>
                </c:pt>
                <c:pt idx="3175">
                  <c:v>527.51</c:v>
                </c:pt>
                <c:pt idx="3176">
                  <c:v>527.66999999999996</c:v>
                </c:pt>
                <c:pt idx="3177">
                  <c:v>527.82000000000005</c:v>
                </c:pt>
                <c:pt idx="3178">
                  <c:v>527.97</c:v>
                </c:pt>
                <c:pt idx="3179">
                  <c:v>528.11</c:v>
                </c:pt>
                <c:pt idx="3180">
                  <c:v>528.30999999999995</c:v>
                </c:pt>
                <c:pt idx="3181">
                  <c:v>528.5</c:v>
                </c:pt>
                <c:pt idx="3182">
                  <c:v>528.66</c:v>
                </c:pt>
                <c:pt idx="3183">
                  <c:v>528.82000000000005</c:v>
                </c:pt>
                <c:pt idx="3184">
                  <c:v>528.95000000000005</c:v>
                </c:pt>
                <c:pt idx="3185">
                  <c:v>529.15</c:v>
                </c:pt>
                <c:pt idx="3186">
                  <c:v>529.32000000000005</c:v>
                </c:pt>
                <c:pt idx="3187">
                  <c:v>529.48</c:v>
                </c:pt>
                <c:pt idx="3188">
                  <c:v>529.61</c:v>
                </c:pt>
                <c:pt idx="3189">
                  <c:v>529.80999999999995</c:v>
                </c:pt>
                <c:pt idx="3190">
                  <c:v>529.97</c:v>
                </c:pt>
                <c:pt idx="3191">
                  <c:v>530.13</c:v>
                </c:pt>
                <c:pt idx="3192">
                  <c:v>530.28</c:v>
                </c:pt>
                <c:pt idx="3193">
                  <c:v>530.46</c:v>
                </c:pt>
                <c:pt idx="3194">
                  <c:v>530.61</c:v>
                </c:pt>
                <c:pt idx="3195">
                  <c:v>530.77</c:v>
                </c:pt>
                <c:pt idx="3196">
                  <c:v>530.92999999999995</c:v>
                </c:pt>
                <c:pt idx="3197">
                  <c:v>531.23</c:v>
                </c:pt>
                <c:pt idx="3198">
                  <c:v>531.34</c:v>
                </c:pt>
                <c:pt idx="3199">
                  <c:v>531.44000000000005</c:v>
                </c:pt>
                <c:pt idx="3200">
                  <c:v>531.64</c:v>
                </c:pt>
                <c:pt idx="3201">
                  <c:v>531.79999999999995</c:v>
                </c:pt>
                <c:pt idx="3202">
                  <c:v>531.96</c:v>
                </c:pt>
                <c:pt idx="3203">
                  <c:v>532.08000000000004</c:v>
                </c:pt>
                <c:pt idx="3204">
                  <c:v>532.15</c:v>
                </c:pt>
                <c:pt idx="3205">
                  <c:v>532.37</c:v>
                </c:pt>
                <c:pt idx="3206">
                  <c:v>532.55999999999995</c:v>
                </c:pt>
                <c:pt idx="3207">
                  <c:v>532.74</c:v>
                </c:pt>
                <c:pt idx="3208">
                  <c:v>532.9</c:v>
                </c:pt>
                <c:pt idx="3209">
                  <c:v>533.07000000000005</c:v>
                </c:pt>
                <c:pt idx="3210">
                  <c:v>533.22</c:v>
                </c:pt>
                <c:pt idx="3211">
                  <c:v>533.37</c:v>
                </c:pt>
                <c:pt idx="3212">
                  <c:v>533.54999999999995</c:v>
                </c:pt>
                <c:pt idx="3213">
                  <c:v>533.71</c:v>
                </c:pt>
                <c:pt idx="3214">
                  <c:v>533.88</c:v>
                </c:pt>
                <c:pt idx="3215">
                  <c:v>534.03</c:v>
                </c:pt>
                <c:pt idx="3216">
                  <c:v>534.19000000000005</c:v>
                </c:pt>
                <c:pt idx="3217">
                  <c:v>534.35</c:v>
                </c:pt>
                <c:pt idx="3218">
                  <c:v>534.51</c:v>
                </c:pt>
                <c:pt idx="3219">
                  <c:v>534.67999999999995</c:v>
                </c:pt>
                <c:pt idx="3220">
                  <c:v>534.85</c:v>
                </c:pt>
                <c:pt idx="3221">
                  <c:v>535.02</c:v>
                </c:pt>
                <c:pt idx="3222">
                  <c:v>535.16999999999996</c:v>
                </c:pt>
                <c:pt idx="3223">
                  <c:v>535.33000000000004</c:v>
                </c:pt>
                <c:pt idx="3224">
                  <c:v>535.5</c:v>
                </c:pt>
                <c:pt idx="3225">
                  <c:v>535.66999999999996</c:v>
                </c:pt>
                <c:pt idx="3226">
                  <c:v>535.83000000000004</c:v>
                </c:pt>
                <c:pt idx="3227">
                  <c:v>535.98</c:v>
                </c:pt>
                <c:pt idx="3228">
                  <c:v>536.13</c:v>
                </c:pt>
                <c:pt idx="3229">
                  <c:v>536.29999999999995</c:v>
                </c:pt>
                <c:pt idx="3230">
                  <c:v>536.47</c:v>
                </c:pt>
                <c:pt idx="3231">
                  <c:v>536.63</c:v>
                </c:pt>
                <c:pt idx="3232">
                  <c:v>536.79999999999995</c:v>
                </c:pt>
                <c:pt idx="3233">
                  <c:v>536.97</c:v>
                </c:pt>
                <c:pt idx="3234">
                  <c:v>537.14</c:v>
                </c:pt>
                <c:pt idx="3235">
                  <c:v>537.29999999999995</c:v>
                </c:pt>
                <c:pt idx="3236">
                  <c:v>537.47</c:v>
                </c:pt>
                <c:pt idx="3237">
                  <c:v>537.64</c:v>
                </c:pt>
                <c:pt idx="3238">
                  <c:v>537.79</c:v>
                </c:pt>
                <c:pt idx="3239">
                  <c:v>537.95000000000005</c:v>
                </c:pt>
                <c:pt idx="3240">
                  <c:v>538.12</c:v>
                </c:pt>
                <c:pt idx="3241">
                  <c:v>538.27</c:v>
                </c:pt>
                <c:pt idx="3242">
                  <c:v>538.45000000000005</c:v>
                </c:pt>
                <c:pt idx="3243">
                  <c:v>538.61</c:v>
                </c:pt>
                <c:pt idx="3244">
                  <c:v>538.78</c:v>
                </c:pt>
                <c:pt idx="3245">
                  <c:v>538.94000000000005</c:v>
                </c:pt>
                <c:pt idx="3246">
                  <c:v>539.1</c:v>
                </c:pt>
                <c:pt idx="3247">
                  <c:v>539.27</c:v>
                </c:pt>
                <c:pt idx="3248">
                  <c:v>539.42999999999995</c:v>
                </c:pt>
                <c:pt idx="3249">
                  <c:v>539.59</c:v>
                </c:pt>
                <c:pt idx="3250">
                  <c:v>539.76</c:v>
                </c:pt>
                <c:pt idx="3251">
                  <c:v>539.91999999999996</c:v>
                </c:pt>
                <c:pt idx="3252">
                  <c:v>540.08000000000004</c:v>
                </c:pt>
                <c:pt idx="3253">
                  <c:v>540.23</c:v>
                </c:pt>
                <c:pt idx="3254">
                  <c:v>540.39</c:v>
                </c:pt>
                <c:pt idx="3255">
                  <c:v>540.54999999999995</c:v>
                </c:pt>
                <c:pt idx="3256">
                  <c:v>540.71</c:v>
                </c:pt>
                <c:pt idx="3257">
                  <c:v>540.86</c:v>
                </c:pt>
                <c:pt idx="3258">
                  <c:v>541.04</c:v>
                </c:pt>
                <c:pt idx="3259">
                  <c:v>541.19000000000005</c:v>
                </c:pt>
                <c:pt idx="3260">
                  <c:v>541.36</c:v>
                </c:pt>
                <c:pt idx="3261">
                  <c:v>541.52</c:v>
                </c:pt>
                <c:pt idx="3262">
                  <c:v>541.70000000000005</c:v>
                </c:pt>
                <c:pt idx="3263">
                  <c:v>541.80999999999995</c:v>
                </c:pt>
                <c:pt idx="3264">
                  <c:v>542.02</c:v>
                </c:pt>
                <c:pt idx="3265">
                  <c:v>542.17999999999995</c:v>
                </c:pt>
                <c:pt idx="3266">
                  <c:v>542.35</c:v>
                </c:pt>
                <c:pt idx="3267">
                  <c:v>542.51</c:v>
                </c:pt>
                <c:pt idx="3268">
                  <c:v>542.69000000000005</c:v>
                </c:pt>
                <c:pt idx="3269">
                  <c:v>542.86</c:v>
                </c:pt>
                <c:pt idx="3270">
                  <c:v>543.01</c:v>
                </c:pt>
                <c:pt idx="3271">
                  <c:v>543.19000000000005</c:v>
                </c:pt>
                <c:pt idx="3272">
                  <c:v>543.34</c:v>
                </c:pt>
                <c:pt idx="3273">
                  <c:v>543.5</c:v>
                </c:pt>
                <c:pt idx="3274">
                  <c:v>543.66999999999996</c:v>
                </c:pt>
                <c:pt idx="3275">
                  <c:v>543.83000000000004</c:v>
                </c:pt>
                <c:pt idx="3276">
                  <c:v>543.99</c:v>
                </c:pt>
                <c:pt idx="3277">
                  <c:v>544.16</c:v>
                </c:pt>
                <c:pt idx="3278">
                  <c:v>544.33000000000004</c:v>
                </c:pt>
                <c:pt idx="3279">
                  <c:v>544.49</c:v>
                </c:pt>
                <c:pt idx="3280">
                  <c:v>544.64</c:v>
                </c:pt>
                <c:pt idx="3281">
                  <c:v>544.82000000000005</c:v>
                </c:pt>
                <c:pt idx="3282">
                  <c:v>544.97</c:v>
                </c:pt>
                <c:pt idx="3283">
                  <c:v>545.13</c:v>
                </c:pt>
                <c:pt idx="3284">
                  <c:v>545.26</c:v>
                </c:pt>
                <c:pt idx="3285">
                  <c:v>545.47</c:v>
                </c:pt>
                <c:pt idx="3286">
                  <c:v>545.62</c:v>
                </c:pt>
                <c:pt idx="3287">
                  <c:v>545.78</c:v>
                </c:pt>
                <c:pt idx="3288">
                  <c:v>545.95000000000005</c:v>
                </c:pt>
                <c:pt idx="3289">
                  <c:v>546.11</c:v>
                </c:pt>
                <c:pt idx="3290">
                  <c:v>546.28</c:v>
                </c:pt>
                <c:pt idx="3291">
                  <c:v>546.44000000000005</c:v>
                </c:pt>
                <c:pt idx="3292">
                  <c:v>546.6</c:v>
                </c:pt>
                <c:pt idx="3293">
                  <c:v>546.77</c:v>
                </c:pt>
                <c:pt idx="3294">
                  <c:v>546.92999999999995</c:v>
                </c:pt>
                <c:pt idx="3295">
                  <c:v>547.09</c:v>
                </c:pt>
                <c:pt idx="3296">
                  <c:v>547.25</c:v>
                </c:pt>
                <c:pt idx="3297">
                  <c:v>547.41</c:v>
                </c:pt>
                <c:pt idx="3298">
                  <c:v>547.59</c:v>
                </c:pt>
                <c:pt idx="3299">
                  <c:v>547.75</c:v>
                </c:pt>
                <c:pt idx="3300">
                  <c:v>547.9</c:v>
                </c:pt>
                <c:pt idx="3301">
                  <c:v>548.07000000000005</c:v>
                </c:pt>
                <c:pt idx="3302">
                  <c:v>548.23</c:v>
                </c:pt>
                <c:pt idx="3303">
                  <c:v>548.39</c:v>
                </c:pt>
                <c:pt idx="3304">
                  <c:v>548.55999999999995</c:v>
                </c:pt>
                <c:pt idx="3305">
                  <c:v>548.71</c:v>
                </c:pt>
                <c:pt idx="3306">
                  <c:v>548.88</c:v>
                </c:pt>
                <c:pt idx="3307">
                  <c:v>549.04</c:v>
                </c:pt>
                <c:pt idx="3308">
                  <c:v>549.20000000000005</c:v>
                </c:pt>
                <c:pt idx="3309">
                  <c:v>549.38</c:v>
                </c:pt>
                <c:pt idx="3310">
                  <c:v>549.54999999999995</c:v>
                </c:pt>
                <c:pt idx="3311">
                  <c:v>549.71</c:v>
                </c:pt>
                <c:pt idx="3312">
                  <c:v>549.83000000000004</c:v>
                </c:pt>
                <c:pt idx="3313">
                  <c:v>550.04</c:v>
                </c:pt>
                <c:pt idx="3314">
                  <c:v>550.20000000000005</c:v>
                </c:pt>
                <c:pt idx="3315">
                  <c:v>550.37</c:v>
                </c:pt>
                <c:pt idx="3316">
                  <c:v>550.53</c:v>
                </c:pt>
                <c:pt idx="3317">
                  <c:v>550.67999999999995</c:v>
                </c:pt>
                <c:pt idx="3318">
                  <c:v>550.84</c:v>
                </c:pt>
                <c:pt idx="3319">
                  <c:v>550.99</c:v>
                </c:pt>
                <c:pt idx="3320">
                  <c:v>551.15</c:v>
                </c:pt>
                <c:pt idx="3321">
                  <c:v>551.33000000000004</c:v>
                </c:pt>
                <c:pt idx="3322">
                  <c:v>551.49</c:v>
                </c:pt>
                <c:pt idx="3323">
                  <c:v>551.64</c:v>
                </c:pt>
                <c:pt idx="3324">
                  <c:v>551.82000000000005</c:v>
                </c:pt>
                <c:pt idx="3325">
                  <c:v>551.97</c:v>
                </c:pt>
                <c:pt idx="3326">
                  <c:v>552.13</c:v>
                </c:pt>
                <c:pt idx="3327">
                  <c:v>552.32000000000005</c:v>
                </c:pt>
                <c:pt idx="3328">
                  <c:v>552.5</c:v>
                </c:pt>
                <c:pt idx="3329">
                  <c:v>552.66</c:v>
                </c:pt>
                <c:pt idx="3330">
                  <c:v>552.79999999999995</c:v>
                </c:pt>
                <c:pt idx="3331">
                  <c:v>552.98</c:v>
                </c:pt>
                <c:pt idx="3332">
                  <c:v>553.13</c:v>
                </c:pt>
                <c:pt idx="3333">
                  <c:v>553.29999999999995</c:v>
                </c:pt>
                <c:pt idx="3334">
                  <c:v>553.45000000000005</c:v>
                </c:pt>
                <c:pt idx="3335">
                  <c:v>553.63</c:v>
                </c:pt>
                <c:pt idx="3336">
                  <c:v>553.79999999999995</c:v>
                </c:pt>
                <c:pt idx="3337">
                  <c:v>553.91</c:v>
                </c:pt>
                <c:pt idx="3338">
                  <c:v>554.1</c:v>
                </c:pt>
                <c:pt idx="3339">
                  <c:v>554.27</c:v>
                </c:pt>
                <c:pt idx="3340">
                  <c:v>554.39</c:v>
                </c:pt>
                <c:pt idx="3341">
                  <c:v>554.55999999999995</c:v>
                </c:pt>
                <c:pt idx="3342">
                  <c:v>554.77</c:v>
                </c:pt>
                <c:pt idx="3343">
                  <c:v>554.87</c:v>
                </c:pt>
                <c:pt idx="3344">
                  <c:v>555.08000000000004</c:v>
                </c:pt>
                <c:pt idx="3345">
                  <c:v>555.22</c:v>
                </c:pt>
                <c:pt idx="3346">
                  <c:v>555.44000000000005</c:v>
                </c:pt>
                <c:pt idx="3347">
                  <c:v>555.61</c:v>
                </c:pt>
                <c:pt idx="3348">
                  <c:v>555.72</c:v>
                </c:pt>
                <c:pt idx="3349">
                  <c:v>555.88</c:v>
                </c:pt>
                <c:pt idx="3350">
                  <c:v>556.04999999999995</c:v>
                </c:pt>
                <c:pt idx="3351">
                  <c:v>556.24</c:v>
                </c:pt>
                <c:pt idx="3352">
                  <c:v>556.42999999999995</c:v>
                </c:pt>
                <c:pt idx="3353">
                  <c:v>556.58000000000004</c:v>
                </c:pt>
                <c:pt idx="3354">
                  <c:v>556.73</c:v>
                </c:pt>
                <c:pt idx="3355">
                  <c:v>556.89</c:v>
                </c:pt>
                <c:pt idx="3356">
                  <c:v>557.04999999999995</c:v>
                </c:pt>
                <c:pt idx="3357">
                  <c:v>557.21</c:v>
                </c:pt>
                <c:pt idx="3358">
                  <c:v>557.34</c:v>
                </c:pt>
                <c:pt idx="3359">
                  <c:v>557.54</c:v>
                </c:pt>
                <c:pt idx="3360">
                  <c:v>557.67999999999995</c:v>
                </c:pt>
                <c:pt idx="3361">
                  <c:v>557.86</c:v>
                </c:pt>
                <c:pt idx="3362">
                  <c:v>558.02</c:v>
                </c:pt>
                <c:pt idx="3363">
                  <c:v>558.17999999999995</c:v>
                </c:pt>
                <c:pt idx="3364">
                  <c:v>558.35</c:v>
                </c:pt>
                <c:pt idx="3365">
                  <c:v>558.53</c:v>
                </c:pt>
                <c:pt idx="3366">
                  <c:v>558.66999999999996</c:v>
                </c:pt>
                <c:pt idx="3367">
                  <c:v>558.84</c:v>
                </c:pt>
                <c:pt idx="3368">
                  <c:v>559.03</c:v>
                </c:pt>
                <c:pt idx="3369">
                  <c:v>559.21</c:v>
                </c:pt>
                <c:pt idx="3370">
                  <c:v>559.34</c:v>
                </c:pt>
                <c:pt idx="3371">
                  <c:v>559.53</c:v>
                </c:pt>
                <c:pt idx="3372">
                  <c:v>559.67999999999995</c:v>
                </c:pt>
                <c:pt idx="3373">
                  <c:v>559.84</c:v>
                </c:pt>
                <c:pt idx="3374">
                  <c:v>560.03</c:v>
                </c:pt>
                <c:pt idx="3375">
                  <c:v>560.20000000000005</c:v>
                </c:pt>
                <c:pt idx="3376">
                  <c:v>560.37</c:v>
                </c:pt>
                <c:pt idx="3377">
                  <c:v>560.52</c:v>
                </c:pt>
                <c:pt idx="3378">
                  <c:v>560.69000000000005</c:v>
                </c:pt>
                <c:pt idx="3379">
                  <c:v>560.84</c:v>
                </c:pt>
                <c:pt idx="3380">
                  <c:v>560.99</c:v>
                </c:pt>
                <c:pt idx="3381">
                  <c:v>561.15</c:v>
                </c:pt>
                <c:pt idx="3382">
                  <c:v>561.32000000000005</c:v>
                </c:pt>
                <c:pt idx="3383">
                  <c:v>561.47</c:v>
                </c:pt>
                <c:pt idx="3384">
                  <c:v>561.64</c:v>
                </c:pt>
                <c:pt idx="3385">
                  <c:v>561.79999999999995</c:v>
                </c:pt>
                <c:pt idx="3386">
                  <c:v>561.95000000000005</c:v>
                </c:pt>
                <c:pt idx="3387">
                  <c:v>562.12</c:v>
                </c:pt>
                <c:pt idx="3388">
                  <c:v>562.28</c:v>
                </c:pt>
                <c:pt idx="3389">
                  <c:v>562.45000000000005</c:v>
                </c:pt>
                <c:pt idx="3390">
                  <c:v>562.62</c:v>
                </c:pt>
                <c:pt idx="3391">
                  <c:v>562.77</c:v>
                </c:pt>
                <c:pt idx="3392">
                  <c:v>562.94000000000005</c:v>
                </c:pt>
                <c:pt idx="3393">
                  <c:v>563.12</c:v>
                </c:pt>
                <c:pt idx="3394">
                  <c:v>563.23</c:v>
                </c:pt>
                <c:pt idx="3395">
                  <c:v>563.42999999999995</c:v>
                </c:pt>
                <c:pt idx="3396">
                  <c:v>563.54999999999995</c:v>
                </c:pt>
                <c:pt idx="3397">
                  <c:v>563.73</c:v>
                </c:pt>
                <c:pt idx="3398">
                  <c:v>563.91999999999996</c:v>
                </c:pt>
                <c:pt idx="3399">
                  <c:v>564.04999999999995</c:v>
                </c:pt>
                <c:pt idx="3400">
                  <c:v>564.24</c:v>
                </c:pt>
                <c:pt idx="3401">
                  <c:v>564.41</c:v>
                </c:pt>
                <c:pt idx="3402">
                  <c:v>564.58000000000004</c:v>
                </c:pt>
                <c:pt idx="3403">
                  <c:v>564.74</c:v>
                </c:pt>
                <c:pt idx="3404">
                  <c:v>564.9</c:v>
                </c:pt>
                <c:pt idx="3405">
                  <c:v>565.08000000000004</c:v>
                </c:pt>
                <c:pt idx="3406">
                  <c:v>565.23</c:v>
                </c:pt>
                <c:pt idx="3407">
                  <c:v>565.4</c:v>
                </c:pt>
                <c:pt idx="3408">
                  <c:v>565.54999999999995</c:v>
                </c:pt>
                <c:pt idx="3409">
                  <c:v>565.72</c:v>
                </c:pt>
                <c:pt idx="3410">
                  <c:v>565.87</c:v>
                </c:pt>
                <c:pt idx="3411">
                  <c:v>566.03</c:v>
                </c:pt>
                <c:pt idx="3412">
                  <c:v>566.20000000000005</c:v>
                </c:pt>
                <c:pt idx="3413">
                  <c:v>566.42999999999995</c:v>
                </c:pt>
                <c:pt idx="3414">
                  <c:v>566.61</c:v>
                </c:pt>
                <c:pt idx="3415">
                  <c:v>566.73</c:v>
                </c:pt>
                <c:pt idx="3416">
                  <c:v>566.86</c:v>
                </c:pt>
                <c:pt idx="3417">
                  <c:v>566.99</c:v>
                </c:pt>
                <c:pt idx="3418">
                  <c:v>567.16999999999996</c:v>
                </c:pt>
                <c:pt idx="3419">
                  <c:v>567.34</c:v>
                </c:pt>
                <c:pt idx="3420">
                  <c:v>567.51</c:v>
                </c:pt>
                <c:pt idx="3421">
                  <c:v>567.66</c:v>
                </c:pt>
                <c:pt idx="3422">
                  <c:v>567.78</c:v>
                </c:pt>
                <c:pt idx="3423">
                  <c:v>567.98</c:v>
                </c:pt>
                <c:pt idx="3424">
                  <c:v>568.14</c:v>
                </c:pt>
                <c:pt idx="3425">
                  <c:v>568.30999999999995</c:v>
                </c:pt>
                <c:pt idx="3426">
                  <c:v>568.47</c:v>
                </c:pt>
                <c:pt idx="3427">
                  <c:v>568.63</c:v>
                </c:pt>
                <c:pt idx="3428">
                  <c:v>568.79999999999995</c:v>
                </c:pt>
                <c:pt idx="3429">
                  <c:v>568.97</c:v>
                </c:pt>
                <c:pt idx="3430">
                  <c:v>569.14</c:v>
                </c:pt>
                <c:pt idx="3431">
                  <c:v>569.29999999999995</c:v>
                </c:pt>
                <c:pt idx="3432">
                  <c:v>569.48</c:v>
                </c:pt>
                <c:pt idx="3433">
                  <c:v>569.63</c:v>
                </c:pt>
                <c:pt idx="3434">
                  <c:v>569.79999999999995</c:v>
                </c:pt>
                <c:pt idx="3435">
                  <c:v>569.95000000000005</c:v>
                </c:pt>
                <c:pt idx="3436">
                  <c:v>570.11</c:v>
                </c:pt>
                <c:pt idx="3437">
                  <c:v>570.29</c:v>
                </c:pt>
                <c:pt idx="3438">
                  <c:v>570.44000000000005</c:v>
                </c:pt>
                <c:pt idx="3439">
                  <c:v>570.61</c:v>
                </c:pt>
                <c:pt idx="3440">
                  <c:v>570.74</c:v>
                </c:pt>
                <c:pt idx="3441">
                  <c:v>570.92999999999995</c:v>
                </c:pt>
                <c:pt idx="3442">
                  <c:v>571.1</c:v>
                </c:pt>
                <c:pt idx="3443">
                  <c:v>571.27</c:v>
                </c:pt>
                <c:pt idx="3444">
                  <c:v>571.42999999999995</c:v>
                </c:pt>
                <c:pt idx="3445">
                  <c:v>571.58000000000004</c:v>
                </c:pt>
                <c:pt idx="3446">
                  <c:v>571.75</c:v>
                </c:pt>
                <c:pt idx="3447">
                  <c:v>571.92999999999995</c:v>
                </c:pt>
                <c:pt idx="3448">
                  <c:v>572.08000000000004</c:v>
                </c:pt>
                <c:pt idx="3449">
                  <c:v>572.21</c:v>
                </c:pt>
                <c:pt idx="3450">
                  <c:v>572.41999999999996</c:v>
                </c:pt>
                <c:pt idx="3451">
                  <c:v>572.58000000000004</c:v>
                </c:pt>
                <c:pt idx="3452">
                  <c:v>572.75</c:v>
                </c:pt>
                <c:pt idx="3453">
                  <c:v>572.91</c:v>
                </c:pt>
                <c:pt idx="3454">
                  <c:v>573.07000000000005</c:v>
                </c:pt>
                <c:pt idx="3455">
                  <c:v>573.24</c:v>
                </c:pt>
                <c:pt idx="3456">
                  <c:v>573.39</c:v>
                </c:pt>
                <c:pt idx="3457">
                  <c:v>573.57000000000005</c:v>
                </c:pt>
                <c:pt idx="3458">
                  <c:v>573.73</c:v>
                </c:pt>
                <c:pt idx="3459">
                  <c:v>573.89</c:v>
                </c:pt>
                <c:pt idx="3460">
                  <c:v>574.07000000000005</c:v>
                </c:pt>
                <c:pt idx="3461">
                  <c:v>574.23</c:v>
                </c:pt>
                <c:pt idx="3462">
                  <c:v>574.4</c:v>
                </c:pt>
                <c:pt idx="3463">
                  <c:v>574.55999999999995</c:v>
                </c:pt>
                <c:pt idx="3464">
                  <c:v>574.73</c:v>
                </c:pt>
                <c:pt idx="3465">
                  <c:v>574.91</c:v>
                </c:pt>
                <c:pt idx="3466">
                  <c:v>575.04999999999995</c:v>
                </c:pt>
                <c:pt idx="3467">
                  <c:v>575.21</c:v>
                </c:pt>
                <c:pt idx="3468">
                  <c:v>575.39</c:v>
                </c:pt>
                <c:pt idx="3469">
                  <c:v>575.54999999999995</c:v>
                </c:pt>
                <c:pt idx="3470">
                  <c:v>575.73</c:v>
                </c:pt>
                <c:pt idx="3471">
                  <c:v>575.88</c:v>
                </c:pt>
                <c:pt idx="3472">
                  <c:v>576.04</c:v>
                </c:pt>
                <c:pt idx="3473">
                  <c:v>576.21</c:v>
                </c:pt>
                <c:pt idx="3474">
                  <c:v>576.37</c:v>
                </c:pt>
                <c:pt idx="3475">
                  <c:v>576.54999999999995</c:v>
                </c:pt>
                <c:pt idx="3476">
                  <c:v>576.70000000000005</c:v>
                </c:pt>
                <c:pt idx="3477">
                  <c:v>576.86</c:v>
                </c:pt>
                <c:pt idx="3478">
                  <c:v>576.99</c:v>
                </c:pt>
                <c:pt idx="3479">
                  <c:v>577.17999999999995</c:v>
                </c:pt>
                <c:pt idx="3480">
                  <c:v>577.36</c:v>
                </c:pt>
                <c:pt idx="3481">
                  <c:v>577.51</c:v>
                </c:pt>
                <c:pt idx="3482">
                  <c:v>577.66</c:v>
                </c:pt>
                <c:pt idx="3483">
                  <c:v>577.84</c:v>
                </c:pt>
                <c:pt idx="3484">
                  <c:v>577.99</c:v>
                </c:pt>
                <c:pt idx="3485">
                  <c:v>578.15</c:v>
                </c:pt>
                <c:pt idx="3486">
                  <c:v>578.30999999999995</c:v>
                </c:pt>
                <c:pt idx="3487">
                  <c:v>578.49</c:v>
                </c:pt>
                <c:pt idx="3488">
                  <c:v>578.64</c:v>
                </c:pt>
                <c:pt idx="3489">
                  <c:v>578.79999999999995</c:v>
                </c:pt>
                <c:pt idx="3490">
                  <c:v>578.97</c:v>
                </c:pt>
                <c:pt idx="3491">
                  <c:v>579.15</c:v>
                </c:pt>
                <c:pt idx="3492">
                  <c:v>579.32000000000005</c:v>
                </c:pt>
                <c:pt idx="3493">
                  <c:v>579.49</c:v>
                </c:pt>
                <c:pt idx="3494">
                  <c:v>579.65</c:v>
                </c:pt>
                <c:pt idx="3495">
                  <c:v>579.79</c:v>
                </c:pt>
                <c:pt idx="3496">
                  <c:v>579.94000000000005</c:v>
                </c:pt>
                <c:pt idx="3497">
                  <c:v>580.1</c:v>
                </c:pt>
                <c:pt idx="3498">
                  <c:v>580.28</c:v>
                </c:pt>
                <c:pt idx="3499">
                  <c:v>580.42999999999995</c:v>
                </c:pt>
                <c:pt idx="3500">
                  <c:v>580.61</c:v>
                </c:pt>
                <c:pt idx="3501">
                  <c:v>580.78</c:v>
                </c:pt>
                <c:pt idx="3502">
                  <c:v>580.92999999999995</c:v>
                </c:pt>
                <c:pt idx="3503">
                  <c:v>581.1</c:v>
                </c:pt>
                <c:pt idx="3504">
                  <c:v>581.27</c:v>
                </c:pt>
                <c:pt idx="3505">
                  <c:v>581.45000000000005</c:v>
                </c:pt>
                <c:pt idx="3506">
                  <c:v>581.61</c:v>
                </c:pt>
                <c:pt idx="3507">
                  <c:v>581.78</c:v>
                </c:pt>
                <c:pt idx="3508">
                  <c:v>581.92999999999995</c:v>
                </c:pt>
                <c:pt idx="3509">
                  <c:v>582.1</c:v>
                </c:pt>
                <c:pt idx="3510">
                  <c:v>582.25</c:v>
                </c:pt>
                <c:pt idx="3511">
                  <c:v>582.41</c:v>
                </c:pt>
                <c:pt idx="3512">
                  <c:v>582.55999999999995</c:v>
                </c:pt>
                <c:pt idx="3513">
                  <c:v>582.72</c:v>
                </c:pt>
                <c:pt idx="3514">
                  <c:v>582.9</c:v>
                </c:pt>
                <c:pt idx="3515">
                  <c:v>583.08000000000004</c:v>
                </c:pt>
                <c:pt idx="3516">
                  <c:v>583.25</c:v>
                </c:pt>
                <c:pt idx="3517">
                  <c:v>583.4</c:v>
                </c:pt>
                <c:pt idx="3518">
                  <c:v>583.58000000000004</c:v>
                </c:pt>
                <c:pt idx="3519">
                  <c:v>583.74</c:v>
                </c:pt>
                <c:pt idx="3520">
                  <c:v>583.9</c:v>
                </c:pt>
                <c:pt idx="3521">
                  <c:v>584.02</c:v>
                </c:pt>
                <c:pt idx="3522">
                  <c:v>584.19000000000005</c:v>
                </c:pt>
                <c:pt idx="3523">
                  <c:v>584.29999999999995</c:v>
                </c:pt>
                <c:pt idx="3524">
                  <c:v>584.51</c:v>
                </c:pt>
                <c:pt idx="3525">
                  <c:v>584.67999999999995</c:v>
                </c:pt>
                <c:pt idx="3526">
                  <c:v>584.83000000000004</c:v>
                </c:pt>
                <c:pt idx="3527">
                  <c:v>585.03</c:v>
                </c:pt>
                <c:pt idx="3528">
                  <c:v>585.16</c:v>
                </c:pt>
                <c:pt idx="3529">
                  <c:v>585.35</c:v>
                </c:pt>
                <c:pt idx="3530">
                  <c:v>585.54</c:v>
                </c:pt>
                <c:pt idx="3531">
                  <c:v>585.70000000000005</c:v>
                </c:pt>
                <c:pt idx="3532">
                  <c:v>585.83000000000004</c:v>
                </c:pt>
                <c:pt idx="3533">
                  <c:v>585.99</c:v>
                </c:pt>
                <c:pt idx="3534">
                  <c:v>586.14</c:v>
                </c:pt>
                <c:pt idx="3535">
                  <c:v>586.29999999999995</c:v>
                </c:pt>
                <c:pt idx="3536">
                  <c:v>586.47</c:v>
                </c:pt>
                <c:pt idx="3537">
                  <c:v>586.66</c:v>
                </c:pt>
                <c:pt idx="3538">
                  <c:v>586.86</c:v>
                </c:pt>
                <c:pt idx="3539">
                  <c:v>587</c:v>
                </c:pt>
                <c:pt idx="3540">
                  <c:v>587.16</c:v>
                </c:pt>
                <c:pt idx="3541">
                  <c:v>587.36</c:v>
                </c:pt>
                <c:pt idx="3542">
                  <c:v>587.53</c:v>
                </c:pt>
                <c:pt idx="3543">
                  <c:v>587.66999999999996</c:v>
                </c:pt>
                <c:pt idx="3544">
                  <c:v>587.82000000000005</c:v>
                </c:pt>
                <c:pt idx="3545">
                  <c:v>588</c:v>
                </c:pt>
                <c:pt idx="3546">
                  <c:v>588.12</c:v>
                </c:pt>
                <c:pt idx="3547">
                  <c:v>588.32000000000005</c:v>
                </c:pt>
                <c:pt idx="3548">
                  <c:v>588.47</c:v>
                </c:pt>
                <c:pt idx="3549">
                  <c:v>588.64</c:v>
                </c:pt>
                <c:pt idx="3550">
                  <c:v>588.82000000000005</c:v>
                </c:pt>
                <c:pt idx="3551">
                  <c:v>588.97</c:v>
                </c:pt>
                <c:pt idx="3552">
                  <c:v>589.13</c:v>
                </c:pt>
                <c:pt idx="3553">
                  <c:v>589.30999999999995</c:v>
                </c:pt>
                <c:pt idx="3554">
                  <c:v>589.45000000000005</c:v>
                </c:pt>
                <c:pt idx="3555">
                  <c:v>589.66</c:v>
                </c:pt>
                <c:pt idx="3556">
                  <c:v>589.82000000000005</c:v>
                </c:pt>
                <c:pt idx="3557">
                  <c:v>589.97</c:v>
                </c:pt>
                <c:pt idx="3558">
                  <c:v>590.12</c:v>
                </c:pt>
                <c:pt idx="3559">
                  <c:v>590.29</c:v>
                </c:pt>
                <c:pt idx="3560">
                  <c:v>590.48</c:v>
                </c:pt>
                <c:pt idx="3561">
                  <c:v>590.66</c:v>
                </c:pt>
                <c:pt idx="3562">
                  <c:v>590.82000000000005</c:v>
                </c:pt>
                <c:pt idx="3563">
                  <c:v>590.98</c:v>
                </c:pt>
                <c:pt idx="3564">
                  <c:v>591.15</c:v>
                </c:pt>
                <c:pt idx="3565">
                  <c:v>591.29</c:v>
                </c:pt>
                <c:pt idx="3566">
                  <c:v>591.41</c:v>
                </c:pt>
                <c:pt idx="3567">
                  <c:v>591.63</c:v>
                </c:pt>
                <c:pt idx="3568">
                  <c:v>591.79999999999995</c:v>
                </c:pt>
                <c:pt idx="3569">
                  <c:v>591.97</c:v>
                </c:pt>
                <c:pt idx="3570">
                  <c:v>592.12</c:v>
                </c:pt>
                <c:pt idx="3571">
                  <c:v>592.27</c:v>
                </c:pt>
                <c:pt idx="3572">
                  <c:v>592.41</c:v>
                </c:pt>
                <c:pt idx="3573">
                  <c:v>592.58000000000004</c:v>
                </c:pt>
                <c:pt idx="3574">
                  <c:v>592.74</c:v>
                </c:pt>
                <c:pt idx="3575">
                  <c:v>592.89</c:v>
                </c:pt>
                <c:pt idx="3576">
                  <c:v>593.05999999999995</c:v>
                </c:pt>
                <c:pt idx="3577">
                  <c:v>593.23</c:v>
                </c:pt>
                <c:pt idx="3578">
                  <c:v>593.39</c:v>
                </c:pt>
                <c:pt idx="3579">
                  <c:v>593.55999999999995</c:v>
                </c:pt>
                <c:pt idx="3580">
                  <c:v>593.74</c:v>
                </c:pt>
                <c:pt idx="3581">
                  <c:v>593.91</c:v>
                </c:pt>
                <c:pt idx="3582">
                  <c:v>594.08000000000004</c:v>
                </c:pt>
                <c:pt idx="3583">
                  <c:v>594.26</c:v>
                </c:pt>
                <c:pt idx="3584">
                  <c:v>594.41999999999996</c:v>
                </c:pt>
                <c:pt idx="3585">
                  <c:v>594.58000000000004</c:v>
                </c:pt>
                <c:pt idx="3586">
                  <c:v>594.74</c:v>
                </c:pt>
                <c:pt idx="3587">
                  <c:v>594.91</c:v>
                </c:pt>
                <c:pt idx="3588">
                  <c:v>595.08000000000004</c:v>
                </c:pt>
                <c:pt idx="3589">
                  <c:v>595.24</c:v>
                </c:pt>
                <c:pt idx="3590">
                  <c:v>595.41</c:v>
                </c:pt>
                <c:pt idx="3591">
                  <c:v>595.57000000000005</c:v>
                </c:pt>
                <c:pt idx="3592">
                  <c:v>595.72</c:v>
                </c:pt>
                <c:pt idx="3593">
                  <c:v>595.89</c:v>
                </c:pt>
                <c:pt idx="3594">
                  <c:v>596.04999999999995</c:v>
                </c:pt>
                <c:pt idx="3595">
                  <c:v>596.21</c:v>
                </c:pt>
                <c:pt idx="3596">
                  <c:v>596.38</c:v>
                </c:pt>
                <c:pt idx="3597">
                  <c:v>596.53</c:v>
                </c:pt>
                <c:pt idx="3598">
                  <c:v>596.70000000000005</c:v>
                </c:pt>
                <c:pt idx="3599">
                  <c:v>596.86</c:v>
                </c:pt>
                <c:pt idx="3600">
                  <c:v>597.02</c:v>
                </c:pt>
                <c:pt idx="3601">
                  <c:v>597.19000000000005</c:v>
                </c:pt>
                <c:pt idx="3602">
                  <c:v>597.35</c:v>
                </c:pt>
                <c:pt idx="3603">
                  <c:v>597.5</c:v>
                </c:pt>
                <c:pt idx="3604">
                  <c:v>597.66999999999996</c:v>
                </c:pt>
                <c:pt idx="3605">
                  <c:v>597.85</c:v>
                </c:pt>
                <c:pt idx="3606">
                  <c:v>598.01</c:v>
                </c:pt>
                <c:pt idx="3607">
                  <c:v>598.17999999999995</c:v>
                </c:pt>
                <c:pt idx="3608">
                  <c:v>598.36</c:v>
                </c:pt>
                <c:pt idx="3609">
                  <c:v>598.52</c:v>
                </c:pt>
                <c:pt idx="3610">
                  <c:v>598.66</c:v>
                </c:pt>
                <c:pt idx="3611">
                  <c:v>598.83000000000004</c:v>
                </c:pt>
                <c:pt idx="3612">
                  <c:v>598.99</c:v>
                </c:pt>
                <c:pt idx="3613">
                  <c:v>599.16</c:v>
                </c:pt>
                <c:pt idx="3614">
                  <c:v>599.29</c:v>
                </c:pt>
                <c:pt idx="3615">
                  <c:v>599.5</c:v>
                </c:pt>
                <c:pt idx="3616">
                  <c:v>599.65</c:v>
                </c:pt>
                <c:pt idx="3617">
                  <c:v>599.80999999999995</c:v>
                </c:pt>
                <c:pt idx="3618">
                  <c:v>599.97</c:v>
                </c:pt>
                <c:pt idx="3619">
                  <c:v>600.12</c:v>
                </c:pt>
                <c:pt idx="3620">
                  <c:v>600.29999999999995</c:v>
                </c:pt>
                <c:pt idx="3621">
                  <c:v>600.46</c:v>
                </c:pt>
                <c:pt idx="3622">
                  <c:v>600.61</c:v>
                </c:pt>
                <c:pt idx="3623">
                  <c:v>600.79999999999995</c:v>
                </c:pt>
                <c:pt idx="3624">
                  <c:v>600.96</c:v>
                </c:pt>
                <c:pt idx="3625">
                  <c:v>601.12</c:v>
                </c:pt>
                <c:pt idx="3626">
                  <c:v>601.26</c:v>
                </c:pt>
                <c:pt idx="3627">
                  <c:v>601.44000000000005</c:v>
                </c:pt>
                <c:pt idx="3628">
                  <c:v>601.61</c:v>
                </c:pt>
                <c:pt idx="3629">
                  <c:v>601.78</c:v>
                </c:pt>
                <c:pt idx="3630">
                  <c:v>601.94000000000005</c:v>
                </c:pt>
                <c:pt idx="3631">
                  <c:v>602.11</c:v>
                </c:pt>
                <c:pt idx="3632">
                  <c:v>602.28</c:v>
                </c:pt>
                <c:pt idx="3633">
                  <c:v>602.44000000000005</c:v>
                </c:pt>
                <c:pt idx="3634">
                  <c:v>602.58000000000004</c:v>
                </c:pt>
                <c:pt idx="3635">
                  <c:v>602.75</c:v>
                </c:pt>
                <c:pt idx="3636">
                  <c:v>602.92999999999995</c:v>
                </c:pt>
                <c:pt idx="3637">
                  <c:v>603.09</c:v>
                </c:pt>
                <c:pt idx="3638">
                  <c:v>603.25</c:v>
                </c:pt>
                <c:pt idx="3639">
                  <c:v>603.39</c:v>
                </c:pt>
                <c:pt idx="3640">
                  <c:v>603.58000000000004</c:v>
                </c:pt>
                <c:pt idx="3641">
                  <c:v>603.75</c:v>
                </c:pt>
                <c:pt idx="3642">
                  <c:v>603.91999999999996</c:v>
                </c:pt>
                <c:pt idx="3643">
                  <c:v>604.08000000000004</c:v>
                </c:pt>
                <c:pt idx="3644">
                  <c:v>604.22</c:v>
                </c:pt>
                <c:pt idx="3645">
                  <c:v>604.42999999999995</c:v>
                </c:pt>
                <c:pt idx="3646">
                  <c:v>604.58000000000004</c:v>
                </c:pt>
                <c:pt idx="3647">
                  <c:v>604.75</c:v>
                </c:pt>
                <c:pt idx="3648">
                  <c:v>604.91</c:v>
                </c:pt>
                <c:pt idx="3649">
                  <c:v>605.07000000000005</c:v>
                </c:pt>
                <c:pt idx="3650">
                  <c:v>605.22</c:v>
                </c:pt>
                <c:pt idx="3651">
                  <c:v>605.39</c:v>
                </c:pt>
                <c:pt idx="3652">
                  <c:v>605.54999999999995</c:v>
                </c:pt>
                <c:pt idx="3653">
                  <c:v>605.71</c:v>
                </c:pt>
                <c:pt idx="3654">
                  <c:v>605.87</c:v>
                </c:pt>
                <c:pt idx="3655">
                  <c:v>606.03</c:v>
                </c:pt>
                <c:pt idx="3656">
                  <c:v>606.21</c:v>
                </c:pt>
                <c:pt idx="3657">
                  <c:v>606.37</c:v>
                </c:pt>
                <c:pt idx="3658">
                  <c:v>606.54</c:v>
                </c:pt>
                <c:pt idx="3659">
                  <c:v>606.66</c:v>
                </c:pt>
                <c:pt idx="3660">
                  <c:v>606.87</c:v>
                </c:pt>
                <c:pt idx="3661">
                  <c:v>607.04</c:v>
                </c:pt>
                <c:pt idx="3662">
                  <c:v>607.19000000000005</c:v>
                </c:pt>
                <c:pt idx="3663">
                  <c:v>607.37</c:v>
                </c:pt>
                <c:pt idx="3664">
                  <c:v>607.52</c:v>
                </c:pt>
                <c:pt idx="3665">
                  <c:v>607.66</c:v>
                </c:pt>
                <c:pt idx="3666">
                  <c:v>607.86</c:v>
                </c:pt>
                <c:pt idx="3667">
                  <c:v>608.01</c:v>
                </c:pt>
                <c:pt idx="3668">
                  <c:v>608.17999999999995</c:v>
                </c:pt>
                <c:pt idx="3669">
                  <c:v>608.33000000000004</c:v>
                </c:pt>
                <c:pt idx="3670">
                  <c:v>608.5</c:v>
                </c:pt>
                <c:pt idx="3671">
                  <c:v>608.66</c:v>
                </c:pt>
                <c:pt idx="3672">
                  <c:v>608.80999999999995</c:v>
                </c:pt>
                <c:pt idx="3673">
                  <c:v>608.97</c:v>
                </c:pt>
                <c:pt idx="3674">
                  <c:v>609.14</c:v>
                </c:pt>
                <c:pt idx="3675">
                  <c:v>609.29</c:v>
                </c:pt>
                <c:pt idx="3676">
                  <c:v>609.46</c:v>
                </c:pt>
                <c:pt idx="3677">
                  <c:v>609.61</c:v>
                </c:pt>
                <c:pt idx="3678">
                  <c:v>609.77</c:v>
                </c:pt>
                <c:pt idx="3679">
                  <c:v>609.94000000000005</c:v>
                </c:pt>
                <c:pt idx="3680">
                  <c:v>610.1</c:v>
                </c:pt>
                <c:pt idx="3681">
                  <c:v>610.26</c:v>
                </c:pt>
                <c:pt idx="3682">
                  <c:v>610.42999999999995</c:v>
                </c:pt>
                <c:pt idx="3683">
                  <c:v>610.59</c:v>
                </c:pt>
                <c:pt idx="3684">
                  <c:v>610.75</c:v>
                </c:pt>
                <c:pt idx="3685">
                  <c:v>610.91999999999996</c:v>
                </c:pt>
                <c:pt idx="3686">
                  <c:v>611.09</c:v>
                </c:pt>
                <c:pt idx="3687">
                  <c:v>611.24</c:v>
                </c:pt>
                <c:pt idx="3688">
                  <c:v>611.41</c:v>
                </c:pt>
                <c:pt idx="3689">
                  <c:v>611.55999999999995</c:v>
                </c:pt>
                <c:pt idx="3690">
                  <c:v>611.74</c:v>
                </c:pt>
                <c:pt idx="3691">
                  <c:v>611.9</c:v>
                </c:pt>
                <c:pt idx="3692">
                  <c:v>612.07000000000005</c:v>
                </c:pt>
                <c:pt idx="3693">
                  <c:v>612.23</c:v>
                </c:pt>
                <c:pt idx="3694">
                  <c:v>612.41999999999996</c:v>
                </c:pt>
                <c:pt idx="3695">
                  <c:v>612.57000000000005</c:v>
                </c:pt>
                <c:pt idx="3696">
                  <c:v>612.73</c:v>
                </c:pt>
                <c:pt idx="3697">
                  <c:v>612.9</c:v>
                </c:pt>
                <c:pt idx="3698">
                  <c:v>613.05999999999995</c:v>
                </c:pt>
                <c:pt idx="3699">
                  <c:v>613.16</c:v>
                </c:pt>
                <c:pt idx="3700">
                  <c:v>613.37</c:v>
                </c:pt>
                <c:pt idx="3701">
                  <c:v>613.53</c:v>
                </c:pt>
                <c:pt idx="3702">
                  <c:v>613.69000000000005</c:v>
                </c:pt>
                <c:pt idx="3703">
                  <c:v>613.85</c:v>
                </c:pt>
                <c:pt idx="3704">
                  <c:v>614</c:v>
                </c:pt>
                <c:pt idx="3705">
                  <c:v>614.14</c:v>
                </c:pt>
                <c:pt idx="3706">
                  <c:v>614.35</c:v>
                </c:pt>
                <c:pt idx="3707">
                  <c:v>614.51</c:v>
                </c:pt>
                <c:pt idx="3708">
                  <c:v>614.66999999999996</c:v>
                </c:pt>
                <c:pt idx="3709">
                  <c:v>614.85</c:v>
                </c:pt>
                <c:pt idx="3710">
                  <c:v>615</c:v>
                </c:pt>
                <c:pt idx="3711">
                  <c:v>615.15</c:v>
                </c:pt>
                <c:pt idx="3712">
                  <c:v>615.30999999999995</c:v>
                </c:pt>
                <c:pt idx="3713">
                  <c:v>615.48</c:v>
                </c:pt>
                <c:pt idx="3714">
                  <c:v>615.65</c:v>
                </c:pt>
                <c:pt idx="3715">
                  <c:v>615.80999999999995</c:v>
                </c:pt>
                <c:pt idx="3716">
                  <c:v>615.97</c:v>
                </c:pt>
                <c:pt idx="3717">
                  <c:v>616.14</c:v>
                </c:pt>
                <c:pt idx="3718">
                  <c:v>616.29999999999995</c:v>
                </c:pt>
                <c:pt idx="3719">
                  <c:v>616.47</c:v>
                </c:pt>
                <c:pt idx="3720">
                  <c:v>616.63</c:v>
                </c:pt>
                <c:pt idx="3721">
                  <c:v>616.79</c:v>
                </c:pt>
                <c:pt idx="3722">
                  <c:v>616.96</c:v>
                </c:pt>
                <c:pt idx="3723">
                  <c:v>617.11</c:v>
                </c:pt>
                <c:pt idx="3724">
                  <c:v>617.29</c:v>
                </c:pt>
                <c:pt idx="3725">
                  <c:v>617.45000000000005</c:v>
                </c:pt>
                <c:pt idx="3726">
                  <c:v>617.57000000000005</c:v>
                </c:pt>
                <c:pt idx="3727">
                  <c:v>617.79</c:v>
                </c:pt>
                <c:pt idx="3728">
                  <c:v>617.95000000000005</c:v>
                </c:pt>
                <c:pt idx="3729">
                  <c:v>618.12</c:v>
                </c:pt>
                <c:pt idx="3730">
                  <c:v>618.27</c:v>
                </c:pt>
                <c:pt idx="3731">
                  <c:v>618.42999999999995</c:v>
                </c:pt>
                <c:pt idx="3732">
                  <c:v>618.59</c:v>
                </c:pt>
                <c:pt idx="3733">
                  <c:v>618.74</c:v>
                </c:pt>
                <c:pt idx="3734">
                  <c:v>618.91</c:v>
                </c:pt>
                <c:pt idx="3735">
                  <c:v>619.07000000000005</c:v>
                </c:pt>
                <c:pt idx="3736">
                  <c:v>619.25</c:v>
                </c:pt>
                <c:pt idx="3737">
                  <c:v>619.41</c:v>
                </c:pt>
                <c:pt idx="3738">
                  <c:v>619.59</c:v>
                </c:pt>
                <c:pt idx="3739">
                  <c:v>619.70000000000005</c:v>
                </c:pt>
                <c:pt idx="3740">
                  <c:v>619.91999999999996</c:v>
                </c:pt>
                <c:pt idx="3741">
                  <c:v>620.08000000000004</c:v>
                </c:pt>
                <c:pt idx="3742">
                  <c:v>620.24</c:v>
                </c:pt>
                <c:pt idx="3743">
                  <c:v>620.41</c:v>
                </c:pt>
                <c:pt idx="3744">
                  <c:v>620.57000000000005</c:v>
                </c:pt>
                <c:pt idx="3745">
                  <c:v>620.74</c:v>
                </c:pt>
                <c:pt idx="3746">
                  <c:v>620.9</c:v>
                </c:pt>
                <c:pt idx="3747">
                  <c:v>621.05999999999995</c:v>
                </c:pt>
                <c:pt idx="3748">
                  <c:v>621.23</c:v>
                </c:pt>
                <c:pt idx="3749">
                  <c:v>621.38</c:v>
                </c:pt>
                <c:pt idx="3750">
                  <c:v>621.54999999999995</c:v>
                </c:pt>
                <c:pt idx="3751">
                  <c:v>621.72</c:v>
                </c:pt>
                <c:pt idx="3752">
                  <c:v>621.88</c:v>
                </c:pt>
                <c:pt idx="3753">
                  <c:v>622.03</c:v>
                </c:pt>
                <c:pt idx="3754">
                  <c:v>622.19000000000005</c:v>
                </c:pt>
                <c:pt idx="3755">
                  <c:v>622.34</c:v>
                </c:pt>
                <c:pt idx="3756">
                  <c:v>622.5</c:v>
                </c:pt>
                <c:pt idx="3757">
                  <c:v>622.66</c:v>
                </c:pt>
                <c:pt idx="3758">
                  <c:v>622.82000000000005</c:v>
                </c:pt>
                <c:pt idx="3759">
                  <c:v>622.97</c:v>
                </c:pt>
                <c:pt idx="3760">
                  <c:v>623.15</c:v>
                </c:pt>
                <c:pt idx="3761">
                  <c:v>623.29999999999995</c:v>
                </c:pt>
                <c:pt idx="3762">
                  <c:v>623.46</c:v>
                </c:pt>
                <c:pt idx="3763">
                  <c:v>623.64</c:v>
                </c:pt>
                <c:pt idx="3764">
                  <c:v>623.80999999999995</c:v>
                </c:pt>
                <c:pt idx="3765">
                  <c:v>623.99</c:v>
                </c:pt>
                <c:pt idx="3766">
                  <c:v>624.13</c:v>
                </c:pt>
                <c:pt idx="3767">
                  <c:v>624.29999999999995</c:v>
                </c:pt>
                <c:pt idx="3768">
                  <c:v>624.48</c:v>
                </c:pt>
                <c:pt idx="3769">
                  <c:v>624.63</c:v>
                </c:pt>
                <c:pt idx="3770">
                  <c:v>624.79</c:v>
                </c:pt>
                <c:pt idx="3771">
                  <c:v>624.95000000000005</c:v>
                </c:pt>
                <c:pt idx="3772">
                  <c:v>625.12</c:v>
                </c:pt>
                <c:pt idx="3773">
                  <c:v>625.27</c:v>
                </c:pt>
                <c:pt idx="3774">
                  <c:v>625.42999999999995</c:v>
                </c:pt>
                <c:pt idx="3775">
                  <c:v>625.58000000000004</c:v>
                </c:pt>
                <c:pt idx="3776">
                  <c:v>625.76</c:v>
                </c:pt>
                <c:pt idx="3777">
                  <c:v>625.94000000000005</c:v>
                </c:pt>
                <c:pt idx="3778">
                  <c:v>626.09</c:v>
                </c:pt>
                <c:pt idx="3779">
                  <c:v>626.25</c:v>
                </c:pt>
                <c:pt idx="3780">
                  <c:v>626.4</c:v>
                </c:pt>
                <c:pt idx="3781">
                  <c:v>626.53</c:v>
                </c:pt>
                <c:pt idx="3782">
                  <c:v>626.72</c:v>
                </c:pt>
                <c:pt idx="3783">
                  <c:v>626.85</c:v>
                </c:pt>
                <c:pt idx="3784">
                  <c:v>627.04</c:v>
                </c:pt>
                <c:pt idx="3785">
                  <c:v>627.21</c:v>
                </c:pt>
                <c:pt idx="3786">
                  <c:v>627.36</c:v>
                </c:pt>
                <c:pt idx="3787">
                  <c:v>627.54</c:v>
                </c:pt>
                <c:pt idx="3788">
                  <c:v>627.65</c:v>
                </c:pt>
                <c:pt idx="3789">
                  <c:v>627.87</c:v>
                </c:pt>
                <c:pt idx="3790">
                  <c:v>628.01</c:v>
                </c:pt>
                <c:pt idx="3791">
                  <c:v>628.19000000000005</c:v>
                </c:pt>
                <c:pt idx="3792">
                  <c:v>628.35</c:v>
                </c:pt>
                <c:pt idx="3793">
                  <c:v>628.5</c:v>
                </c:pt>
                <c:pt idx="3794">
                  <c:v>628.66999999999996</c:v>
                </c:pt>
                <c:pt idx="3795">
                  <c:v>628.83000000000004</c:v>
                </c:pt>
                <c:pt idx="3796">
                  <c:v>629.01</c:v>
                </c:pt>
                <c:pt idx="3797">
                  <c:v>629.16999999999996</c:v>
                </c:pt>
                <c:pt idx="3798">
                  <c:v>629.32000000000005</c:v>
                </c:pt>
                <c:pt idx="3799">
                  <c:v>629.48</c:v>
                </c:pt>
                <c:pt idx="3800">
                  <c:v>629.62</c:v>
                </c:pt>
                <c:pt idx="3801">
                  <c:v>629.80999999999995</c:v>
                </c:pt>
                <c:pt idx="3802">
                  <c:v>629.95000000000005</c:v>
                </c:pt>
                <c:pt idx="3803">
                  <c:v>630.08000000000004</c:v>
                </c:pt>
                <c:pt idx="3804">
                  <c:v>630.29999999999995</c:v>
                </c:pt>
                <c:pt idx="3805">
                  <c:v>630.45000000000005</c:v>
                </c:pt>
                <c:pt idx="3806">
                  <c:v>630.6</c:v>
                </c:pt>
                <c:pt idx="3807">
                  <c:v>630.77</c:v>
                </c:pt>
                <c:pt idx="3808">
                  <c:v>630.94000000000005</c:v>
                </c:pt>
                <c:pt idx="3809">
                  <c:v>631.1</c:v>
                </c:pt>
                <c:pt idx="3810">
                  <c:v>631.26</c:v>
                </c:pt>
                <c:pt idx="3811">
                  <c:v>631.42999999999995</c:v>
                </c:pt>
                <c:pt idx="3812">
                  <c:v>631.59</c:v>
                </c:pt>
                <c:pt idx="3813">
                  <c:v>631.76</c:v>
                </c:pt>
                <c:pt idx="3814">
                  <c:v>631.92999999999995</c:v>
                </c:pt>
                <c:pt idx="3815">
                  <c:v>632.09</c:v>
                </c:pt>
                <c:pt idx="3816">
                  <c:v>632.26</c:v>
                </c:pt>
                <c:pt idx="3817">
                  <c:v>632.44000000000005</c:v>
                </c:pt>
                <c:pt idx="3818">
                  <c:v>632.6</c:v>
                </c:pt>
                <c:pt idx="3819">
                  <c:v>632.78</c:v>
                </c:pt>
                <c:pt idx="3820">
                  <c:v>632.95000000000005</c:v>
                </c:pt>
                <c:pt idx="3821">
                  <c:v>633.11</c:v>
                </c:pt>
                <c:pt idx="3822">
                  <c:v>633.28</c:v>
                </c:pt>
                <c:pt idx="3823">
                  <c:v>633.48</c:v>
                </c:pt>
                <c:pt idx="3824">
                  <c:v>633.66</c:v>
                </c:pt>
                <c:pt idx="3825">
                  <c:v>633.75</c:v>
                </c:pt>
                <c:pt idx="3826">
                  <c:v>633.89</c:v>
                </c:pt>
                <c:pt idx="3827">
                  <c:v>634.05999999999995</c:v>
                </c:pt>
                <c:pt idx="3828">
                  <c:v>634.23</c:v>
                </c:pt>
                <c:pt idx="3829">
                  <c:v>634.37</c:v>
                </c:pt>
                <c:pt idx="3830">
                  <c:v>634.54999999999995</c:v>
                </c:pt>
                <c:pt idx="3831">
                  <c:v>634.73</c:v>
                </c:pt>
                <c:pt idx="3832">
                  <c:v>634.9</c:v>
                </c:pt>
                <c:pt idx="3833">
                  <c:v>635.04999999999995</c:v>
                </c:pt>
                <c:pt idx="3834">
                  <c:v>635.19000000000005</c:v>
                </c:pt>
                <c:pt idx="3835">
                  <c:v>635.38</c:v>
                </c:pt>
                <c:pt idx="3836">
                  <c:v>635.53</c:v>
                </c:pt>
                <c:pt idx="3837">
                  <c:v>635.73</c:v>
                </c:pt>
                <c:pt idx="3838">
                  <c:v>635.88</c:v>
                </c:pt>
                <c:pt idx="3839">
                  <c:v>636.03</c:v>
                </c:pt>
                <c:pt idx="3840">
                  <c:v>636.22</c:v>
                </c:pt>
                <c:pt idx="3841">
                  <c:v>636.4</c:v>
                </c:pt>
                <c:pt idx="3842">
                  <c:v>636.54999999999995</c:v>
                </c:pt>
                <c:pt idx="3843">
                  <c:v>636.72</c:v>
                </c:pt>
                <c:pt idx="3844">
                  <c:v>636.85</c:v>
                </c:pt>
                <c:pt idx="3845">
                  <c:v>637.01</c:v>
                </c:pt>
                <c:pt idx="3846">
                  <c:v>637.19000000000005</c:v>
                </c:pt>
                <c:pt idx="3847">
                  <c:v>637.34</c:v>
                </c:pt>
                <c:pt idx="3848">
                  <c:v>637.49</c:v>
                </c:pt>
                <c:pt idx="3849">
                  <c:v>637.70000000000005</c:v>
                </c:pt>
                <c:pt idx="3850">
                  <c:v>637.82000000000005</c:v>
                </c:pt>
                <c:pt idx="3851">
                  <c:v>638.01</c:v>
                </c:pt>
                <c:pt idx="3852">
                  <c:v>638.17999999999995</c:v>
                </c:pt>
                <c:pt idx="3853">
                  <c:v>638.37</c:v>
                </c:pt>
                <c:pt idx="3854">
                  <c:v>638.51</c:v>
                </c:pt>
                <c:pt idx="3855">
                  <c:v>638.65</c:v>
                </c:pt>
                <c:pt idx="3856">
                  <c:v>638.80999999999995</c:v>
                </c:pt>
                <c:pt idx="3857">
                  <c:v>638.98</c:v>
                </c:pt>
                <c:pt idx="3858">
                  <c:v>639.16</c:v>
                </c:pt>
                <c:pt idx="3859">
                  <c:v>639.29</c:v>
                </c:pt>
                <c:pt idx="3860">
                  <c:v>639.45000000000005</c:v>
                </c:pt>
                <c:pt idx="3861">
                  <c:v>639.59</c:v>
                </c:pt>
                <c:pt idx="3862">
                  <c:v>639.79999999999995</c:v>
                </c:pt>
                <c:pt idx="3863">
                  <c:v>639.95000000000005</c:v>
                </c:pt>
                <c:pt idx="3864">
                  <c:v>640.16999999999996</c:v>
                </c:pt>
                <c:pt idx="3865">
                  <c:v>640.36</c:v>
                </c:pt>
                <c:pt idx="3866">
                  <c:v>640.52</c:v>
                </c:pt>
                <c:pt idx="3867">
                  <c:v>640.66</c:v>
                </c:pt>
                <c:pt idx="3868">
                  <c:v>640.82000000000005</c:v>
                </c:pt>
                <c:pt idx="3869">
                  <c:v>640.96</c:v>
                </c:pt>
                <c:pt idx="3870">
                  <c:v>641.11</c:v>
                </c:pt>
                <c:pt idx="3871">
                  <c:v>641.24</c:v>
                </c:pt>
                <c:pt idx="3872">
                  <c:v>641.47</c:v>
                </c:pt>
                <c:pt idx="3873">
                  <c:v>641.61</c:v>
                </c:pt>
                <c:pt idx="3874">
                  <c:v>641.78</c:v>
                </c:pt>
                <c:pt idx="3875">
                  <c:v>641.88</c:v>
                </c:pt>
                <c:pt idx="3876">
                  <c:v>642.05999999999995</c:v>
                </c:pt>
                <c:pt idx="3877">
                  <c:v>642.25</c:v>
                </c:pt>
                <c:pt idx="3878">
                  <c:v>642.48</c:v>
                </c:pt>
                <c:pt idx="3879">
                  <c:v>642.66</c:v>
                </c:pt>
                <c:pt idx="3880">
                  <c:v>642.80999999999995</c:v>
                </c:pt>
                <c:pt idx="3881">
                  <c:v>642.96</c:v>
                </c:pt>
                <c:pt idx="3882">
                  <c:v>643.11</c:v>
                </c:pt>
                <c:pt idx="3883">
                  <c:v>643.22</c:v>
                </c:pt>
                <c:pt idx="3884">
                  <c:v>643.41</c:v>
                </c:pt>
                <c:pt idx="3885">
                  <c:v>643.59</c:v>
                </c:pt>
                <c:pt idx="3886">
                  <c:v>643.74</c:v>
                </c:pt>
                <c:pt idx="3887">
                  <c:v>643.9</c:v>
                </c:pt>
                <c:pt idx="3888">
                  <c:v>644.07000000000005</c:v>
                </c:pt>
                <c:pt idx="3889">
                  <c:v>644.23</c:v>
                </c:pt>
                <c:pt idx="3890">
                  <c:v>644.41</c:v>
                </c:pt>
                <c:pt idx="3891">
                  <c:v>644.57000000000005</c:v>
                </c:pt>
                <c:pt idx="3892">
                  <c:v>644.72</c:v>
                </c:pt>
                <c:pt idx="3893">
                  <c:v>644.9</c:v>
                </c:pt>
                <c:pt idx="3894">
                  <c:v>645.05999999999995</c:v>
                </c:pt>
                <c:pt idx="3895">
                  <c:v>645.24</c:v>
                </c:pt>
                <c:pt idx="3896">
                  <c:v>645.41</c:v>
                </c:pt>
                <c:pt idx="3897">
                  <c:v>645.58000000000004</c:v>
                </c:pt>
                <c:pt idx="3898">
                  <c:v>645.71</c:v>
                </c:pt>
                <c:pt idx="3899">
                  <c:v>645.89</c:v>
                </c:pt>
                <c:pt idx="3900">
                  <c:v>646.07000000000005</c:v>
                </c:pt>
                <c:pt idx="3901">
                  <c:v>646.23</c:v>
                </c:pt>
                <c:pt idx="3902">
                  <c:v>646.39</c:v>
                </c:pt>
                <c:pt idx="3903">
                  <c:v>646.51</c:v>
                </c:pt>
                <c:pt idx="3904">
                  <c:v>646.73</c:v>
                </c:pt>
                <c:pt idx="3905">
                  <c:v>646.89</c:v>
                </c:pt>
                <c:pt idx="3906">
                  <c:v>647.05999999999995</c:v>
                </c:pt>
                <c:pt idx="3907">
                  <c:v>647.24</c:v>
                </c:pt>
                <c:pt idx="3908">
                  <c:v>647.4</c:v>
                </c:pt>
                <c:pt idx="3909">
                  <c:v>647.55999999999995</c:v>
                </c:pt>
                <c:pt idx="3910">
                  <c:v>647.73</c:v>
                </c:pt>
                <c:pt idx="3911">
                  <c:v>647.87</c:v>
                </c:pt>
                <c:pt idx="3912">
                  <c:v>648.03</c:v>
                </c:pt>
                <c:pt idx="3913">
                  <c:v>648.20000000000005</c:v>
                </c:pt>
                <c:pt idx="3914">
                  <c:v>648.36</c:v>
                </c:pt>
                <c:pt idx="3915">
                  <c:v>648.54</c:v>
                </c:pt>
                <c:pt idx="3916">
                  <c:v>648.70000000000005</c:v>
                </c:pt>
                <c:pt idx="3917">
                  <c:v>648.87</c:v>
                </c:pt>
                <c:pt idx="3918">
                  <c:v>649.04</c:v>
                </c:pt>
                <c:pt idx="3919">
                  <c:v>649.20000000000005</c:v>
                </c:pt>
                <c:pt idx="3920">
                  <c:v>649.38</c:v>
                </c:pt>
                <c:pt idx="3921">
                  <c:v>649.53</c:v>
                </c:pt>
                <c:pt idx="3922">
                  <c:v>649.70000000000005</c:v>
                </c:pt>
                <c:pt idx="3923">
                  <c:v>649.88</c:v>
                </c:pt>
                <c:pt idx="3924">
                  <c:v>650.04</c:v>
                </c:pt>
                <c:pt idx="3925">
                  <c:v>650.21</c:v>
                </c:pt>
                <c:pt idx="3926">
                  <c:v>650.38</c:v>
                </c:pt>
                <c:pt idx="3927">
                  <c:v>650.54999999999995</c:v>
                </c:pt>
                <c:pt idx="3928">
                  <c:v>650.71</c:v>
                </c:pt>
                <c:pt idx="3929">
                  <c:v>650.86</c:v>
                </c:pt>
                <c:pt idx="3930">
                  <c:v>651.02</c:v>
                </c:pt>
                <c:pt idx="3931">
                  <c:v>651.20000000000005</c:v>
                </c:pt>
                <c:pt idx="3932">
                  <c:v>651.34</c:v>
                </c:pt>
                <c:pt idx="3933">
                  <c:v>651.5</c:v>
                </c:pt>
                <c:pt idx="3934">
                  <c:v>651.67999999999995</c:v>
                </c:pt>
                <c:pt idx="3935">
                  <c:v>651.84</c:v>
                </c:pt>
                <c:pt idx="3936">
                  <c:v>652</c:v>
                </c:pt>
                <c:pt idx="3937">
                  <c:v>652.16</c:v>
                </c:pt>
                <c:pt idx="3938">
                  <c:v>652.32000000000005</c:v>
                </c:pt>
                <c:pt idx="3939">
                  <c:v>652.5</c:v>
                </c:pt>
                <c:pt idx="3940">
                  <c:v>652.66</c:v>
                </c:pt>
                <c:pt idx="3941">
                  <c:v>652.82000000000005</c:v>
                </c:pt>
                <c:pt idx="3942">
                  <c:v>652.98</c:v>
                </c:pt>
                <c:pt idx="3943">
                  <c:v>653.15</c:v>
                </c:pt>
                <c:pt idx="3944">
                  <c:v>653.30999999999995</c:v>
                </c:pt>
                <c:pt idx="3945">
                  <c:v>653.49</c:v>
                </c:pt>
                <c:pt idx="3946">
                  <c:v>653.64</c:v>
                </c:pt>
                <c:pt idx="3947">
                  <c:v>653.79999999999995</c:v>
                </c:pt>
                <c:pt idx="3948">
                  <c:v>653.91999999999996</c:v>
                </c:pt>
                <c:pt idx="3949">
                  <c:v>654.13</c:v>
                </c:pt>
                <c:pt idx="3950">
                  <c:v>654.29</c:v>
                </c:pt>
                <c:pt idx="3951">
                  <c:v>654.44000000000005</c:v>
                </c:pt>
                <c:pt idx="3952">
                  <c:v>654.61</c:v>
                </c:pt>
                <c:pt idx="3953">
                  <c:v>654.77</c:v>
                </c:pt>
                <c:pt idx="3954">
                  <c:v>654.94000000000005</c:v>
                </c:pt>
                <c:pt idx="3955">
                  <c:v>655.1</c:v>
                </c:pt>
                <c:pt idx="3956">
                  <c:v>655.28</c:v>
                </c:pt>
                <c:pt idx="3957">
                  <c:v>655.4</c:v>
                </c:pt>
                <c:pt idx="3958">
                  <c:v>655.6</c:v>
                </c:pt>
                <c:pt idx="3959">
                  <c:v>655.76</c:v>
                </c:pt>
                <c:pt idx="3960">
                  <c:v>655.93</c:v>
                </c:pt>
                <c:pt idx="3961">
                  <c:v>656.08</c:v>
                </c:pt>
                <c:pt idx="3962">
                  <c:v>656.25</c:v>
                </c:pt>
                <c:pt idx="3963">
                  <c:v>656.42</c:v>
                </c:pt>
                <c:pt idx="3964">
                  <c:v>656.6</c:v>
                </c:pt>
                <c:pt idx="3965">
                  <c:v>656.77</c:v>
                </c:pt>
                <c:pt idx="3966">
                  <c:v>656.92</c:v>
                </c:pt>
                <c:pt idx="3967">
                  <c:v>657.08</c:v>
                </c:pt>
                <c:pt idx="3968">
                  <c:v>657.27</c:v>
                </c:pt>
                <c:pt idx="3969">
                  <c:v>657.38</c:v>
                </c:pt>
                <c:pt idx="3970">
                  <c:v>657.6</c:v>
                </c:pt>
                <c:pt idx="3971">
                  <c:v>657.77</c:v>
                </c:pt>
                <c:pt idx="3972">
                  <c:v>657.92</c:v>
                </c:pt>
                <c:pt idx="3973">
                  <c:v>658.09</c:v>
                </c:pt>
                <c:pt idx="3974">
                  <c:v>658.25</c:v>
                </c:pt>
                <c:pt idx="3975">
                  <c:v>658.42</c:v>
                </c:pt>
                <c:pt idx="3976">
                  <c:v>658.59</c:v>
                </c:pt>
                <c:pt idx="3977">
                  <c:v>658.74</c:v>
                </c:pt>
                <c:pt idx="3978">
                  <c:v>658.9</c:v>
                </c:pt>
                <c:pt idx="3979">
                  <c:v>659.07</c:v>
                </c:pt>
                <c:pt idx="3980">
                  <c:v>659.23</c:v>
                </c:pt>
                <c:pt idx="3981">
                  <c:v>659.39</c:v>
                </c:pt>
                <c:pt idx="3982">
                  <c:v>659.54</c:v>
                </c:pt>
                <c:pt idx="3983">
                  <c:v>659.72</c:v>
                </c:pt>
                <c:pt idx="3984">
                  <c:v>659.87</c:v>
                </c:pt>
                <c:pt idx="3985">
                  <c:v>660.05</c:v>
                </c:pt>
                <c:pt idx="3986">
                  <c:v>660.23</c:v>
                </c:pt>
                <c:pt idx="3987">
                  <c:v>660.39</c:v>
                </c:pt>
                <c:pt idx="3988">
                  <c:v>660.53</c:v>
                </c:pt>
                <c:pt idx="3989">
                  <c:v>660.74</c:v>
                </c:pt>
                <c:pt idx="3990">
                  <c:v>660.9</c:v>
                </c:pt>
                <c:pt idx="3991">
                  <c:v>661.08</c:v>
                </c:pt>
                <c:pt idx="3992">
                  <c:v>661.26</c:v>
                </c:pt>
                <c:pt idx="3993">
                  <c:v>661.44</c:v>
                </c:pt>
                <c:pt idx="3994">
                  <c:v>661.6</c:v>
                </c:pt>
                <c:pt idx="3995">
                  <c:v>661.77</c:v>
                </c:pt>
                <c:pt idx="3996">
                  <c:v>661.93</c:v>
                </c:pt>
                <c:pt idx="3997">
                  <c:v>662.09</c:v>
                </c:pt>
                <c:pt idx="3998">
                  <c:v>662.26</c:v>
                </c:pt>
                <c:pt idx="3999">
                  <c:v>662.41</c:v>
                </c:pt>
                <c:pt idx="4000">
                  <c:v>662.58</c:v>
                </c:pt>
                <c:pt idx="4001">
                  <c:v>662.75</c:v>
                </c:pt>
                <c:pt idx="4002">
                  <c:v>662.91</c:v>
                </c:pt>
                <c:pt idx="4003">
                  <c:v>663.07</c:v>
                </c:pt>
                <c:pt idx="4004">
                  <c:v>663.24</c:v>
                </c:pt>
                <c:pt idx="4005">
                  <c:v>663.4</c:v>
                </c:pt>
                <c:pt idx="4006">
                  <c:v>663.56</c:v>
                </c:pt>
                <c:pt idx="4007">
                  <c:v>663.73</c:v>
                </c:pt>
                <c:pt idx="4008">
                  <c:v>663.91</c:v>
                </c:pt>
                <c:pt idx="4009">
                  <c:v>664.08</c:v>
                </c:pt>
                <c:pt idx="4010">
                  <c:v>664.24</c:v>
                </c:pt>
                <c:pt idx="4011">
                  <c:v>664.4</c:v>
                </c:pt>
                <c:pt idx="4012">
                  <c:v>664.58</c:v>
                </c:pt>
                <c:pt idx="4013">
                  <c:v>664.73</c:v>
                </c:pt>
                <c:pt idx="4014">
                  <c:v>664.89</c:v>
                </c:pt>
                <c:pt idx="4015">
                  <c:v>665.02</c:v>
                </c:pt>
                <c:pt idx="4016">
                  <c:v>665.17</c:v>
                </c:pt>
                <c:pt idx="4017">
                  <c:v>665.36</c:v>
                </c:pt>
                <c:pt idx="4018">
                  <c:v>665.54</c:v>
                </c:pt>
                <c:pt idx="4019">
                  <c:v>665.71</c:v>
                </c:pt>
                <c:pt idx="4020">
                  <c:v>665.89</c:v>
                </c:pt>
                <c:pt idx="4021">
                  <c:v>666.07</c:v>
                </c:pt>
                <c:pt idx="4022">
                  <c:v>666.23</c:v>
                </c:pt>
                <c:pt idx="4023">
                  <c:v>666.42</c:v>
                </c:pt>
                <c:pt idx="4024">
                  <c:v>666.57</c:v>
                </c:pt>
                <c:pt idx="4025">
                  <c:v>666.73</c:v>
                </c:pt>
                <c:pt idx="4026">
                  <c:v>666.92</c:v>
                </c:pt>
                <c:pt idx="4027">
                  <c:v>667.05</c:v>
                </c:pt>
                <c:pt idx="4028">
                  <c:v>667.26</c:v>
                </c:pt>
                <c:pt idx="4029">
                  <c:v>667.39</c:v>
                </c:pt>
                <c:pt idx="4030">
                  <c:v>667.55</c:v>
                </c:pt>
                <c:pt idx="4031">
                  <c:v>667.72</c:v>
                </c:pt>
                <c:pt idx="4032">
                  <c:v>667.85</c:v>
                </c:pt>
                <c:pt idx="4033">
                  <c:v>667.98</c:v>
                </c:pt>
                <c:pt idx="4034">
                  <c:v>668.17</c:v>
                </c:pt>
                <c:pt idx="4035">
                  <c:v>668.34</c:v>
                </c:pt>
                <c:pt idx="4036">
                  <c:v>668.54</c:v>
                </c:pt>
                <c:pt idx="4037">
                  <c:v>668.66</c:v>
                </c:pt>
                <c:pt idx="4038">
                  <c:v>668.84</c:v>
                </c:pt>
                <c:pt idx="4039">
                  <c:v>669.01</c:v>
                </c:pt>
                <c:pt idx="4040">
                  <c:v>669.17</c:v>
                </c:pt>
                <c:pt idx="4041">
                  <c:v>669.35</c:v>
                </c:pt>
                <c:pt idx="4042">
                  <c:v>669.53</c:v>
                </c:pt>
                <c:pt idx="4043">
                  <c:v>669.7</c:v>
                </c:pt>
                <c:pt idx="4044">
                  <c:v>669.88</c:v>
                </c:pt>
                <c:pt idx="4045">
                  <c:v>670.05</c:v>
                </c:pt>
                <c:pt idx="4046">
                  <c:v>670.22</c:v>
                </c:pt>
                <c:pt idx="4047">
                  <c:v>670.35</c:v>
                </c:pt>
                <c:pt idx="4048">
                  <c:v>670.47</c:v>
                </c:pt>
                <c:pt idx="4049">
                  <c:v>670.66</c:v>
                </c:pt>
                <c:pt idx="4050">
                  <c:v>670.83</c:v>
                </c:pt>
                <c:pt idx="4051">
                  <c:v>670.99</c:v>
                </c:pt>
                <c:pt idx="4052">
                  <c:v>671.17</c:v>
                </c:pt>
                <c:pt idx="4053">
                  <c:v>671.33</c:v>
                </c:pt>
                <c:pt idx="4054">
                  <c:v>671.49</c:v>
                </c:pt>
                <c:pt idx="4055">
                  <c:v>671.62</c:v>
                </c:pt>
                <c:pt idx="4056">
                  <c:v>671.79</c:v>
                </c:pt>
                <c:pt idx="4057">
                  <c:v>671.95</c:v>
                </c:pt>
                <c:pt idx="4058">
                  <c:v>672.15</c:v>
                </c:pt>
                <c:pt idx="4059">
                  <c:v>672.35</c:v>
                </c:pt>
                <c:pt idx="4060">
                  <c:v>672.49</c:v>
                </c:pt>
                <c:pt idx="4061">
                  <c:v>672.67</c:v>
                </c:pt>
                <c:pt idx="4062">
                  <c:v>672.83</c:v>
                </c:pt>
                <c:pt idx="4063">
                  <c:v>673</c:v>
                </c:pt>
                <c:pt idx="4064">
                  <c:v>673.19</c:v>
                </c:pt>
                <c:pt idx="4065">
                  <c:v>673.34</c:v>
                </c:pt>
                <c:pt idx="4066">
                  <c:v>673.5</c:v>
                </c:pt>
                <c:pt idx="4067">
                  <c:v>673.65</c:v>
                </c:pt>
                <c:pt idx="4068">
                  <c:v>673.83</c:v>
                </c:pt>
                <c:pt idx="4069">
                  <c:v>673.98</c:v>
                </c:pt>
                <c:pt idx="4070">
                  <c:v>674.12</c:v>
                </c:pt>
                <c:pt idx="4071">
                  <c:v>674.34</c:v>
                </c:pt>
                <c:pt idx="4072">
                  <c:v>674.51</c:v>
                </c:pt>
                <c:pt idx="4073">
                  <c:v>674.65</c:v>
                </c:pt>
                <c:pt idx="4074">
                  <c:v>674.82</c:v>
                </c:pt>
                <c:pt idx="4075">
                  <c:v>674.98</c:v>
                </c:pt>
                <c:pt idx="4076">
                  <c:v>675.09</c:v>
                </c:pt>
                <c:pt idx="4077">
                  <c:v>675.31</c:v>
                </c:pt>
                <c:pt idx="4078">
                  <c:v>675.44</c:v>
                </c:pt>
                <c:pt idx="4079">
                  <c:v>675.65</c:v>
                </c:pt>
                <c:pt idx="4080">
                  <c:v>675.8</c:v>
                </c:pt>
                <c:pt idx="4081">
                  <c:v>675.99</c:v>
                </c:pt>
                <c:pt idx="4082">
                  <c:v>676.14</c:v>
                </c:pt>
                <c:pt idx="4083">
                  <c:v>676.31</c:v>
                </c:pt>
                <c:pt idx="4084">
                  <c:v>676.47</c:v>
                </c:pt>
                <c:pt idx="4085">
                  <c:v>676.65</c:v>
                </c:pt>
                <c:pt idx="4086">
                  <c:v>676.77</c:v>
                </c:pt>
                <c:pt idx="4087">
                  <c:v>676.99</c:v>
                </c:pt>
                <c:pt idx="4088">
                  <c:v>677.11</c:v>
                </c:pt>
                <c:pt idx="4089">
                  <c:v>677.31</c:v>
                </c:pt>
                <c:pt idx="4090">
                  <c:v>677.47</c:v>
                </c:pt>
                <c:pt idx="4091">
                  <c:v>677.64</c:v>
                </c:pt>
                <c:pt idx="4092">
                  <c:v>677.8</c:v>
                </c:pt>
                <c:pt idx="4093">
                  <c:v>677.97</c:v>
                </c:pt>
                <c:pt idx="4094">
                  <c:v>678.12</c:v>
                </c:pt>
                <c:pt idx="4095">
                  <c:v>678.3</c:v>
                </c:pt>
                <c:pt idx="4096">
                  <c:v>678.47</c:v>
                </c:pt>
                <c:pt idx="4097">
                  <c:v>678.62</c:v>
                </c:pt>
                <c:pt idx="4098">
                  <c:v>678.8</c:v>
                </c:pt>
                <c:pt idx="4099">
                  <c:v>678.96</c:v>
                </c:pt>
                <c:pt idx="4100">
                  <c:v>679.11</c:v>
                </c:pt>
                <c:pt idx="4101">
                  <c:v>679.27</c:v>
                </c:pt>
                <c:pt idx="4102">
                  <c:v>679.45</c:v>
                </c:pt>
                <c:pt idx="4103">
                  <c:v>679.61</c:v>
                </c:pt>
                <c:pt idx="4104">
                  <c:v>679.77</c:v>
                </c:pt>
                <c:pt idx="4105">
                  <c:v>679.95</c:v>
                </c:pt>
                <c:pt idx="4106">
                  <c:v>680.11</c:v>
                </c:pt>
                <c:pt idx="4107">
                  <c:v>680.27</c:v>
                </c:pt>
                <c:pt idx="4108">
                  <c:v>680.44</c:v>
                </c:pt>
                <c:pt idx="4109">
                  <c:v>680.66</c:v>
                </c:pt>
                <c:pt idx="4110">
                  <c:v>680.84</c:v>
                </c:pt>
                <c:pt idx="4111">
                  <c:v>680.99</c:v>
                </c:pt>
                <c:pt idx="4112">
                  <c:v>680.99</c:v>
                </c:pt>
                <c:pt idx="4113">
                  <c:v>681.23</c:v>
                </c:pt>
                <c:pt idx="4114">
                  <c:v>681.42</c:v>
                </c:pt>
                <c:pt idx="4115">
                  <c:v>681.62</c:v>
                </c:pt>
                <c:pt idx="4116">
                  <c:v>681.9</c:v>
                </c:pt>
                <c:pt idx="4117">
                  <c:v>682.01</c:v>
                </c:pt>
                <c:pt idx="4118">
                  <c:v>682.13</c:v>
                </c:pt>
                <c:pt idx="4119">
                  <c:v>682.21</c:v>
                </c:pt>
                <c:pt idx="4120">
                  <c:v>682.4</c:v>
                </c:pt>
                <c:pt idx="4121">
                  <c:v>682.6</c:v>
                </c:pt>
                <c:pt idx="4122">
                  <c:v>682.76</c:v>
                </c:pt>
                <c:pt idx="4123">
                  <c:v>682.93</c:v>
                </c:pt>
                <c:pt idx="4124">
                  <c:v>683.11</c:v>
                </c:pt>
                <c:pt idx="4125">
                  <c:v>683.26</c:v>
                </c:pt>
                <c:pt idx="4126">
                  <c:v>683.43</c:v>
                </c:pt>
                <c:pt idx="4127">
                  <c:v>683.59</c:v>
                </c:pt>
                <c:pt idx="4128">
                  <c:v>683.72</c:v>
                </c:pt>
                <c:pt idx="4129">
                  <c:v>683.92</c:v>
                </c:pt>
                <c:pt idx="4130">
                  <c:v>684.11</c:v>
                </c:pt>
                <c:pt idx="4131">
                  <c:v>684.26</c:v>
                </c:pt>
                <c:pt idx="4132">
                  <c:v>684.42</c:v>
                </c:pt>
                <c:pt idx="4133">
                  <c:v>684.58</c:v>
                </c:pt>
                <c:pt idx="4134">
                  <c:v>684.76</c:v>
                </c:pt>
                <c:pt idx="4135">
                  <c:v>684.92</c:v>
                </c:pt>
                <c:pt idx="4136">
                  <c:v>685.11</c:v>
                </c:pt>
                <c:pt idx="4137">
                  <c:v>685.28</c:v>
                </c:pt>
                <c:pt idx="4138">
                  <c:v>685.44</c:v>
                </c:pt>
                <c:pt idx="4139">
                  <c:v>685.62</c:v>
                </c:pt>
                <c:pt idx="4140">
                  <c:v>685.77</c:v>
                </c:pt>
                <c:pt idx="4141">
                  <c:v>685.9</c:v>
                </c:pt>
                <c:pt idx="4142">
                  <c:v>686.1</c:v>
                </c:pt>
                <c:pt idx="4143">
                  <c:v>686.27</c:v>
                </c:pt>
                <c:pt idx="4144">
                  <c:v>686.44</c:v>
                </c:pt>
                <c:pt idx="4145">
                  <c:v>686.58</c:v>
                </c:pt>
                <c:pt idx="4146">
                  <c:v>686.74</c:v>
                </c:pt>
                <c:pt idx="4147">
                  <c:v>686.92</c:v>
                </c:pt>
                <c:pt idx="4148">
                  <c:v>687.07</c:v>
                </c:pt>
                <c:pt idx="4149">
                  <c:v>687.24</c:v>
                </c:pt>
                <c:pt idx="4150">
                  <c:v>687.41</c:v>
                </c:pt>
                <c:pt idx="4151">
                  <c:v>687.56</c:v>
                </c:pt>
                <c:pt idx="4152">
                  <c:v>687.68</c:v>
                </c:pt>
                <c:pt idx="4153">
                  <c:v>687.89</c:v>
                </c:pt>
                <c:pt idx="4154">
                  <c:v>688.07</c:v>
                </c:pt>
                <c:pt idx="4155">
                  <c:v>688.25</c:v>
                </c:pt>
                <c:pt idx="4156">
                  <c:v>688.43</c:v>
                </c:pt>
                <c:pt idx="4157">
                  <c:v>688.59</c:v>
                </c:pt>
                <c:pt idx="4158">
                  <c:v>688.74</c:v>
                </c:pt>
                <c:pt idx="4159">
                  <c:v>688.92</c:v>
                </c:pt>
                <c:pt idx="4160">
                  <c:v>689.08</c:v>
                </c:pt>
                <c:pt idx="4161">
                  <c:v>689.26</c:v>
                </c:pt>
                <c:pt idx="4162">
                  <c:v>689.42</c:v>
                </c:pt>
                <c:pt idx="4163">
                  <c:v>689.57</c:v>
                </c:pt>
                <c:pt idx="4164">
                  <c:v>689.74</c:v>
                </c:pt>
                <c:pt idx="4165">
                  <c:v>689.91</c:v>
                </c:pt>
                <c:pt idx="4166">
                  <c:v>690.06</c:v>
                </c:pt>
                <c:pt idx="4167">
                  <c:v>690.23</c:v>
                </c:pt>
                <c:pt idx="4168">
                  <c:v>690.37</c:v>
                </c:pt>
                <c:pt idx="4169">
                  <c:v>690.54</c:v>
                </c:pt>
                <c:pt idx="4170">
                  <c:v>690.71</c:v>
                </c:pt>
                <c:pt idx="4171">
                  <c:v>690.84</c:v>
                </c:pt>
                <c:pt idx="4172">
                  <c:v>691.05</c:v>
                </c:pt>
                <c:pt idx="4173">
                  <c:v>691.22</c:v>
                </c:pt>
                <c:pt idx="4174">
                  <c:v>691.39</c:v>
                </c:pt>
                <c:pt idx="4175">
                  <c:v>691.51</c:v>
                </c:pt>
                <c:pt idx="4176">
                  <c:v>691.71</c:v>
                </c:pt>
                <c:pt idx="4177">
                  <c:v>691.88</c:v>
                </c:pt>
                <c:pt idx="4178">
                  <c:v>692.06</c:v>
                </c:pt>
                <c:pt idx="4179">
                  <c:v>692.23</c:v>
                </c:pt>
                <c:pt idx="4180">
                  <c:v>692.39</c:v>
                </c:pt>
                <c:pt idx="4181">
                  <c:v>692.57</c:v>
                </c:pt>
                <c:pt idx="4182">
                  <c:v>692.74</c:v>
                </c:pt>
                <c:pt idx="4183">
                  <c:v>692.9</c:v>
                </c:pt>
                <c:pt idx="4184">
                  <c:v>693.06</c:v>
                </c:pt>
                <c:pt idx="4185">
                  <c:v>693.21</c:v>
                </c:pt>
                <c:pt idx="4186">
                  <c:v>693.4</c:v>
                </c:pt>
                <c:pt idx="4187">
                  <c:v>693.6</c:v>
                </c:pt>
                <c:pt idx="4188">
                  <c:v>693.76</c:v>
                </c:pt>
                <c:pt idx="4189">
                  <c:v>693.89</c:v>
                </c:pt>
                <c:pt idx="4190">
                  <c:v>694.05</c:v>
                </c:pt>
                <c:pt idx="4191">
                  <c:v>694.27</c:v>
                </c:pt>
                <c:pt idx="4192">
                  <c:v>694.4</c:v>
                </c:pt>
                <c:pt idx="4193">
                  <c:v>694.54</c:v>
                </c:pt>
                <c:pt idx="4194">
                  <c:v>694.72</c:v>
                </c:pt>
                <c:pt idx="4195">
                  <c:v>694.9</c:v>
                </c:pt>
                <c:pt idx="4196">
                  <c:v>695.11</c:v>
                </c:pt>
                <c:pt idx="4197">
                  <c:v>695.27</c:v>
                </c:pt>
                <c:pt idx="4198">
                  <c:v>695.44</c:v>
                </c:pt>
                <c:pt idx="4199">
                  <c:v>695.56</c:v>
                </c:pt>
                <c:pt idx="4200">
                  <c:v>695.72</c:v>
                </c:pt>
                <c:pt idx="4201">
                  <c:v>695.89</c:v>
                </c:pt>
                <c:pt idx="4202">
                  <c:v>696.07</c:v>
                </c:pt>
                <c:pt idx="4203">
                  <c:v>696.26</c:v>
                </c:pt>
                <c:pt idx="4204">
                  <c:v>696.37</c:v>
                </c:pt>
                <c:pt idx="4205">
                  <c:v>696.54</c:v>
                </c:pt>
                <c:pt idx="4206">
                  <c:v>696.72</c:v>
                </c:pt>
                <c:pt idx="4207">
                  <c:v>696.85</c:v>
                </c:pt>
                <c:pt idx="4208">
                  <c:v>697.02</c:v>
                </c:pt>
                <c:pt idx="4209">
                  <c:v>697.19</c:v>
                </c:pt>
                <c:pt idx="4210">
                  <c:v>697.39</c:v>
                </c:pt>
                <c:pt idx="4211">
                  <c:v>697.56</c:v>
                </c:pt>
                <c:pt idx="4212">
                  <c:v>697.7</c:v>
                </c:pt>
                <c:pt idx="4213">
                  <c:v>697.9</c:v>
                </c:pt>
                <c:pt idx="4214">
                  <c:v>698.03</c:v>
                </c:pt>
                <c:pt idx="4215">
                  <c:v>698.2</c:v>
                </c:pt>
                <c:pt idx="4216">
                  <c:v>698.38</c:v>
                </c:pt>
                <c:pt idx="4217">
                  <c:v>698.54</c:v>
                </c:pt>
                <c:pt idx="4218">
                  <c:v>698.69</c:v>
                </c:pt>
                <c:pt idx="4219">
                  <c:v>698.88</c:v>
                </c:pt>
                <c:pt idx="4220">
                  <c:v>699.02</c:v>
                </c:pt>
                <c:pt idx="4221">
                  <c:v>699.21</c:v>
                </c:pt>
                <c:pt idx="4222">
                  <c:v>699.35</c:v>
                </c:pt>
                <c:pt idx="4223">
                  <c:v>699.51</c:v>
                </c:pt>
                <c:pt idx="4224">
                  <c:v>699.68</c:v>
                </c:pt>
                <c:pt idx="4225">
                  <c:v>699.87</c:v>
                </c:pt>
                <c:pt idx="4226">
                  <c:v>700</c:v>
                </c:pt>
                <c:pt idx="4227">
                  <c:v>700.16</c:v>
                </c:pt>
                <c:pt idx="4228">
                  <c:v>700.35</c:v>
                </c:pt>
                <c:pt idx="4229">
                  <c:v>700.48</c:v>
                </c:pt>
                <c:pt idx="4230">
                  <c:v>700.66</c:v>
                </c:pt>
                <c:pt idx="4231">
                  <c:v>700.8</c:v>
                </c:pt>
                <c:pt idx="4232">
                  <c:v>700.99</c:v>
                </c:pt>
                <c:pt idx="4233">
                  <c:v>701.15</c:v>
                </c:pt>
                <c:pt idx="4234">
                  <c:v>701.31</c:v>
                </c:pt>
                <c:pt idx="4235">
                  <c:v>701.46</c:v>
                </c:pt>
                <c:pt idx="4236">
                  <c:v>701.61</c:v>
                </c:pt>
                <c:pt idx="4237">
                  <c:v>701.79</c:v>
                </c:pt>
                <c:pt idx="4238">
                  <c:v>701.95</c:v>
                </c:pt>
                <c:pt idx="4239">
                  <c:v>702.09</c:v>
                </c:pt>
                <c:pt idx="4240">
                  <c:v>702.29</c:v>
                </c:pt>
                <c:pt idx="4241">
                  <c:v>702.47</c:v>
                </c:pt>
                <c:pt idx="4242">
                  <c:v>702.63</c:v>
                </c:pt>
                <c:pt idx="4243">
                  <c:v>702.8</c:v>
                </c:pt>
                <c:pt idx="4244">
                  <c:v>702.95</c:v>
                </c:pt>
                <c:pt idx="4245">
                  <c:v>703.1</c:v>
                </c:pt>
                <c:pt idx="4246">
                  <c:v>703.28</c:v>
                </c:pt>
                <c:pt idx="4247">
                  <c:v>703.44</c:v>
                </c:pt>
                <c:pt idx="4248">
                  <c:v>703.59</c:v>
                </c:pt>
                <c:pt idx="4249">
                  <c:v>703.76</c:v>
                </c:pt>
                <c:pt idx="4250">
                  <c:v>703.91</c:v>
                </c:pt>
                <c:pt idx="4251">
                  <c:v>704.07</c:v>
                </c:pt>
                <c:pt idx="4252">
                  <c:v>704.25</c:v>
                </c:pt>
                <c:pt idx="4253">
                  <c:v>704.42</c:v>
                </c:pt>
                <c:pt idx="4254">
                  <c:v>704.57</c:v>
                </c:pt>
                <c:pt idx="4255">
                  <c:v>704.73</c:v>
                </c:pt>
                <c:pt idx="4256">
                  <c:v>704.9</c:v>
                </c:pt>
                <c:pt idx="4257">
                  <c:v>705.06</c:v>
                </c:pt>
                <c:pt idx="4258">
                  <c:v>705.22</c:v>
                </c:pt>
                <c:pt idx="4259">
                  <c:v>705.34</c:v>
                </c:pt>
                <c:pt idx="4260">
                  <c:v>705.54</c:v>
                </c:pt>
                <c:pt idx="4261">
                  <c:v>705.7</c:v>
                </c:pt>
                <c:pt idx="4262">
                  <c:v>705.87</c:v>
                </c:pt>
                <c:pt idx="4263">
                  <c:v>706.04</c:v>
                </c:pt>
                <c:pt idx="4264">
                  <c:v>706.2</c:v>
                </c:pt>
                <c:pt idx="4265">
                  <c:v>706.36</c:v>
                </c:pt>
                <c:pt idx="4266">
                  <c:v>706.53</c:v>
                </c:pt>
                <c:pt idx="4267">
                  <c:v>706.68</c:v>
                </c:pt>
                <c:pt idx="4268">
                  <c:v>706.84</c:v>
                </c:pt>
                <c:pt idx="4269">
                  <c:v>707</c:v>
                </c:pt>
                <c:pt idx="4270">
                  <c:v>707.17</c:v>
                </c:pt>
                <c:pt idx="4271">
                  <c:v>707.34</c:v>
                </c:pt>
                <c:pt idx="4272">
                  <c:v>707.51</c:v>
                </c:pt>
                <c:pt idx="4273">
                  <c:v>707.69</c:v>
                </c:pt>
                <c:pt idx="4274">
                  <c:v>707.85</c:v>
                </c:pt>
                <c:pt idx="4275">
                  <c:v>707.97</c:v>
                </c:pt>
                <c:pt idx="4276">
                  <c:v>708.16</c:v>
                </c:pt>
                <c:pt idx="4277">
                  <c:v>708.34</c:v>
                </c:pt>
                <c:pt idx="4278">
                  <c:v>708.48</c:v>
                </c:pt>
                <c:pt idx="4279">
                  <c:v>708.64</c:v>
                </c:pt>
                <c:pt idx="4280">
                  <c:v>708.81</c:v>
                </c:pt>
                <c:pt idx="4281">
                  <c:v>708.97</c:v>
                </c:pt>
                <c:pt idx="4282">
                  <c:v>709.11</c:v>
                </c:pt>
                <c:pt idx="4283">
                  <c:v>709.28</c:v>
                </c:pt>
                <c:pt idx="4284">
                  <c:v>709.46</c:v>
                </c:pt>
                <c:pt idx="4285">
                  <c:v>709.62</c:v>
                </c:pt>
                <c:pt idx="4286">
                  <c:v>709.76</c:v>
                </c:pt>
                <c:pt idx="4287">
                  <c:v>709.94</c:v>
                </c:pt>
                <c:pt idx="4288">
                  <c:v>710.1</c:v>
                </c:pt>
                <c:pt idx="4289">
                  <c:v>710.27</c:v>
                </c:pt>
                <c:pt idx="4290">
                  <c:v>710.43</c:v>
                </c:pt>
                <c:pt idx="4291">
                  <c:v>710.6</c:v>
                </c:pt>
                <c:pt idx="4292">
                  <c:v>710.75</c:v>
                </c:pt>
                <c:pt idx="4293">
                  <c:v>710.88</c:v>
                </c:pt>
                <c:pt idx="4294">
                  <c:v>711.07</c:v>
                </c:pt>
                <c:pt idx="4295">
                  <c:v>711.23</c:v>
                </c:pt>
                <c:pt idx="4296">
                  <c:v>711.39</c:v>
                </c:pt>
                <c:pt idx="4297">
                  <c:v>711.55</c:v>
                </c:pt>
                <c:pt idx="4298">
                  <c:v>711.72</c:v>
                </c:pt>
                <c:pt idx="4299">
                  <c:v>711.89</c:v>
                </c:pt>
                <c:pt idx="4300">
                  <c:v>712.06</c:v>
                </c:pt>
                <c:pt idx="4301">
                  <c:v>712.21</c:v>
                </c:pt>
                <c:pt idx="4302">
                  <c:v>712.4</c:v>
                </c:pt>
                <c:pt idx="4303">
                  <c:v>712.54</c:v>
                </c:pt>
                <c:pt idx="4304">
                  <c:v>712.71</c:v>
                </c:pt>
                <c:pt idx="4305">
                  <c:v>712.88</c:v>
                </c:pt>
                <c:pt idx="4306">
                  <c:v>713.04</c:v>
                </c:pt>
                <c:pt idx="4307">
                  <c:v>713.21</c:v>
                </c:pt>
                <c:pt idx="4308">
                  <c:v>713.36</c:v>
                </c:pt>
                <c:pt idx="4309">
                  <c:v>713.52</c:v>
                </c:pt>
                <c:pt idx="4310">
                  <c:v>713.67</c:v>
                </c:pt>
                <c:pt idx="4311">
                  <c:v>713.83</c:v>
                </c:pt>
                <c:pt idx="4312">
                  <c:v>713.99</c:v>
                </c:pt>
                <c:pt idx="4313">
                  <c:v>714.16</c:v>
                </c:pt>
                <c:pt idx="4314">
                  <c:v>714.33</c:v>
                </c:pt>
                <c:pt idx="4315">
                  <c:v>714.48</c:v>
                </c:pt>
                <c:pt idx="4316">
                  <c:v>714.61</c:v>
                </c:pt>
                <c:pt idx="4317">
                  <c:v>714.81</c:v>
                </c:pt>
                <c:pt idx="4318">
                  <c:v>714.98</c:v>
                </c:pt>
                <c:pt idx="4319">
                  <c:v>715.14</c:v>
                </c:pt>
                <c:pt idx="4320">
                  <c:v>715.3</c:v>
                </c:pt>
                <c:pt idx="4321">
                  <c:v>715.44</c:v>
                </c:pt>
                <c:pt idx="4322">
                  <c:v>715.6</c:v>
                </c:pt>
                <c:pt idx="4323">
                  <c:v>715.77</c:v>
                </c:pt>
                <c:pt idx="4324">
                  <c:v>715.93</c:v>
                </c:pt>
                <c:pt idx="4325">
                  <c:v>716.09</c:v>
                </c:pt>
                <c:pt idx="4326">
                  <c:v>716.27</c:v>
                </c:pt>
                <c:pt idx="4327">
                  <c:v>716.42</c:v>
                </c:pt>
                <c:pt idx="4328">
                  <c:v>716.58</c:v>
                </c:pt>
                <c:pt idx="4329">
                  <c:v>716.74</c:v>
                </c:pt>
                <c:pt idx="4330">
                  <c:v>716.91</c:v>
                </c:pt>
                <c:pt idx="4331">
                  <c:v>717.08</c:v>
                </c:pt>
                <c:pt idx="4332">
                  <c:v>717.24</c:v>
                </c:pt>
                <c:pt idx="4333">
                  <c:v>717.4</c:v>
                </c:pt>
                <c:pt idx="4334">
                  <c:v>717.56</c:v>
                </c:pt>
                <c:pt idx="4335">
                  <c:v>717.73</c:v>
                </c:pt>
                <c:pt idx="4336">
                  <c:v>717.89</c:v>
                </c:pt>
                <c:pt idx="4337">
                  <c:v>718.04</c:v>
                </c:pt>
                <c:pt idx="4338">
                  <c:v>718.2</c:v>
                </c:pt>
                <c:pt idx="4339">
                  <c:v>718.39</c:v>
                </c:pt>
                <c:pt idx="4340">
                  <c:v>718.56</c:v>
                </c:pt>
                <c:pt idx="4341">
                  <c:v>718.72</c:v>
                </c:pt>
                <c:pt idx="4342">
                  <c:v>718.9</c:v>
                </c:pt>
                <c:pt idx="4343">
                  <c:v>719.04</c:v>
                </c:pt>
                <c:pt idx="4344">
                  <c:v>719.21</c:v>
                </c:pt>
                <c:pt idx="4345">
                  <c:v>719.38</c:v>
                </c:pt>
                <c:pt idx="4346">
                  <c:v>719.53</c:v>
                </c:pt>
                <c:pt idx="4347">
                  <c:v>719.73</c:v>
                </c:pt>
                <c:pt idx="4348">
                  <c:v>719.86</c:v>
                </c:pt>
                <c:pt idx="4349">
                  <c:v>719.99</c:v>
                </c:pt>
                <c:pt idx="4350">
                  <c:v>720.18</c:v>
                </c:pt>
                <c:pt idx="4351">
                  <c:v>720.33</c:v>
                </c:pt>
                <c:pt idx="4352">
                  <c:v>720.48</c:v>
                </c:pt>
                <c:pt idx="4353">
                  <c:v>720.6</c:v>
                </c:pt>
                <c:pt idx="4354">
                  <c:v>720.8</c:v>
                </c:pt>
                <c:pt idx="4355">
                  <c:v>720.99</c:v>
                </c:pt>
                <c:pt idx="4356">
                  <c:v>721.15</c:v>
                </c:pt>
                <c:pt idx="4357">
                  <c:v>721.32</c:v>
                </c:pt>
                <c:pt idx="4358">
                  <c:v>721.46</c:v>
                </c:pt>
                <c:pt idx="4359">
                  <c:v>721.62</c:v>
                </c:pt>
                <c:pt idx="4360">
                  <c:v>721.79</c:v>
                </c:pt>
                <c:pt idx="4361">
                  <c:v>721.96</c:v>
                </c:pt>
                <c:pt idx="4362">
                  <c:v>722.14</c:v>
                </c:pt>
                <c:pt idx="4363">
                  <c:v>722.28</c:v>
                </c:pt>
                <c:pt idx="4364">
                  <c:v>722.48</c:v>
                </c:pt>
                <c:pt idx="4365">
                  <c:v>722.64</c:v>
                </c:pt>
                <c:pt idx="4366">
                  <c:v>722.8</c:v>
                </c:pt>
                <c:pt idx="4367">
                  <c:v>722.97</c:v>
                </c:pt>
                <c:pt idx="4368">
                  <c:v>723.12</c:v>
                </c:pt>
                <c:pt idx="4369">
                  <c:v>723.31</c:v>
                </c:pt>
                <c:pt idx="4370">
                  <c:v>723.44</c:v>
                </c:pt>
                <c:pt idx="4371">
                  <c:v>723.63</c:v>
                </c:pt>
                <c:pt idx="4372">
                  <c:v>723.83</c:v>
                </c:pt>
                <c:pt idx="4373">
                  <c:v>723.96</c:v>
                </c:pt>
                <c:pt idx="4374">
                  <c:v>724.09</c:v>
                </c:pt>
                <c:pt idx="4375">
                  <c:v>724.24</c:v>
                </c:pt>
                <c:pt idx="4376">
                  <c:v>724.41</c:v>
                </c:pt>
                <c:pt idx="4377">
                  <c:v>724.52</c:v>
                </c:pt>
                <c:pt idx="4378">
                  <c:v>724.68</c:v>
                </c:pt>
                <c:pt idx="4379">
                  <c:v>724.91</c:v>
                </c:pt>
                <c:pt idx="4380">
                  <c:v>725.03</c:v>
                </c:pt>
                <c:pt idx="4381">
                  <c:v>725.23</c:v>
                </c:pt>
                <c:pt idx="4382">
                  <c:v>725.41</c:v>
                </c:pt>
                <c:pt idx="4383">
                  <c:v>725.59</c:v>
                </c:pt>
                <c:pt idx="4384">
                  <c:v>725.73</c:v>
                </c:pt>
                <c:pt idx="4385">
                  <c:v>725.91</c:v>
                </c:pt>
                <c:pt idx="4386">
                  <c:v>726.07</c:v>
                </c:pt>
                <c:pt idx="4387">
                  <c:v>726.22</c:v>
                </c:pt>
                <c:pt idx="4388">
                  <c:v>726.34</c:v>
                </c:pt>
                <c:pt idx="4389">
                  <c:v>726.51</c:v>
                </c:pt>
                <c:pt idx="4390">
                  <c:v>726.67</c:v>
                </c:pt>
                <c:pt idx="4391">
                  <c:v>726.86</c:v>
                </c:pt>
                <c:pt idx="4392">
                  <c:v>727.02</c:v>
                </c:pt>
                <c:pt idx="4393">
                  <c:v>727.19</c:v>
                </c:pt>
                <c:pt idx="4394">
                  <c:v>727.38</c:v>
                </c:pt>
                <c:pt idx="4395">
                  <c:v>727.54</c:v>
                </c:pt>
                <c:pt idx="4396">
                  <c:v>727.71</c:v>
                </c:pt>
                <c:pt idx="4397">
                  <c:v>727.89</c:v>
                </c:pt>
                <c:pt idx="4398">
                  <c:v>728.03</c:v>
                </c:pt>
                <c:pt idx="4399">
                  <c:v>728.2</c:v>
                </c:pt>
                <c:pt idx="4400">
                  <c:v>728.35</c:v>
                </c:pt>
                <c:pt idx="4401">
                  <c:v>728.5</c:v>
                </c:pt>
                <c:pt idx="4402">
                  <c:v>728.65</c:v>
                </c:pt>
                <c:pt idx="4403">
                  <c:v>728.8</c:v>
                </c:pt>
                <c:pt idx="4404">
                  <c:v>728.95</c:v>
                </c:pt>
                <c:pt idx="4405">
                  <c:v>729.11</c:v>
                </c:pt>
                <c:pt idx="4406">
                  <c:v>729.28</c:v>
                </c:pt>
                <c:pt idx="4407">
                  <c:v>729.48</c:v>
                </c:pt>
                <c:pt idx="4408">
                  <c:v>729.63</c:v>
                </c:pt>
                <c:pt idx="4409">
                  <c:v>729.78</c:v>
                </c:pt>
                <c:pt idx="4410">
                  <c:v>729.95</c:v>
                </c:pt>
                <c:pt idx="4411">
                  <c:v>730.11</c:v>
                </c:pt>
                <c:pt idx="4412">
                  <c:v>730.28</c:v>
                </c:pt>
                <c:pt idx="4413">
                  <c:v>730.46</c:v>
                </c:pt>
                <c:pt idx="4414">
                  <c:v>730.57</c:v>
                </c:pt>
                <c:pt idx="4415">
                  <c:v>730.78</c:v>
                </c:pt>
                <c:pt idx="4416">
                  <c:v>730.94</c:v>
                </c:pt>
                <c:pt idx="4417">
                  <c:v>731.09</c:v>
                </c:pt>
                <c:pt idx="4418">
                  <c:v>731.22</c:v>
                </c:pt>
                <c:pt idx="4419">
                  <c:v>731.44</c:v>
                </c:pt>
                <c:pt idx="4420">
                  <c:v>731.59</c:v>
                </c:pt>
                <c:pt idx="4421">
                  <c:v>731.74</c:v>
                </c:pt>
                <c:pt idx="4422">
                  <c:v>731.88</c:v>
                </c:pt>
                <c:pt idx="4423">
                  <c:v>732.07</c:v>
                </c:pt>
                <c:pt idx="4424">
                  <c:v>732.24</c:v>
                </c:pt>
                <c:pt idx="4425">
                  <c:v>732.4</c:v>
                </c:pt>
                <c:pt idx="4426">
                  <c:v>732.56</c:v>
                </c:pt>
                <c:pt idx="4427">
                  <c:v>732.74</c:v>
                </c:pt>
                <c:pt idx="4428">
                  <c:v>732.89</c:v>
                </c:pt>
                <c:pt idx="4429">
                  <c:v>733.05</c:v>
                </c:pt>
                <c:pt idx="4430">
                  <c:v>733.23</c:v>
                </c:pt>
                <c:pt idx="4431">
                  <c:v>733.43</c:v>
                </c:pt>
                <c:pt idx="4432">
                  <c:v>733.61</c:v>
                </c:pt>
                <c:pt idx="4433">
                  <c:v>733.76</c:v>
                </c:pt>
                <c:pt idx="4434">
                  <c:v>733.93</c:v>
                </c:pt>
                <c:pt idx="4435">
                  <c:v>734.1</c:v>
                </c:pt>
                <c:pt idx="4436">
                  <c:v>734.26</c:v>
                </c:pt>
                <c:pt idx="4437">
                  <c:v>734.41</c:v>
                </c:pt>
                <c:pt idx="4438">
                  <c:v>734.58</c:v>
                </c:pt>
                <c:pt idx="4439">
                  <c:v>734.72</c:v>
                </c:pt>
                <c:pt idx="4440">
                  <c:v>734.87</c:v>
                </c:pt>
                <c:pt idx="4441">
                  <c:v>735.03</c:v>
                </c:pt>
                <c:pt idx="4442">
                  <c:v>735.2</c:v>
                </c:pt>
                <c:pt idx="4443">
                  <c:v>735.38</c:v>
                </c:pt>
                <c:pt idx="4444">
                  <c:v>735.53</c:v>
                </c:pt>
                <c:pt idx="4445">
                  <c:v>735.71</c:v>
                </c:pt>
                <c:pt idx="4446">
                  <c:v>735.89</c:v>
                </c:pt>
                <c:pt idx="4447">
                  <c:v>736.05</c:v>
                </c:pt>
                <c:pt idx="4448">
                  <c:v>736.21</c:v>
                </c:pt>
                <c:pt idx="4449">
                  <c:v>736.34</c:v>
                </c:pt>
                <c:pt idx="4450">
                  <c:v>736.57</c:v>
                </c:pt>
                <c:pt idx="4451">
                  <c:v>736.73</c:v>
                </c:pt>
                <c:pt idx="4452">
                  <c:v>736.91</c:v>
                </c:pt>
                <c:pt idx="4453">
                  <c:v>737.08</c:v>
                </c:pt>
                <c:pt idx="4454">
                  <c:v>737.25</c:v>
                </c:pt>
                <c:pt idx="4455">
                  <c:v>737.4</c:v>
                </c:pt>
                <c:pt idx="4456">
                  <c:v>737.56</c:v>
                </c:pt>
                <c:pt idx="4457">
                  <c:v>737.75</c:v>
                </c:pt>
                <c:pt idx="4458">
                  <c:v>737.92</c:v>
                </c:pt>
                <c:pt idx="4459">
                  <c:v>738.09</c:v>
                </c:pt>
                <c:pt idx="4460">
                  <c:v>738.25</c:v>
                </c:pt>
                <c:pt idx="4461">
                  <c:v>738.43</c:v>
                </c:pt>
                <c:pt idx="4462">
                  <c:v>738.59</c:v>
                </c:pt>
                <c:pt idx="4463">
                  <c:v>738.74</c:v>
                </c:pt>
                <c:pt idx="4464">
                  <c:v>738.91</c:v>
                </c:pt>
                <c:pt idx="4465">
                  <c:v>739.08</c:v>
                </c:pt>
                <c:pt idx="4466">
                  <c:v>739.24</c:v>
                </c:pt>
                <c:pt idx="4467">
                  <c:v>739.4</c:v>
                </c:pt>
                <c:pt idx="4468">
                  <c:v>739.57</c:v>
                </c:pt>
                <c:pt idx="4469">
                  <c:v>739.72</c:v>
                </c:pt>
                <c:pt idx="4470">
                  <c:v>739.88</c:v>
                </c:pt>
                <c:pt idx="4471">
                  <c:v>740.04</c:v>
                </c:pt>
                <c:pt idx="4472">
                  <c:v>740.22</c:v>
                </c:pt>
                <c:pt idx="4473">
                  <c:v>740.41</c:v>
                </c:pt>
                <c:pt idx="4474">
                  <c:v>740.57</c:v>
                </c:pt>
                <c:pt idx="4475">
                  <c:v>740.71</c:v>
                </c:pt>
                <c:pt idx="4476">
                  <c:v>740.85</c:v>
                </c:pt>
                <c:pt idx="4477">
                  <c:v>741.04</c:v>
                </c:pt>
                <c:pt idx="4478">
                  <c:v>741.22</c:v>
                </c:pt>
                <c:pt idx="4479">
                  <c:v>741.38</c:v>
                </c:pt>
                <c:pt idx="4480">
                  <c:v>741.55</c:v>
                </c:pt>
                <c:pt idx="4481">
                  <c:v>741.72</c:v>
                </c:pt>
                <c:pt idx="4482">
                  <c:v>741.89</c:v>
                </c:pt>
                <c:pt idx="4483">
                  <c:v>742.07</c:v>
                </c:pt>
                <c:pt idx="4484">
                  <c:v>742.23</c:v>
                </c:pt>
                <c:pt idx="4485">
                  <c:v>742.34</c:v>
                </c:pt>
                <c:pt idx="4486">
                  <c:v>742.57</c:v>
                </c:pt>
                <c:pt idx="4487">
                  <c:v>742.73</c:v>
                </c:pt>
                <c:pt idx="4488">
                  <c:v>742.91</c:v>
                </c:pt>
                <c:pt idx="4489">
                  <c:v>743.08</c:v>
                </c:pt>
                <c:pt idx="4490">
                  <c:v>743.24</c:v>
                </c:pt>
                <c:pt idx="4491">
                  <c:v>743.4</c:v>
                </c:pt>
                <c:pt idx="4492">
                  <c:v>743.57</c:v>
                </c:pt>
                <c:pt idx="4493">
                  <c:v>743.72</c:v>
                </c:pt>
                <c:pt idx="4494">
                  <c:v>743.89</c:v>
                </c:pt>
                <c:pt idx="4495">
                  <c:v>744.05</c:v>
                </c:pt>
                <c:pt idx="4496">
                  <c:v>744.21</c:v>
                </c:pt>
                <c:pt idx="4497">
                  <c:v>744.38</c:v>
                </c:pt>
                <c:pt idx="4498">
                  <c:v>744.53</c:v>
                </c:pt>
                <c:pt idx="4499">
                  <c:v>744.71</c:v>
                </c:pt>
                <c:pt idx="4500">
                  <c:v>744.88</c:v>
                </c:pt>
                <c:pt idx="4501">
                  <c:v>745.04</c:v>
                </c:pt>
                <c:pt idx="4502">
                  <c:v>745.2</c:v>
                </c:pt>
                <c:pt idx="4503">
                  <c:v>745.37</c:v>
                </c:pt>
                <c:pt idx="4504">
                  <c:v>745.53</c:v>
                </c:pt>
                <c:pt idx="4505">
                  <c:v>745.69</c:v>
                </c:pt>
                <c:pt idx="4506">
                  <c:v>745.85</c:v>
                </c:pt>
                <c:pt idx="4507">
                  <c:v>746.02</c:v>
                </c:pt>
                <c:pt idx="4508">
                  <c:v>746.19</c:v>
                </c:pt>
                <c:pt idx="4509">
                  <c:v>746.36</c:v>
                </c:pt>
                <c:pt idx="4510">
                  <c:v>746.54</c:v>
                </c:pt>
                <c:pt idx="4511">
                  <c:v>746.71</c:v>
                </c:pt>
                <c:pt idx="4512">
                  <c:v>746.88</c:v>
                </c:pt>
                <c:pt idx="4513">
                  <c:v>747.01</c:v>
                </c:pt>
                <c:pt idx="4514">
                  <c:v>747.22</c:v>
                </c:pt>
                <c:pt idx="4515">
                  <c:v>747.36</c:v>
                </c:pt>
                <c:pt idx="4516">
                  <c:v>747.52</c:v>
                </c:pt>
                <c:pt idx="4517">
                  <c:v>747.68</c:v>
                </c:pt>
                <c:pt idx="4518">
                  <c:v>747.85</c:v>
                </c:pt>
                <c:pt idx="4519">
                  <c:v>748.01</c:v>
                </c:pt>
                <c:pt idx="4520">
                  <c:v>748.16</c:v>
                </c:pt>
                <c:pt idx="4521">
                  <c:v>748.33</c:v>
                </c:pt>
                <c:pt idx="4522">
                  <c:v>748.49</c:v>
                </c:pt>
                <c:pt idx="4523">
                  <c:v>748.67</c:v>
                </c:pt>
                <c:pt idx="4524">
                  <c:v>748.84</c:v>
                </c:pt>
                <c:pt idx="4525">
                  <c:v>749.03</c:v>
                </c:pt>
                <c:pt idx="4526">
                  <c:v>749.17</c:v>
                </c:pt>
                <c:pt idx="4527">
                  <c:v>749.33</c:v>
                </c:pt>
                <c:pt idx="4528">
                  <c:v>749.51</c:v>
                </c:pt>
                <c:pt idx="4529">
                  <c:v>749.67</c:v>
                </c:pt>
                <c:pt idx="4530">
                  <c:v>749.85</c:v>
                </c:pt>
                <c:pt idx="4531">
                  <c:v>750.02</c:v>
                </c:pt>
                <c:pt idx="4532">
                  <c:v>750.14</c:v>
                </c:pt>
                <c:pt idx="4533">
                  <c:v>750.35</c:v>
                </c:pt>
                <c:pt idx="4534">
                  <c:v>750.52</c:v>
                </c:pt>
                <c:pt idx="4535">
                  <c:v>750.68</c:v>
                </c:pt>
                <c:pt idx="4536">
                  <c:v>750.85</c:v>
                </c:pt>
                <c:pt idx="4537">
                  <c:v>751.04</c:v>
                </c:pt>
                <c:pt idx="4538">
                  <c:v>751.19</c:v>
                </c:pt>
                <c:pt idx="4539">
                  <c:v>751.31</c:v>
                </c:pt>
                <c:pt idx="4540">
                  <c:v>751.52</c:v>
                </c:pt>
                <c:pt idx="4541">
                  <c:v>751.67</c:v>
                </c:pt>
                <c:pt idx="4542">
                  <c:v>751.84</c:v>
                </c:pt>
                <c:pt idx="4543">
                  <c:v>752.01</c:v>
                </c:pt>
                <c:pt idx="4544">
                  <c:v>752.16</c:v>
                </c:pt>
                <c:pt idx="4545">
                  <c:v>752.33</c:v>
                </c:pt>
                <c:pt idx="4546">
                  <c:v>752.49</c:v>
                </c:pt>
                <c:pt idx="4547">
                  <c:v>752.67</c:v>
                </c:pt>
                <c:pt idx="4548">
                  <c:v>752.85</c:v>
                </c:pt>
                <c:pt idx="4549">
                  <c:v>753.02</c:v>
                </c:pt>
                <c:pt idx="4550">
                  <c:v>753.2</c:v>
                </c:pt>
                <c:pt idx="4551">
                  <c:v>753.31</c:v>
                </c:pt>
                <c:pt idx="4552">
                  <c:v>753.54</c:v>
                </c:pt>
                <c:pt idx="4553">
                  <c:v>753.69</c:v>
                </c:pt>
                <c:pt idx="4554">
                  <c:v>753.84</c:v>
                </c:pt>
                <c:pt idx="4555">
                  <c:v>754.02</c:v>
                </c:pt>
                <c:pt idx="4556">
                  <c:v>754.14</c:v>
                </c:pt>
                <c:pt idx="4557">
                  <c:v>754.35</c:v>
                </c:pt>
                <c:pt idx="4558">
                  <c:v>754.52</c:v>
                </c:pt>
                <c:pt idx="4559">
                  <c:v>754.68</c:v>
                </c:pt>
                <c:pt idx="4560">
                  <c:v>754.83</c:v>
                </c:pt>
                <c:pt idx="4561">
                  <c:v>755</c:v>
                </c:pt>
                <c:pt idx="4562">
                  <c:v>755.18</c:v>
                </c:pt>
                <c:pt idx="4563">
                  <c:v>755.34</c:v>
                </c:pt>
                <c:pt idx="4564">
                  <c:v>755.5</c:v>
                </c:pt>
                <c:pt idx="4565">
                  <c:v>755.65</c:v>
                </c:pt>
                <c:pt idx="4566">
                  <c:v>755.82</c:v>
                </c:pt>
                <c:pt idx="4567">
                  <c:v>756.01</c:v>
                </c:pt>
                <c:pt idx="4568">
                  <c:v>756.18</c:v>
                </c:pt>
                <c:pt idx="4569">
                  <c:v>756.36</c:v>
                </c:pt>
                <c:pt idx="4570">
                  <c:v>756.51</c:v>
                </c:pt>
                <c:pt idx="4571">
                  <c:v>756.68</c:v>
                </c:pt>
                <c:pt idx="4572">
                  <c:v>756.85</c:v>
                </c:pt>
                <c:pt idx="4573">
                  <c:v>757.03</c:v>
                </c:pt>
                <c:pt idx="4574">
                  <c:v>757.2</c:v>
                </c:pt>
                <c:pt idx="4575">
                  <c:v>757.37</c:v>
                </c:pt>
                <c:pt idx="4576">
                  <c:v>757.54</c:v>
                </c:pt>
                <c:pt idx="4577">
                  <c:v>757.65</c:v>
                </c:pt>
                <c:pt idx="4578">
                  <c:v>757.88</c:v>
                </c:pt>
                <c:pt idx="4579">
                  <c:v>758.03</c:v>
                </c:pt>
                <c:pt idx="4580">
                  <c:v>758.15</c:v>
                </c:pt>
                <c:pt idx="4581">
                  <c:v>758.32</c:v>
                </c:pt>
                <c:pt idx="4582">
                  <c:v>758.51</c:v>
                </c:pt>
                <c:pt idx="4583">
                  <c:v>758.68</c:v>
                </c:pt>
                <c:pt idx="4584">
                  <c:v>758.84</c:v>
                </c:pt>
                <c:pt idx="4585">
                  <c:v>759.02</c:v>
                </c:pt>
                <c:pt idx="4586">
                  <c:v>759.14</c:v>
                </c:pt>
                <c:pt idx="4587">
                  <c:v>759.36</c:v>
                </c:pt>
                <c:pt idx="4588">
                  <c:v>759.51</c:v>
                </c:pt>
                <c:pt idx="4589">
                  <c:v>759.68</c:v>
                </c:pt>
                <c:pt idx="4590">
                  <c:v>759.86</c:v>
                </c:pt>
                <c:pt idx="4591">
                  <c:v>760.01</c:v>
                </c:pt>
                <c:pt idx="4592">
                  <c:v>760.17</c:v>
                </c:pt>
                <c:pt idx="4593">
                  <c:v>760.33</c:v>
                </c:pt>
                <c:pt idx="4594">
                  <c:v>760.51</c:v>
                </c:pt>
                <c:pt idx="4595">
                  <c:v>760.67</c:v>
                </c:pt>
                <c:pt idx="4596">
                  <c:v>760.83</c:v>
                </c:pt>
                <c:pt idx="4597">
                  <c:v>761.01</c:v>
                </c:pt>
                <c:pt idx="4598">
                  <c:v>761.15</c:v>
                </c:pt>
                <c:pt idx="4599">
                  <c:v>761.36</c:v>
                </c:pt>
                <c:pt idx="4600">
                  <c:v>761.54</c:v>
                </c:pt>
                <c:pt idx="4601">
                  <c:v>761.73</c:v>
                </c:pt>
                <c:pt idx="4602">
                  <c:v>761.91</c:v>
                </c:pt>
                <c:pt idx="4603">
                  <c:v>762.05</c:v>
                </c:pt>
                <c:pt idx="4604">
                  <c:v>762.17</c:v>
                </c:pt>
                <c:pt idx="4605">
                  <c:v>762.35</c:v>
                </c:pt>
                <c:pt idx="4606">
                  <c:v>762.53</c:v>
                </c:pt>
                <c:pt idx="4607">
                  <c:v>762.65</c:v>
                </c:pt>
                <c:pt idx="4608">
                  <c:v>762.84</c:v>
                </c:pt>
                <c:pt idx="4609">
                  <c:v>763.03</c:v>
                </c:pt>
                <c:pt idx="4610">
                  <c:v>763.16</c:v>
                </c:pt>
                <c:pt idx="4611">
                  <c:v>763.36</c:v>
                </c:pt>
                <c:pt idx="4612">
                  <c:v>763.5</c:v>
                </c:pt>
                <c:pt idx="4613">
                  <c:v>763.71</c:v>
                </c:pt>
                <c:pt idx="4614">
                  <c:v>763.84</c:v>
                </c:pt>
                <c:pt idx="4615">
                  <c:v>764.02</c:v>
                </c:pt>
                <c:pt idx="4616">
                  <c:v>764.2</c:v>
                </c:pt>
                <c:pt idx="4617">
                  <c:v>764.36</c:v>
                </c:pt>
                <c:pt idx="4618">
                  <c:v>764.55</c:v>
                </c:pt>
                <c:pt idx="4619">
                  <c:v>764.72</c:v>
                </c:pt>
                <c:pt idx="4620">
                  <c:v>764.84</c:v>
                </c:pt>
                <c:pt idx="4621">
                  <c:v>765.03</c:v>
                </c:pt>
                <c:pt idx="4622">
                  <c:v>765.2</c:v>
                </c:pt>
                <c:pt idx="4623">
                  <c:v>765.38</c:v>
                </c:pt>
                <c:pt idx="4624">
                  <c:v>765.54</c:v>
                </c:pt>
                <c:pt idx="4625">
                  <c:v>765.67</c:v>
                </c:pt>
                <c:pt idx="4626">
                  <c:v>765.84</c:v>
                </c:pt>
                <c:pt idx="4627">
                  <c:v>766.05</c:v>
                </c:pt>
                <c:pt idx="4628">
                  <c:v>766.26</c:v>
                </c:pt>
                <c:pt idx="4629">
                  <c:v>766.36</c:v>
                </c:pt>
                <c:pt idx="4630">
                  <c:v>766.54</c:v>
                </c:pt>
                <c:pt idx="4631">
                  <c:v>766.74</c:v>
                </c:pt>
                <c:pt idx="4632">
                  <c:v>766.87</c:v>
                </c:pt>
                <c:pt idx="4633">
                  <c:v>767.03</c:v>
                </c:pt>
                <c:pt idx="4634">
                  <c:v>767.2</c:v>
                </c:pt>
                <c:pt idx="4635">
                  <c:v>767.43</c:v>
                </c:pt>
                <c:pt idx="4636">
                  <c:v>767.57</c:v>
                </c:pt>
                <c:pt idx="4637">
                  <c:v>767.76</c:v>
                </c:pt>
                <c:pt idx="4638">
                  <c:v>767.9</c:v>
                </c:pt>
                <c:pt idx="4639">
                  <c:v>768.09</c:v>
                </c:pt>
                <c:pt idx="4640">
                  <c:v>768.23</c:v>
                </c:pt>
                <c:pt idx="4641">
                  <c:v>768.38</c:v>
                </c:pt>
                <c:pt idx="4642">
                  <c:v>768.51</c:v>
                </c:pt>
                <c:pt idx="4643">
                  <c:v>768.72</c:v>
                </c:pt>
                <c:pt idx="4644">
                  <c:v>768.89</c:v>
                </c:pt>
                <c:pt idx="4645">
                  <c:v>769.07</c:v>
                </c:pt>
                <c:pt idx="4646">
                  <c:v>769.23</c:v>
                </c:pt>
                <c:pt idx="4647">
                  <c:v>769.41</c:v>
                </c:pt>
                <c:pt idx="4648">
                  <c:v>769.59</c:v>
                </c:pt>
                <c:pt idx="4649">
                  <c:v>769.75</c:v>
                </c:pt>
                <c:pt idx="4650">
                  <c:v>769.91</c:v>
                </c:pt>
                <c:pt idx="4651">
                  <c:v>770.07</c:v>
                </c:pt>
                <c:pt idx="4652">
                  <c:v>770.24</c:v>
                </c:pt>
                <c:pt idx="4653">
                  <c:v>770.41</c:v>
                </c:pt>
                <c:pt idx="4654">
                  <c:v>770.58</c:v>
                </c:pt>
                <c:pt idx="4655">
                  <c:v>770.75</c:v>
                </c:pt>
                <c:pt idx="4656">
                  <c:v>770.92</c:v>
                </c:pt>
                <c:pt idx="4657">
                  <c:v>771.1</c:v>
                </c:pt>
                <c:pt idx="4658">
                  <c:v>771.26</c:v>
                </c:pt>
                <c:pt idx="4659">
                  <c:v>771.42</c:v>
                </c:pt>
                <c:pt idx="4660">
                  <c:v>771.58</c:v>
                </c:pt>
                <c:pt idx="4661">
                  <c:v>771.75</c:v>
                </c:pt>
                <c:pt idx="4662">
                  <c:v>771.93</c:v>
                </c:pt>
                <c:pt idx="4663">
                  <c:v>772.11</c:v>
                </c:pt>
                <c:pt idx="4664">
                  <c:v>772.27</c:v>
                </c:pt>
                <c:pt idx="4665">
                  <c:v>772.46</c:v>
                </c:pt>
                <c:pt idx="4666">
                  <c:v>772.62</c:v>
                </c:pt>
                <c:pt idx="4667">
                  <c:v>772.77</c:v>
                </c:pt>
                <c:pt idx="4668">
                  <c:v>772.93</c:v>
                </c:pt>
                <c:pt idx="4669">
                  <c:v>773.13</c:v>
                </c:pt>
                <c:pt idx="4670">
                  <c:v>773.28</c:v>
                </c:pt>
                <c:pt idx="4671">
                  <c:v>773.45</c:v>
                </c:pt>
                <c:pt idx="4672">
                  <c:v>773.61</c:v>
                </c:pt>
                <c:pt idx="4673">
                  <c:v>773.77</c:v>
                </c:pt>
                <c:pt idx="4674">
                  <c:v>773.94</c:v>
                </c:pt>
                <c:pt idx="4675">
                  <c:v>774.11</c:v>
                </c:pt>
                <c:pt idx="4676">
                  <c:v>774.27</c:v>
                </c:pt>
                <c:pt idx="4677">
                  <c:v>774.43</c:v>
                </c:pt>
                <c:pt idx="4678">
                  <c:v>774.61</c:v>
                </c:pt>
                <c:pt idx="4679">
                  <c:v>774.76</c:v>
                </c:pt>
                <c:pt idx="4680">
                  <c:v>774.95</c:v>
                </c:pt>
                <c:pt idx="4681">
                  <c:v>775.11</c:v>
                </c:pt>
                <c:pt idx="4682">
                  <c:v>775.26</c:v>
                </c:pt>
                <c:pt idx="4683">
                  <c:v>775.44</c:v>
                </c:pt>
                <c:pt idx="4684">
                  <c:v>775.63</c:v>
                </c:pt>
                <c:pt idx="4685">
                  <c:v>775.75</c:v>
                </c:pt>
                <c:pt idx="4686">
                  <c:v>775.96</c:v>
                </c:pt>
                <c:pt idx="4687">
                  <c:v>776.15</c:v>
                </c:pt>
                <c:pt idx="4688">
                  <c:v>776.31</c:v>
                </c:pt>
                <c:pt idx="4689">
                  <c:v>776.49</c:v>
                </c:pt>
                <c:pt idx="4690">
                  <c:v>776.65</c:v>
                </c:pt>
                <c:pt idx="4691">
                  <c:v>776.81</c:v>
                </c:pt>
                <c:pt idx="4692">
                  <c:v>776.97</c:v>
                </c:pt>
                <c:pt idx="4693">
                  <c:v>777.12</c:v>
                </c:pt>
                <c:pt idx="4694">
                  <c:v>777.29</c:v>
                </c:pt>
                <c:pt idx="4695">
                  <c:v>777.46</c:v>
                </c:pt>
                <c:pt idx="4696">
                  <c:v>777.64</c:v>
                </c:pt>
                <c:pt idx="4697">
                  <c:v>777.8</c:v>
                </c:pt>
                <c:pt idx="4698">
                  <c:v>777.98</c:v>
                </c:pt>
                <c:pt idx="4699">
                  <c:v>778.13</c:v>
                </c:pt>
                <c:pt idx="4700">
                  <c:v>778.29</c:v>
                </c:pt>
                <c:pt idx="4701">
                  <c:v>778.45</c:v>
                </c:pt>
                <c:pt idx="4702">
                  <c:v>778.62</c:v>
                </c:pt>
                <c:pt idx="4703">
                  <c:v>778.8</c:v>
                </c:pt>
                <c:pt idx="4704">
                  <c:v>778.97</c:v>
                </c:pt>
                <c:pt idx="4705">
                  <c:v>779.12</c:v>
                </c:pt>
                <c:pt idx="4706">
                  <c:v>779.32</c:v>
                </c:pt>
                <c:pt idx="4707">
                  <c:v>779.5</c:v>
                </c:pt>
                <c:pt idx="4708">
                  <c:v>779.64</c:v>
                </c:pt>
                <c:pt idx="4709">
                  <c:v>779.81</c:v>
                </c:pt>
                <c:pt idx="4710">
                  <c:v>779.96</c:v>
                </c:pt>
                <c:pt idx="4711">
                  <c:v>780.15</c:v>
                </c:pt>
                <c:pt idx="4712">
                  <c:v>780.29</c:v>
                </c:pt>
                <c:pt idx="4713">
                  <c:v>780.48</c:v>
                </c:pt>
                <c:pt idx="4714">
                  <c:v>780.65</c:v>
                </c:pt>
                <c:pt idx="4715">
                  <c:v>780.81</c:v>
                </c:pt>
                <c:pt idx="4716">
                  <c:v>781</c:v>
                </c:pt>
                <c:pt idx="4717">
                  <c:v>781.15</c:v>
                </c:pt>
                <c:pt idx="4718">
                  <c:v>781.32</c:v>
                </c:pt>
                <c:pt idx="4719">
                  <c:v>781.49</c:v>
                </c:pt>
                <c:pt idx="4720">
                  <c:v>781.68</c:v>
                </c:pt>
                <c:pt idx="4721">
                  <c:v>781.85</c:v>
                </c:pt>
                <c:pt idx="4722">
                  <c:v>782.02</c:v>
                </c:pt>
                <c:pt idx="4723">
                  <c:v>782.19</c:v>
                </c:pt>
                <c:pt idx="4724">
                  <c:v>782.35</c:v>
                </c:pt>
                <c:pt idx="4725">
                  <c:v>782.53</c:v>
                </c:pt>
                <c:pt idx="4726">
                  <c:v>782.69</c:v>
                </c:pt>
                <c:pt idx="4727">
                  <c:v>782.86</c:v>
                </c:pt>
                <c:pt idx="4728">
                  <c:v>783.02</c:v>
                </c:pt>
                <c:pt idx="4729">
                  <c:v>783.18</c:v>
                </c:pt>
                <c:pt idx="4730">
                  <c:v>783.36</c:v>
                </c:pt>
                <c:pt idx="4731">
                  <c:v>783.52</c:v>
                </c:pt>
                <c:pt idx="4732">
                  <c:v>783.69</c:v>
                </c:pt>
                <c:pt idx="4733">
                  <c:v>783.86</c:v>
                </c:pt>
                <c:pt idx="4734">
                  <c:v>784.05</c:v>
                </c:pt>
                <c:pt idx="4735">
                  <c:v>784.2</c:v>
                </c:pt>
                <c:pt idx="4736">
                  <c:v>784.37</c:v>
                </c:pt>
                <c:pt idx="4737">
                  <c:v>784.52</c:v>
                </c:pt>
                <c:pt idx="4738">
                  <c:v>784.7</c:v>
                </c:pt>
                <c:pt idx="4739">
                  <c:v>784.86</c:v>
                </c:pt>
                <c:pt idx="4740">
                  <c:v>785.03</c:v>
                </c:pt>
                <c:pt idx="4741">
                  <c:v>785.18</c:v>
                </c:pt>
                <c:pt idx="4742">
                  <c:v>785.36</c:v>
                </c:pt>
                <c:pt idx="4743">
                  <c:v>785.47</c:v>
                </c:pt>
                <c:pt idx="4744">
                  <c:v>785.69</c:v>
                </c:pt>
                <c:pt idx="4745">
                  <c:v>785.85</c:v>
                </c:pt>
                <c:pt idx="4746">
                  <c:v>786.08</c:v>
                </c:pt>
                <c:pt idx="4747">
                  <c:v>786.26</c:v>
                </c:pt>
                <c:pt idx="4748">
                  <c:v>786.41</c:v>
                </c:pt>
                <c:pt idx="4749">
                  <c:v>786.57</c:v>
                </c:pt>
                <c:pt idx="4750">
                  <c:v>786.69</c:v>
                </c:pt>
                <c:pt idx="4751">
                  <c:v>786.84</c:v>
                </c:pt>
                <c:pt idx="4752">
                  <c:v>787.07</c:v>
                </c:pt>
                <c:pt idx="4753">
                  <c:v>787.23</c:v>
                </c:pt>
                <c:pt idx="4754">
                  <c:v>787.39</c:v>
                </c:pt>
                <c:pt idx="4755">
                  <c:v>787.54</c:v>
                </c:pt>
                <c:pt idx="4756">
                  <c:v>787.74</c:v>
                </c:pt>
                <c:pt idx="4757">
                  <c:v>787.9</c:v>
                </c:pt>
                <c:pt idx="4758">
                  <c:v>788.04</c:v>
                </c:pt>
                <c:pt idx="4759">
                  <c:v>788.24</c:v>
                </c:pt>
                <c:pt idx="4760">
                  <c:v>788.38</c:v>
                </c:pt>
                <c:pt idx="4761">
                  <c:v>788.55</c:v>
                </c:pt>
                <c:pt idx="4762">
                  <c:v>788.72</c:v>
                </c:pt>
                <c:pt idx="4763">
                  <c:v>788.89</c:v>
                </c:pt>
                <c:pt idx="4764">
                  <c:v>789.02</c:v>
                </c:pt>
                <c:pt idx="4765">
                  <c:v>789.26</c:v>
                </c:pt>
                <c:pt idx="4766">
                  <c:v>789.44</c:v>
                </c:pt>
                <c:pt idx="4767">
                  <c:v>789.56</c:v>
                </c:pt>
                <c:pt idx="4768">
                  <c:v>789.73</c:v>
                </c:pt>
                <c:pt idx="4769">
                  <c:v>789.91</c:v>
                </c:pt>
                <c:pt idx="4770">
                  <c:v>790.02</c:v>
                </c:pt>
                <c:pt idx="4771">
                  <c:v>790.23</c:v>
                </c:pt>
                <c:pt idx="4772">
                  <c:v>790.42</c:v>
                </c:pt>
                <c:pt idx="4773">
                  <c:v>790.58</c:v>
                </c:pt>
                <c:pt idx="4774">
                  <c:v>790.75</c:v>
                </c:pt>
                <c:pt idx="4775">
                  <c:v>790.95</c:v>
                </c:pt>
                <c:pt idx="4776">
                  <c:v>791.09</c:v>
                </c:pt>
                <c:pt idx="4777">
                  <c:v>791.26</c:v>
                </c:pt>
                <c:pt idx="4778">
                  <c:v>791.39</c:v>
                </c:pt>
                <c:pt idx="4779">
                  <c:v>791.57</c:v>
                </c:pt>
                <c:pt idx="4780">
                  <c:v>791.74</c:v>
                </c:pt>
                <c:pt idx="4781">
                  <c:v>791.9</c:v>
                </c:pt>
                <c:pt idx="4782">
                  <c:v>792.13</c:v>
                </c:pt>
                <c:pt idx="4783">
                  <c:v>792.3</c:v>
                </c:pt>
                <c:pt idx="4784">
                  <c:v>792.41</c:v>
                </c:pt>
                <c:pt idx="4785">
                  <c:v>792.62</c:v>
                </c:pt>
                <c:pt idx="4786">
                  <c:v>792.81</c:v>
                </c:pt>
                <c:pt idx="4787">
                  <c:v>792.95</c:v>
                </c:pt>
                <c:pt idx="4788">
                  <c:v>793.11</c:v>
                </c:pt>
                <c:pt idx="4789">
                  <c:v>793.26</c:v>
                </c:pt>
                <c:pt idx="4790">
                  <c:v>793.43</c:v>
                </c:pt>
                <c:pt idx="4791">
                  <c:v>793.58</c:v>
                </c:pt>
                <c:pt idx="4792">
                  <c:v>793.76</c:v>
                </c:pt>
                <c:pt idx="4793">
                  <c:v>793.93</c:v>
                </c:pt>
                <c:pt idx="4794">
                  <c:v>794.12</c:v>
                </c:pt>
                <c:pt idx="4795">
                  <c:v>794.27</c:v>
                </c:pt>
                <c:pt idx="4796">
                  <c:v>794.46</c:v>
                </c:pt>
                <c:pt idx="4797">
                  <c:v>794.61</c:v>
                </c:pt>
                <c:pt idx="4798">
                  <c:v>794.8</c:v>
                </c:pt>
                <c:pt idx="4799">
                  <c:v>794.94</c:v>
                </c:pt>
                <c:pt idx="4800">
                  <c:v>795.15</c:v>
                </c:pt>
                <c:pt idx="4801">
                  <c:v>795.32</c:v>
                </c:pt>
                <c:pt idx="4802">
                  <c:v>795.49</c:v>
                </c:pt>
                <c:pt idx="4803">
                  <c:v>795.63</c:v>
                </c:pt>
                <c:pt idx="4804">
                  <c:v>795.8</c:v>
                </c:pt>
                <c:pt idx="4805">
                  <c:v>795.97</c:v>
                </c:pt>
                <c:pt idx="4806">
                  <c:v>796.17</c:v>
                </c:pt>
                <c:pt idx="4807">
                  <c:v>796.31</c:v>
                </c:pt>
                <c:pt idx="4808">
                  <c:v>796.49</c:v>
                </c:pt>
                <c:pt idx="4809">
                  <c:v>796.62</c:v>
                </c:pt>
                <c:pt idx="4810">
                  <c:v>796.83</c:v>
                </c:pt>
                <c:pt idx="4811">
                  <c:v>797.01</c:v>
                </c:pt>
                <c:pt idx="4812">
                  <c:v>797.17</c:v>
                </c:pt>
                <c:pt idx="4813">
                  <c:v>797.35</c:v>
                </c:pt>
                <c:pt idx="4814">
                  <c:v>797.51</c:v>
                </c:pt>
                <c:pt idx="4815">
                  <c:v>797.69</c:v>
                </c:pt>
                <c:pt idx="4816">
                  <c:v>797.87</c:v>
                </c:pt>
                <c:pt idx="4817">
                  <c:v>798.03</c:v>
                </c:pt>
                <c:pt idx="4818">
                  <c:v>798.21</c:v>
                </c:pt>
                <c:pt idx="4819">
                  <c:v>798.37</c:v>
                </c:pt>
                <c:pt idx="4820">
                  <c:v>798.52</c:v>
                </c:pt>
                <c:pt idx="4821">
                  <c:v>798.69</c:v>
                </c:pt>
                <c:pt idx="4822">
                  <c:v>798.85</c:v>
                </c:pt>
                <c:pt idx="4823">
                  <c:v>799.02</c:v>
                </c:pt>
                <c:pt idx="4824">
                  <c:v>799.18</c:v>
                </c:pt>
                <c:pt idx="4825">
                  <c:v>799.32</c:v>
                </c:pt>
                <c:pt idx="4826">
                  <c:v>799.5</c:v>
                </c:pt>
                <c:pt idx="4827">
                  <c:v>799.67</c:v>
                </c:pt>
                <c:pt idx="4828">
                  <c:v>799.83</c:v>
                </c:pt>
                <c:pt idx="4829">
                  <c:v>799.98</c:v>
                </c:pt>
                <c:pt idx="4830">
                  <c:v>800.15</c:v>
                </c:pt>
                <c:pt idx="4831">
                  <c:v>800.32</c:v>
                </c:pt>
                <c:pt idx="4832">
                  <c:v>800.5</c:v>
                </c:pt>
                <c:pt idx="4833">
                  <c:v>800.66</c:v>
                </c:pt>
                <c:pt idx="4834">
                  <c:v>800.84</c:v>
                </c:pt>
                <c:pt idx="4835">
                  <c:v>801</c:v>
                </c:pt>
                <c:pt idx="4836">
                  <c:v>801.16</c:v>
                </c:pt>
                <c:pt idx="4837">
                  <c:v>801.34</c:v>
                </c:pt>
                <c:pt idx="4838">
                  <c:v>801.51</c:v>
                </c:pt>
                <c:pt idx="4839">
                  <c:v>801.65</c:v>
                </c:pt>
                <c:pt idx="4840">
                  <c:v>801.81</c:v>
                </c:pt>
                <c:pt idx="4841">
                  <c:v>801.97</c:v>
                </c:pt>
                <c:pt idx="4842">
                  <c:v>802.13</c:v>
                </c:pt>
                <c:pt idx="4843">
                  <c:v>802.29</c:v>
                </c:pt>
                <c:pt idx="4844">
                  <c:v>802.45</c:v>
                </c:pt>
                <c:pt idx="4845">
                  <c:v>802.61</c:v>
                </c:pt>
                <c:pt idx="4846">
                  <c:v>802.77</c:v>
                </c:pt>
                <c:pt idx="4847">
                  <c:v>802.94</c:v>
                </c:pt>
                <c:pt idx="4848">
                  <c:v>803.12</c:v>
                </c:pt>
                <c:pt idx="4849">
                  <c:v>803.27</c:v>
                </c:pt>
                <c:pt idx="4850">
                  <c:v>803.44</c:v>
                </c:pt>
                <c:pt idx="4851">
                  <c:v>803.58</c:v>
                </c:pt>
                <c:pt idx="4852">
                  <c:v>803.8</c:v>
                </c:pt>
                <c:pt idx="4853">
                  <c:v>803.97</c:v>
                </c:pt>
                <c:pt idx="4854">
                  <c:v>804.12</c:v>
                </c:pt>
                <c:pt idx="4855">
                  <c:v>804.28</c:v>
                </c:pt>
                <c:pt idx="4856">
                  <c:v>804.44</c:v>
                </c:pt>
                <c:pt idx="4857">
                  <c:v>804.62</c:v>
                </c:pt>
                <c:pt idx="4858">
                  <c:v>804.81</c:v>
                </c:pt>
                <c:pt idx="4859">
                  <c:v>804.93</c:v>
                </c:pt>
                <c:pt idx="4860">
                  <c:v>805.07</c:v>
                </c:pt>
                <c:pt idx="4861">
                  <c:v>805.28</c:v>
                </c:pt>
                <c:pt idx="4862">
                  <c:v>805.41</c:v>
                </c:pt>
                <c:pt idx="4863">
                  <c:v>805.57</c:v>
                </c:pt>
                <c:pt idx="4864">
                  <c:v>805.72</c:v>
                </c:pt>
                <c:pt idx="4865">
                  <c:v>805.86</c:v>
                </c:pt>
                <c:pt idx="4866">
                  <c:v>806.05</c:v>
                </c:pt>
                <c:pt idx="4867">
                  <c:v>806.16</c:v>
                </c:pt>
                <c:pt idx="4868">
                  <c:v>806.41</c:v>
                </c:pt>
                <c:pt idx="4869">
                  <c:v>806.59</c:v>
                </c:pt>
                <c:pt idx="4870">
                  <c:v>806.74</c:v>
                </c:pt>
                <c:pt idx="4871">
                  <c:v>806.91</c:v>
                </c:pt>
                <c:pt idx="4872">
                  <c:v>807.1</c:v>
                </c:pt>
                <c:pt idx="4873">
                  <c:v>807.25</c:v>
                </c:pt>
                <c:pt idx="4874">
                  <c:v>807.4</c:v>
                </c:pt>
                <c:pt idx="4875">
                  <c:v>807.55</c:v>
                </c:pt>
                <c:pt idx="4876">
                  <c:v>807.72</c:v>
                </c:pt>
                <c:pt idx="4877">
                  <c:v>807.9</c:v>
                </c:pt>
                <c:pt idx="4878">
                  <c:v>808.09</c:v>
                </c:pt>
                <c:pt idx="4879">
                  <c:v>808.26</c:v>
                </c:pt>
                <c:pt idx="4880">
                  <c:v>808.41</c:v>
                </c:pt>
                <c:pt idx="4881">
                  <c:v>808.57</c:v>
                </c:pt>
                <c:pt idx="4882">
                  <c:v>808.73</c:v>
                </c:pt>
                <c:pt idx="4883">
                  <c:v>808.89</c:v>
                </c:pt>
                <c:pt idx="4884">
                  <c:v>809.04</c:v>
                </c:pt>
                <c:pt idx="4885">
                  <c:v>809.17</c:v>
                </c:pt>
                <c:pt idx="4886">
                  <c:v>809.36</c:v>
                </c:pt>
                <c:pt idx="4887">
                  <c:v>809.55</c:v>
                </c:pt>
                <c:pt idx="4888">
                  <c:v>809.71</c:v>
                </c:pt>
                <c:pt idx="4889">
                  <c:v>809.88</c:v>
                </c:pt>
                <c:pt idx="4890">
                  <c:v>810.06</c:v>
                </c:pt>
                <c:pt idx="4891">
                  <c:v>810.18</c:v>
                </c:pt>
                <c:pt idx="4892">
                  <c:v>810.36</c:v>
                </c:pt>
                <c:pt idx="4893">
                  <c:v>810.52</c:v>
                </c:pt>
                <c:pt idx="4894">
                  <c:v>810.66</c:v>
                </c:pt>
                <c:pt idx="4895">
                  <c:v>810.93</c:v>
                </c:pt>
                <c:pt idx="4896">
                  <c:v>811.08</c:v>
                </c:pt>
                <c:pt idx="4897">
                  <c:v>811.23</c:v>
                </c:pt>
                <c:pt idx="4898">
                  <c:v>811.37</c:v>
                </c:pt>
                <c:pt idx="4899">
                  <c:v>811.57</c:v>
                </c:pt>
                <c:pt idx="4900">
                  <c:v>811.76</c:v>
                </c:pt>
                <c:pt idx="4901">
                  <c:v>811.92</c:v>
                </c:pt>
                <c:pt idx="4902">
                  <c:v>812.07</c:v>
                </c:pt>
                <c:pt idx="4903">
                  <c:v>812.23</c:v>
                </c:pt>
                <c:pt idx="4904">
                  <c:v>812.39</c:v>
                </c:pt>
                <c:pt idx="4905">
                  <c:v>812.57</c:v>
                </c:pt>
                <c:pt idx="4906">
                  <c:v>812.74</c:v>
                </c:pt>
                <c:pt idx="4907">
                  <c:v>812.9</c:v>
                </c:pt>
                <c:pt idx="4908">
                  <c:v>813.05</c:v>
                </c:pt>
                <c:pt idx="4909">
                  <c:v>813.22</c:v>
                </c:pt>
                <c:pt idx="4910">
                  <c:v>813.38</c:v>
                </c:pt>
                <c:pt idx="4911">
                  <c:v>813.53</c:v>
                </c:pt>
                <c:pt idx="4912">
                  <c:v>813.69</c:v>
                </c:pt>
                <c:pt idx="4913">
                  <c:v>813.86</c:v>
                </c:pt>
                <c:pt idx="4914">
                  <c:v>814.03</c:v>
                </c:pt>
                <c:pt idx="4915">
                  <c:v>814.21</c:v>
                </c:pt>
                <c:pt idx="4916">
                  <c:v>814.38</c:v>
                </c:pt>
                <c:pt idx="4917">
                  <c:v>814.55</c:v>
                </c:pt>
                <c:pt idx="4918">
                  <c:v>814.69</c:v>
                </c:pt>
                <c:pt idx="4919">
                  <c:v>814.87</c:v>
                </c:pt>
                <c:pt idx="4920">
                  <c:v>815.05</c:v>
                </c:pt>
                <c:pt idx="4921">
                  <c:v>815.19</c:v>
                </c:pt>
                <c:pt idx="4922">
                  <c:v>815.38</c:v>
                </c:pt>
                <c:pt idx="4923">
                  <c:v>815.51</c:v>
                </c:pt>
                <c:pt idx="4924">
                  <c:v>815.71</c:v>
                </c:pt>
                <c:pt idx="4925">
                  <c:v>815.86</c:v>
                </c:pt>
                <c:pt idx="4926">
                  <c:v>816.04</c:v>
                </c:pt>
                <c:pt idx="4927">
                  <c:v>816.19</c:v>
                </c:pt>
                <c:pt idx="4928">
                  <c:v>816.39</c:v>
                </c:pt>
                <c:pt idx="4929">
                  <c:v>816.55</c:v>
                </c:pt>
                <c:pt idx="4930">
                  <c:v>816.72</c:v>
                </c:pt>
                <c:pt idx="4931">
                  <c:v>816.91</c:v>
                </c:pt>
                <c:pt idx="4932">
                  <c:v>817.04</c:v>
                </c:pt>
                <c:pt idx="4933">
                  <c:v>817.21</c:v>
                </c:pt>
                <c:pt idx="4934">
                  <c:v>817.4</c:v>
                </c:pt>
                <c:pt idx="4935">
                  <c:v>817.55</c:v>
                </c:pt>
                <c:pt idx="4936">
                  <c:v>817.71</c:v>
                </c:pt>
                <c:pt idx="4937">
                  <c:v>817.89</c:v>
                </c:pt>
                <c:pt idx="4938">
                  <c:v>818.06</c:v>
                </c:pt>
                <c:pt idx="4939">
                  <c:v>818.22</c:v>
                </c:pt>
                <c:pt idx="4940">
                  <c:v>818.39</c:v>
                </c:pt>
                <c:pt idx="4941">
                  <c:v>818.54</c:v>
                </c:pt>
                <c:pt idx="4942">
                  <c:v>818.73</c:v>
                </c:pt>
                <c:pt idx="4943">
                  <c:v>818.89</c:v>
                </c:pt>
                <c:pt idx="4944">
                  <c:v>819.05</c:v>
                </c:pt>
                <c:pt idx="4945">
                  <c:v>819.21</c:v>
                </c:pt>
                <c:pt idx="4946">
                  <c:v>819.35</c:v>
                </c:pt>
                <c:pt idx="4947">
                  <c:v>819.54</c:v>
                </c:pt>
                <c:pt idx="4948">
                  <c:v>819.73</c:v>
                </c:pt>
                <c:pt idx="4949">
                  <c:v>819.86</c:v>
                </c:pt>
                <c:pt idx="4950">
                  <c:v>820.02</c:v>
                </c:pt>
                <c:pt idx="4951">
                  <c:v>820.17</c:v>
                </c:pt>
                <c:pt idx="4952">
                  <c:v>820.33</c:v>
                </c:pt>
                <c:pt idx="4953">
                  <c:v>820.47</c:v>
                </c:pt>
                <c:pt idx="4954">
                  <c:v>820.67</c:v>
                </c:pt>
                <c:pt idx="4955">
                  <c:v>820.87</c:v>
                </c:pt>
                <c:pt idx="4956">
                  <c:v>821.05</c:v>
                </c:pt>
                <c:pt idx="4957">
                  <c:v>821.18</c:v>
                </c:pt>
                <c:pt idx="4958">
                  <c:v>821.29</c:v>
                </c:pt>
                <c:pt idx="4959">
                  <c:v>821.48</c:v>
                </c:pt>
                <c:pt idx="4960">
                  <c:v>821.67</c:v>
                </c:pt>
                <c:pt idx="4961">
                  <c:v>821.83</c:v>
                </c:pt>
                <c:pt idx="4962">
                  <c:v>821.99</c:v>
                </c:pt>
                <c:pt idx="4963">
                  <c:v>822.12</c:v>
                </c:pt>
                <c:pt idx="4964">
                  <c:v>822.33</c:v>
                </c:pt>
                <c:pt idx="4965">
                  <c:v>822.48</c:v>
                </c:pt>
                <c:pt idx="4966">
                  <c:v>822.67</c:v>
                </c:pt>
                <c:pt idx="4967">
                  <c:v>822.86</c:v>
                </c:pt>
                <c:pt idx="4968">
                  <c:v>823.02</c:v>
                </c:pt>
                <c:pt idx="4969">
                  <c:v>823.21</c:v>
                </c:pt>
                <c:pt idx="4970">
                  <c:v>823.37</c:v>
                </c:pt>
                <c:pt idx="4971">
                  <c:v>823.53</c:v>
                </c:pt>
                <c:pt idx="4972">
                  <c:v>823.7</c:v>
                </c:pt>
                <c:pt idx="4973">
                  <c:v>823.87</c:v>
                </c:pt>
                <c:pt idx="4974">
                  <c:v>824.03</c:v>
                </c:pt>
                <c:pt idx="4975">
                  <c:v>824.21</c:v>
                </c:pt>
                <c:pt idx="4976">
                  <c:v>824.4</c:v>
                </c:pt>
                <c:pt idx="4977">
                  <c:v>824.48</c:v>
                </c:pt>
                <c:pt idx="4978">
                  <c:v>824.67</c:v>
                </c:pt>
                <c:pt idx="4979">
                  <c:v>824.8</c:v>
                </c:pt>
                <c:pt idx="4980">
                  <c:v>825.02</c:v>
                </c:pt>
                <c:pt idx="4981">
                  <c:v>825.18</c:v>
                </c:pt>
                <c:pt idx="4982">
                  <c:v>825.34</c:v>
                </c:pt>
                <c:pt idx="4983">
                  <c:v>825.52</c:v>
                </c:pt>
                <c:pt idx="4984">
                  <c:v>825.66</c:v>
                </c:pt>
                <c:pt idx="4985">
                  <c:v>825.83</c:v>
                </c:pt>
                <c:pt idx="4986">
                  <c:v>826.01</c:v>
                </c:pt>
                <c:pt idx="4987">
                  <c:v>826.19</c:v>
                </c:pt>
                <c:pt idx="4988">
                  <c:v>826.36</c:v>
                </c:pt>
                <c:pt idx="4989">
                  <c:v>826.52</c:v>
                </c:pt>
                <c:pt idx="4990">
                  <c:v>826.68</c:v>
                </c:pt>
                <c:pt idx="4991">
                  <c:v>826.91</c:v>
                </c:pt>
                <c:pt idx="4992">
                  <c:v>827.04</c:v>
                </c:pt>
                <c:pt idx="4993">
                  <c:v>827.21</c:v>
                </c:pt>
                <c:pt idx="4994">
                  <c:v>827.4</c:v>
                </c:pt>
                <c:pt idx="4995">
                  <c:v>827.56</c:v>
                </c:pt>
                <c:pt idx="4996">
                  <c:v>827.72</c:v>
                </c:pt>
                <c:pt idx="4997">
                  <c:v>827.88</c:v>
                </c:pt>
                <c:pt idx="4998">
                  <c:v>828.08</c:v>
                </c:pt>
                <c:pt idx="4999">
                  <c:v>828.21</c:v>
                </c:pt>
                <c:pt idx="5000">
                  <c:v>828.41</c:v>
                </c:pt>
                <c:pt idx="5001">
                  <c:v>828.56</c:v>
                </c:pt>
                <c:pt idx="5002">
                  <c:v>828.7</c:v>
                </c:pt>
                <c:pt idx="5003">
                  <c:v>828.88</c:v>
                </c:pt>
                <c:pt idx="5004">
                  <c:v>829.06</c:v>
                </c:pt>
                <c:pt idx="5005">
                  <c:v>829.24</c:v>
                </c:pt>
                <c:pt idx="5006">
                  <c:v>829.34</c:v>
                </c:pt>
                <c:pt idx="5007">
                  <c:v>829.55</c:v>
                </c:pt>
                <c:pt idx="5008">
                  <c:v>829.66</c:v>
                </c:pt>
                <c:pt idx="5009">
                  <c:v>829.85</c:v>
                </c:pt>
                <c:pt idx="5010">
                  <c:v>830.04</c:v>
                </c:pt>
                <c:pt idx="5011">
                  <c:v>830.21</c:v>
                </c:pt>
                <c:pt idx="5012">
                  <c:v>830.38</c:v>
                </c:pt>
                <c:pt idx="5013">
                  <c:v>830.56</c:v>
                </c:pt>
                <c:pt idx="5014">
                  <c:v>830.72</c:v>
                </c:pt>
                <c:pt idx="5015">
                  <c:v>830.83</c:v>
                </c:pt>
                <c:pt idx="5016">
                  <c:v>831.03</c:v>
                </c:pt>
                <c:pt idx="5017">
                  <c:v>831.22</c:v>
                </c:pt>
                <c:pt idx="5018">
                  <c:v>831.41</c:v>
                </c:pt>
                <c:pt idx="5019">
                  <c:v>831.58</c:v>
                </c:pt>
                <c:pt idx="5020">
                  <c:v>831.74</c:v>
                </c:pt>
                <c:pt idx="5021">
                  <c:v>831.91</c:v>
                </c:pt>
                <c:pt idx="5022">
                  <c:v>832.07</c:v>
                </c:pt>
                <c:pt idx="5023">
                  <c:v>832.26</c:v>
                </c:pt>
                <c:pt idx="5024">
                  <c:v>832.41</c:v>
                </c:pt>
                <c:pt idx="5025">
                  <c:v>832.59</c:v>
                </c:pt>
                <c:pt idx="5026">
                  <c:v>832.76</c:v>
                </c:pt>
                <c:pt idx="5027">
                  <c:v>832.92</c:v>
                </c:pt>
                <c:pt idx="5028">
                  <c:v>833.11</c:v>
                </c:pt>
                <c:pt idx="5029">
                  <c:v>833.27</c:v>
                </c:pt>
                <c:pt idx="5030">
                  <c:v>833.44</c:v>
                </c:pt>
                <c:pt idx="5031">
                  <c:v>833.61</c:v>
                </c:pt>
                <c:pt idx="5032">
                  <c:v>833.78</c:v>
                </c:pt>
                <c:pt idx="5033">
                  <c:v>833.9</c:v>
                </c:pt>
                <c:pt idx="5034">
                  <c:v>834.07</c:v>
                </c:pt>
                <c:pt idx="5035">
                  <c:v>834.3</c:v>
                </c:pt>
                <c:pt idx="5036">
                  <c:v>834.48</c:v>
                </c:pt>
                <c:pt idx="5037">
                  <c:v>834.63</c:v>
                </c:pt>
                <c:pt idx="5038">
                  <c:v>834.78</c:v>
                </c:pt>
                <c:pt idx="5039">
                  <c:v>834.96</c:v>
                </c:pt>
                <c:pt idx="5040">
                  <c:v>835.13</c:v>
                </c:pt>
                <c:pt idx="5041">
                  <c:v>835.3</c:v>
                </c:pt>
                <c:pt idx="5042">
                  <c:v>835.49</c:v>
                </c:pt>
                <c:pt idx="5043">
                  <c:v>835.62</c:v>
                </c:pt>
                <c:pt idx="5044">
                  <c:v>835.86</c:v>
                </c:pt>
                <c:pt idx="5045">
                  <c:v>836</c:v>
                </c:pt>
                <c:pt idx="5046">
                  <c:v>836.19</c:v>
                </c:pt>
                <c:pt idx="5047">
                  <c:v>836.37</c:v>
                </c:pt>
                <c:pt idx="5048">
                  <c:v>836.51</c:v>
                </c:pt>
                <c:pt idx="5049">
                  <c:v>836.68</c:v>
                </c:pt>
                <c:pt idx="5050">
                  <c:v>836.83</c:v>
                </c:pt>
                <c:pt idx="5051">
                  <c:v>837</c:v>
                </c:pt>
                <c:pt idx="5052">
                  <c:v>837.14</c:v>
                </c:pt>
                <c:pt idx="5053">
                  <c:v>837.34</c:v>
                </c:pt>
                <c:pt idx="5054">
                  <c:v>837.52</c:v>
                </c:pt>
                <c:pt idx="5055">
                  <c:v>837.69</c:v>
                </c:pt>
                <c:pt idx="5056">
                  <c:v>837.88</c:v>
                </c:pt>
                <c:pt idx="5057">
                  <c:v>838.07</c:v>
                </c:pt>
                <c:pt idx="5058">
                  <c:v>838.23</c:v>
                </c:pt>
                <c:pt idx="5059">
                  <c:v>838.39</c:v>
                </c:pt>
                <c:pt idx="5060">
                  <c:v>838.58</c:v>
                </c:pt>
                <c:pt idx="5061">
                  <c:v>838.76</c:v>
                </c:pt>
                <c:pt idx="5062">
                  <c:v>838.92</c:v>
                </c:pt>
                <c:pt idx="5063">
                  <c:v>839.1</c:v>
                </c:pt>
                <c:pt idx="5064">
                  <c:v>839.24</c:v>
                </c:pt>
                <c:pt idx="5065">
                  <c:v>839.43</c:v>
                </c:pt>
                <c:pt idx="5066">
                  <c:v>839.59</c:v>
                </c:pt>
                <c:pt idx="5067">
                  <c:v>839.73</c:v>
                </c:pt>
                <c:pt idx="5068">
                  <c:v>839.91</c:v>
                </c:pt>
                <c:pt idx="5069">
                  <c:v>840.08</c:v>
                </c:pt>
                <c:pt idx="5070">
                  <c:v>840.26</c:v>
                </c:pt>
                <c:pt idx="5071">
                  <c:v>840.44</c:v>
                </c:pt>
                <c:pt idx="5072">
                  <c:v>840.61</c:v>
                </c:pt>
                <c:pt idx="5073">
                  <c:v>840.77</c:v>
                </c:pt>
                <c:pt idx="5074">
                  <c:v>840.95</c:v>
                </c:pt>
                <c:pt idx="5075">
                  <c:v>841.1</c:v>
                </c:pt>
                <c:pt idx="5076">
                  <c:v>841.31</c:v>
                </c:pt>
                <c:pt idx="5077">
                  <c:v>841.5</c:v>
                </c:pt>
                <c:pt idx="5078">
                  <c:v>841.67</c:v>
                </c:pt>
                <c:pt idx="5079">
                  <c:v>841.85</c:v>
                </c:pt>
                <c:pt idx="5080">
                  <c:v>842.01</c:v>
                </c:pt>
                <c:pt idx="5081">
                  <c:v>842.13</c:v>
                </c:pt>
                <c:pt idx="5082">
                  <c:v>842.34</c:v>
                </c:pt>
                <c:pt idx="5083">
                  <c:v>842.51</c:v>
                </c:pt>
                <c:pt idx="5084">
                  <c:v>842.72</c:v>
                </c:pt>
                <c:pt idx="5085">
                  <c:v>842.88</c:v>
                </c:pt>
                <c:pt idx="5086">
                  <c:v>843.05</c:v>
                </c:pt>
                <c:pt idx="5087">
                  <c:v>843.24</c:v>
                </c:pt>
                <c:pt idx="5088">
                  <c:v>843.41</c:v>
                </c:pt>
                <c:pt idx="5089">
                  <c:v>843.56</c:v>
                </c:pt>
                <c:pt idx="5090">
                  <c:v>843.74</c:v>
                </c:pt>
                <c:pt idx="5091">
                  <c:v>843.91</c:v>
                </c:pt>
                <c:pt idx="5092">
                  <c:v>844.08</c:v>
                </c:pt>
                <c:pt idx="5093">
                  <c:v>844.25</c:v>
                </c:pt>
                <c:pt idx="5094">
                  <c:v>844.45</c:v>
                </c:pt>
                <c:pt idx="5095">
                  <c:v>844.62</c:v>
                </c:pt>
                <c:pt idx="5096">
                  <c:v>844.82</c:v>
                </c:pt>
                <c:pt idx="5097">
                  <c:v>844.99</c:v>
                </c:pt>
                <c:pt idx="5098">
                  <c:v>845.16</c:v>
                </c:pt>
                <c:pt idx="5099">
                  <c:v>845.31</c:v>
                </c:pt>
                <c:pt idx="5100">
                  <c:v>845.46</c:v>
                </c:pt>
                <c:pt idx="5101">
                  <c:v>845.63</c:v>
                </c:pt>
                <c:pt idx="5102">
                  <c:v>845.82</c:v>
                </c:pt>
                <c:pt idx="5103">
                  <c:v>845.98</c:v>
                </c:pt>
                <c:pt idx="5104">
                  <c:v>846.16</c:v>
                </c:pt>
                <c:pt idx="5105">
                  <c:v>846.32</c:v>
                </c:pt>
                <c:pt idx="5106">
                  <c:v>846.47</c:v>
                </c:pt>
                <c:pt idx="5107">
                  <c:v>846.61</c:v>
                </c:pt>
                <c:pt idx="5108">
                  <c:v>846.82</c:v>
                </c:pt>
                <c:pt idx="5109">
                  <c:v>847</c:v>
                </c:pt>
                <c:pt idx="5110">
                  <c:v>847.17</c:v>
                </c:pt>
                <c:pt idx="5111">
                  <c:v>847.31</c:v>
                </c:pt>
                <c:pt idx="5112">
                  <c:v>847.52</c:v>
                </c:pt>
                <c:pt idx="5113">
                  <c:v>847.7</c:v>
                </c:pt>
                <c:pt idx="5114">
                  <c:v>847.87</c:v>
                </c:pt>
                <c:pt idx="5115">
                  <c:v>848.06</c:v>
                </c:pt>
                <c:pt idx="5116">
                  <c:v>848.22</c:v>
                </c:pt>
                <c:pt idx="5117">
                  <c:v>848.42</c:v>
                </c:pt>
                <c:pt idx="5118">
                  <c:v>848.56</c:v>
                </c:pt>
                <c:pt idx="5119">
                  <c:v>848.74</c:v>
                </c:pt>
                <c:pt idx="5120">
                  <c:v>848.92</c:v>
                </c:pt>
                <c:pt idx="5121">
                  <c:v>849.09</c:v>
                </c:pt>
                <c:pt idx="5122">
                  <c:v>849.28</c:v>
                </c:pt>
                <c:pt idx="5123">
                  <c:v>849.43</c:v>
                </c:pt>
                <c:pt idx="5124">
                  <c:v>849.63</c:v>
                </c:pt>
                <c:pt idx="5125">
                  <c:v>849.77</c:v>
                </c:pt>
                <c:pt idx="5126">
                  <c:v>849.92</c:v>
                </c:pt>
                <c:pt idx="5127">
                  <c:v>850.1</c:v>
                </c:pt>
                <c:pt idx="5128">
                  <c:v>850.26</c:v>
                </c:pt>
                <c:pt idx="5129">
                  <c:v>850.44</c:v>
                </c:pt>
                <c:pt idx="5130">
                  <c:v>850.61</c:v>
                </c:pt>
                <c:pt idx="5131">
                  <c:v>850.81</c:v>
                </c:pt>
                <c:pt idx="5132">
                  <c:v>850.96</c:v>
                </c:pt>
                <c:pt idx="5133">
                  <c:v>851.12</c:v>
                </c:pt>
                <c:pt idx="5134">
                  <c:v>851.29</c:v>
                </c:pt>
                <c:pt idx="5135">
                  <c:v>851.44</c:v>
                </c:pt>
                <c:pt idx="5136">
                  <c:v>851.65</c:v>
                </c:pt>
                <c:pt idx="5137">
                  <c:v>851.84</c:v>
                </c:pt>
                <c:pt idx="5138">
                  <c:v>852.04</c:v>
                </c:pt>
                <c:pt idx="5139">
                  <c:v>852.19</c:v>
                </c:pt>
                <c:pt idx="5140">
                  <c:v>852.37</c:v>
                </c:pt>
                <c:pt idx="5141">
                  <c:v>852.52</c:v>
                </c:pt>
                <c:pt idx="5142">
                  <c:v>852.7</c:v>
                </c:pt>
                <c:pt idx="5143">
                  <c:v>852.83</c:v>
                </c:pt>
                <c:pt idx="5144">
                  <c:v>853.04</c:v>
                </c:pt>
                <c:pt idx="5145">
                  <c:v>853.22</c:v>
                </c:pt>
                <c:pt idx="5146">
                  <c:v>853.41</c:v>
                </c:pt>
                <c:pt idx="5147">
                  <c:v>853.6</c:v>
                </c:pt>
                <c:pt idx="5148">
                  <c:v>853.76</c:v>
                </c:pt>
                <c:pt idx="5149">
                  <c:v>853.95</c:v>
                </c:pt>
                <c:pt idx="5150">
                  <c:v>854.13</c:v>
                </c:pt>
                <c:pt idx="5151">
                  <c:v>854.25</c:v>
                </c:pt>
                <c:pt idx="5152">
                  <c:v>854.44</c:v>
                </c:pt>
                <c:pt idx="5153">
                  <c:v>854.63</c:v>
                </c:pt>
                <c:pt idx="5154">
                  <c:v>854.81</c:v>
                </c:pt>
                <c:pt idx="5155">
                  <c:v>854.98</c:v>
                </c:pt>
                <c:pt idx="5156">
                  <c:v>855.17</c:v>
                </c:pt>
                <c:pt idx="5157">
                  <c:v>855.33</c:v>
                </c:pt>
                <c:pt idx="5158">
                  <c:v>855.5</c:v>
                </c:pt>
                <c:pt idx="5159">
                  <c:v>855.7</c:v>
                </c:pt>
                <c:pt idx="5160">
                  <c:v>855.83</c:v>
                </c:pt>
                <c:pt idx="5161">
                  <c:v>856.08</c:v>
                </c:pt>
                <c:pt idx="5162">
                  <c:v>856.24</c:v>
                </c:pt>
                <c:pt idx="5163">
                  <c:v>856.4</c:v>
                </c:pt>
                <c:pt idx="5164">
                  <c:v>856.56</c:v>
                </c:pt>
                <c:pt idx="5165">
                  <c:v>856.76</c:v>
                </c:pt>
                <c:pt idx="5166">
                  <c:v>856.92</c:v>
                </c:pt>
                <c:pt idx="5167">
                  <c:v>857.12</c:v>
                </c:pt>
                <c:pt idx="5168">
                  <c:v>857.3</c:v>
                </c:pt>
                <c:pt idx="5169">
                  <c:v>857.41</c:v>
                </c:pt>
                <c:pt idx="5170">
                  <c:v>857.55</c:v>
                </c:pt>
                <c:pt idx="5171">
                  <c:v>857.8</c:v>
                </c:pt>
                <c:pt idx="5172">
                  <c:v>857.93</c:v>
                </c:pt>
                <c:pt idx="5173">
                  <c:v>858.11</c:v>
                </c:pt>
                <c:pt idx="5174">
                  <c:v>858.31</c:v>
                </c:pt>
                <c:pt idx="5175">
                  <c:v>858.49</c:v>
                </c:pt>
                <c:pt idx="5176">
                  <c:v>858.64</c:v>
                </c:pt>
                <c:pt idx="5177">
                  <c:v>858.81</c:v>
                </c:pt>
                <c:pt idx="5178">
                  <c:v>859</c:v>
                </c:pt>
                <c:pt idx="5179">
                  <c:v>858.98</c:v>
                </c:pt>
                <c:pt idx="5180">
                  <c:v>859.19</c:v>
                </c:pt>
                <c:pt idx="5181">
                  <c:v>859.41</c:v>
                </c:pt>
                <c:pt idx="5182">
                  <c:v>859.51</c:v>
                </c:pt>
                <c:pt idx="5183">
                  <c:v>859.7</c:v>
                </c:pt>
                <c:pt idx="5184">
                  <c:v>859.85</c:v>
                </c:pt>
                <c:pt idx="5185">
                  <c:v>860</c:v>
                </c:pt>
                <c:pt idx="5186">
                  <c:v>860.26</c:v>
                </c:pt>
                <c:pt idx="5187">
                  <c:v>860.41</c:v>
                </c:pt>
                <c:pt idx="5188">
                  <c:v>860.56</c:v>
                </c:pt>
                <c:pt idx="5189">
                  <c:v>860.73</c:v>
                </c:pt>
                <c:pt idx="5190">
                  <c:v>860.89</c:v>
                </c:pt>
                <c:pt idx="5191">
                  <c:v>861.11</c:v>
                </c:pt>
                <c:pt idx="5192">
                  <c:v>861.31</c:v>
                </c:pt>
                <c:pt idx="5193">
                  <c:v>861.47</c:v>
                </c:pt>
                <c:pt idx="5194">
                  <c:v>861.6</c:v>
                </c:pt>
                <c:pt idx="5195">
                  <c:v>861.82</c:v>
                </c:pt>
                <c:pt idx="5196">
                  <c:v>861.96</c:v>
                </c:pt>
                <c:pt idx="5197">
                  <c:v>862.19</c:v>
                </c:pt>
                <c:pt idx="5198">
                  <c:v>862.34</c:v>
                </c:pt>
                <c:pt idx="5199">
                  <c:v>862.51</c:v>
                </c:pt>
                <c:pt idx="5200">
                  <c:v>862.69</c:v>
                </c:pt>
                <c:pt idx="5201">
                  <c:v>862.86</c:v>
                </c:pt>
                <c:pt idx="5202">
                  <c:v>863.04</c:v>
                </c:pt>
                <c:pt idx="5203">
                  <c:v>863.2</c:v>
                </c:pt>
                <c:pt idx="5204">
                  <c:v>863.37</c:v>
                </c:pt>
                <c:pt idx="5205">
                  <c:v>863.53</c:v>
                </c:pt>
                <c:pt idx="5206">
                  <c:v>863.69</c:v>
                </c:pt>
                <c:pt idx="5207">
                  <c:v>863.85</c:v>
                </c:pt>
                <c:pt idx="5208">
                  <c:v>864</c:v>
                </c:pt>
                <c:pt idx="5209">
                  <c:v>864.23</c:v>
                </c:pt>
                <c:pt idx="5210">
                  <c:v>864.4</c:v>
                </c:pt>
                <c:pt idx="5211">
                  <c:v>864.57</c:v>
                </c:pt>
                <c:pt idx="5212">
                  <c:v>864.75</c:v>
                </c:pt>
                <c:pt idx="5213">
                  <c:v>864.95</c:v>
                </c:pt>
                <c:pt idx="5214">
                  <c:v>865.12</c:v>
                </c:pt>
                <c:pt idx="5215">
                  <c:v>865.29</c:v>
                </c:pt>
                <c:pt idx="5216">
                  <c:v>865.46</c:v>
                </c:pt>
                <c:pt idx="5217">
                  <c:v>865.64</c:v>
                </c:pt>
                <c:pt idx="5218">
                  <c:v>865.83</c:v>
                </c:pt>
                <c:pt idx="5219">
                  <c:v>866.03</c:v>
                </c:pt>
                <c:pt idx="5220">
                  <c:v>866.19</c:v>
                </c:pt>
                <c:pt idx="5221">
                  <c:v>866.34</c:v>
                </c:pt>
                <c:pt idx="5222">
                  <c:v>866.57</c:v>
                </c:pt>
                <c:pt idx="5223">
                  <c:v>866.71</c:v>
                </c:pt>
                <c:pt idx="5224">
                  <c:v>866.85</c:v>
                </c:pt>
                <c:pt idx="5225">
                  <c:v>867.04</c:v>
                </c:pt>
                <c:pt idx="5226">
                  <c:v>867.21</c:v>
                </c:pt>
                <c:pt idx="5227">
                  <c:v>867.4</c:v>
                </c:pt>
                <c:pt idx="5228">
                  <c:v>867.57</c:v>
                </c:pt>
                <c:pt idx="5229">
                  <c:v>867.74</c:v>
                </c:pt>
                <c:pt idx="5230">
                  <c:v>867.92</c:v>
                </c:pt>
                <c:pt idx="5231">
                  <c:v>868.06</c:v>
                </c:pt>
                <c:pt idx="5232">
                  <c:v>868.24</c:v>
                </c:pt>
                <c:pt idx="5233">
                  <c:v>868.35</c:v>
                </c:pt>
                <c:pt idx="5234">
                  <c:v>868.58</c:v>
                </c:pt>
                <c:pt idx="5235">
                  <c:v>868.74</c:v>
                </c:pt>
                <c:pt idx="5236">
                  <c:v>868.91</c:v>
                </c:pt>
                <c:pt idx="5237">
                  <c:v>869.1</c:v>
                </c:pt>
                <c:pt idx="5238">
                  <c:v>869.25</c:v>
                </c:pt>
                <c:pt idx="5239">
                  <c:v>869.44</c:v>
                </c:pt>
                <c:pt idx="5240">
                  <c:v>869.63</c:v>
                </c:pt>
                <c:pt idx="5241">
                  <c:v>869.81</c:v>
                </c:pt>
                <c:pt idx="5242">
                  <c:v>869.95</c:v>
                </c:pt>
                <c:pt idx="5243">
                  <c:v>870.17</c:v>
                </c:pt>
                <c:pt idx="5244">
                  <c:v>870.38</c:v>
                </c:pt>
                <c:pt idx="5245">
                  <c:v>870.5</c:v>
                </c:pt>
                <c:pt idx="5246">
                  <c:v>870.7</c:v>
                </c:pt>
                <c:pt idx="5247">
                  <c:v>870.86</c:v>
                </c:pt>
                <c:pt idx="5248">
                  <c:v>871.03</c:v>
                </c:pt>
                <c:pt idx="5249">
                  <c:v>871.2</c:v>
                </c:pt>
                <c:pt idx="5250">
                  <c:v>871.38</c:v>
                </c:pt>
                <c:pt idx="5251">
                  <c:v>871.56</c:v>
                </c:pt>
                <c:pt idx="5252">
                  <c:v>871.73</c:v>
                </c:pt>
                <c:pt idx="5253">
                  <c:v>871.91</c:v>
                </c:pt>
                <c:pt idx="5254">
                  <c:v>872.1</c:v>
                </c:pt>
                <c:pt idx="5255">
                  <c:v>872.29</c:v>
                </c:pt>
                <c:pt idx="5256">
                  <c:v>872.51</c:v>
                </c:pt>
                <c:pt idx="5257">
                  <c:v>872.68</c:v>
                </c:pt>
                <c:pt idx="5258">
                  <c:v>872.8</c:v>
                </c:pt>
                <c:pt idx="5259">
                  <c:v>873.02</c:v>
                </c:pt>
                <c:pt idx="5260">
                  <c:v>873.18</c:v>
                </c:pt>
                <c:pt idx="5261">
                  <c:v>873.38</c:v>
                </c:pt>
                <c:pt idx="5262">
                  <c:v>873.53</c:v>
                </c:pt>
                <c:pt idx="5263">
                  <c:v>873.7</c:v>
                </c:pt>
                <c:pt idx="5264">
                  <c:v>873.88</c:v>
                </c:pt>
                <c:pt idx="5265">
                  <c:v>874.06</c:v>
                </c:pt>
                <c:pt idx="5266">
                  <c:v>874.26</c:v>
                </c:pt>
                <c:pt idx="5267">
                  <c:v>874.41</c:v>
                </c:pt>
                <c:pt idx="5268">
                  <c:v>874.53</c:v>
                </c:pt>
                <c:pt idx="5269">
                  <c:v>874.72</c:v>
                </c:pt>
                <c:pt idx="5270">
                  <c:v>874.93</c:v>
                </c:pt>
                <c:pt idx="5271">
                  <c:v>875.1</c:v>
                </c:pt>
                <c:pt idx="5272">
                  <c:v>875.28</c:v>
                </c:pt>
                <c:pt idx="5273">
                  <c:v>875.45</c:v>
                </c:pt>
                <c:pt idx="5274">
                  <c:v>875.6</c:v>
                </c:pt>
                <c:pt idx="5275">
                  <c:v>875.79</c:v>
                </c:pt>
                <c:pt idx="5276">
                  <c:v>875.95</c:v>
                </c:pt>
                <c:pt idx="5277">
                  <c:v>876.22</c:v>
                </c:pt>
                <c:pt idx="5278">
                  <c:v>876.29</c:v>
                </c:pt>
                <c:pt idx="5279">
                  <c:v>876.45</c:v>
                </c:pt>
                <c:pt idx="5280">
                  <c:v>876.71</c:v>
                </c:pt>
                <c:pt idx="5281">
                  <c:v>876.79</c:v>
                </c:pt>
                <c:pt idx="5282">
                  <c:v>876.94</c:v>
                </c:pt>
                <c:pt idx="5283">
                  <c:v>877.18</c:v>
                </c:pt>
                <c:pt idx="5284">
                  <c:v>877.32</c:v>
                </c:pt>
                <c:pt idx="5285">
                  <c:v>877.5</c:v>
                </c:pt>
                <c:pt idx="5286">
                  <c:v>877.72</c:v>
                </c:pt>
                <c:pt idx="5287">
                  <c:v>877.89</c:v>
                </c:pt>
                <c:pt idx="5288">
                  <c:v>878.07</c:v>
                </c:pt>
                <c:pt idx="5289">
                  <c:v>878.22</c:v>
                </c:pt>
                <c:pt idx="5290">
                  <c:v>878.42</c:v>
                </c:pt>
                <c:pt idx="5291">
                  <c:v>878.61</c:v>
                </c:pt>
                <c:pt idx="5292">
                  <c:v>878.77</c:v>
                </c:pt>
                <c:pt idx="5293">
                  <c:v>878.87</c:v>
                </c:pt>
                <c:pt idx="5294">
                  <c:v>879.07</c:v>
                </c:pt>
                <c:pt idx="5295">
                  <c:v>879.29</c:v>
                </c:pt>
                <c:pt idx="5296">
                  <c:v>879.48</c:v>
                </c:pt>
                <c:pt idx="5297">
                  <c:v>879.68</c:v>
                </c:pt>
                <c:pt idx="5298">
                  <c:v>879.83</c:v>
                </c:pt>
                <c:pt idx="5299">
                  <c:v>879.98</c:v>
                </c:pt>
                <c:pt idx="5300">
                  <c:v>880.19</c:v>
                </c:pt>
                <c:pt idx="5301">
                  <c:v>880.35</c:v>
                </c:pt>
                <c:pt idx="5302">
                  <c:v>880.49</c:v>
                </c:pt>
                <c:pt idx="5303">
                  <c:v>880.67</c:v>
                </c:pt>
                <c:pt idx="5304">
                  <c:v>880.9</c:v>
                </c:pt>
                <c:pt idx="5305">
                  <c:v>881.07</c:v>
                </c:pt>
                <c:pt idx="5306">
                  <c:v>881.21</c:v>
                </c:pt>
                <c:pt idx="5307">
                  <c:v>881.4</c:v>
                </c:pt>
                <c:pt idx="5308">
                  <c:v>881.59</c:v>
                </c:pt>
                <c:pt idx="5309">
                  <c:v>881.7</c:v>
                </c:pt>
                <c:pt idx="5310">
                  <c:v>881.95</c:v>
                </c:pt>
                <c:pt idx="5311">
                  <c:v>882.12</c:v>
                </c:pt>
                <c:pt idx="5312">
                  <c:v>882.29</c:v>
                </c:pt>
                <c:pt idx="5313">
                  <c:v>882.46</c:v>
                </c:pt>
                <c:pt idx="5314">
                  <c:v>882.63</c:v>
                </c:pt>
                <c:pt idx="5315">
                  <c:v>882.81</c:v>
                </c:pt>
                <c:pt idx="5316">
                  <c:v>882.97</c:v>
                </c:pt>
                <c:pt idx="5317">
                  <c:v>883.15</c:v>
                </c:pt>
                <c:pt idx="5318">
                  <c:v>883.34</c:v>
                </c:pt>
                <c:pt idx="5319">
                  <c:v>883.55</c:v>
                </c:pt>
                <c:pt idx="5320">
                  <c:v>883.7</c:v>
                </c:pt>
                <c:pt idx="5321">
                  <c:v>883.91</c:v>
                </c:pt>
                <c:pt idx="5322">
                  <c:v>884.07</c:v>
                </c:pt>
                <c:pt idx="5323">
                  <c:v>884.25</c:v>
                </c:pt>
                <c:pt idx="5324">
                  <c:v>884.43</c:v>
                </c:pt>
                <c:pt idx="5325">
                  <c:v>884.57</c:v>
                </c:pt>
                <c:pt idx="5326">
                  <c:v>884.73</c:v>
                </c:pt>
                <c:pt idx="5327">
                  <c:v>884.89</c:v>
                </c:pt>
                <c:pt idx="5328">
                  <c:v>885.09</c:v>
                </c:pt>
                <c:pt idx="5329">
                  <c:v>885.27</c:v>
                </c:pt>
                <c:pt idx="5330">
                  <c:v>885.43</c:v>
                </c:pt>
                <c:pt idx="5331">
                  <c:v>885.6</c:v>
                </c:pt>
                <c:pt idx="5332">
                  <c:v>885.78</c:v>
                </c:pt>
                <c:pt idx="5333">
                  <c:v>885.95</c:v>
                </c:pt>
                <c:pt idx="5334">
                  <c:v>886.13</c:v>
                </c:pt>
                <c:pt idx="5335">
                  <c:v>886.33</c:v>
                </c:pt>
                <c:pt idx="5336">
                  <c:v>886.51</c:v>
                </c:pt>
                <c:pt idx="5337">
                  <c:v>886.68</c:v>
                </c:pt>
                <c:pt idx="5338">
                  <c:v>886.87</c:v>
                </c:pt>
                <c:pt idx="5339">
                  <c:v>887.07</c:v>
                </c:pt>
                <c:pt idx="5340">
                  <c:v>887.25</c:v>
                </c:pt>
                <c:pt idx="5341">
                  <c:v>887.4</c:v>
                </c:pt>
                <c:pt idx="5342">
                  <c:v>887.57</c:v>
                </c:pt>
                <c:pt idx="5343">
                  <c:v>887.75</c:v>
                </c:pt>
                <c:pt idx="5344">
                  <c:v>887.91</c:v>
                </c:pt>
                <c:pt idx="5345">
                  <c:v>888.11</c:v>
                </c:pt>
                <c:pt idx="5346">
                  <c:v>888.28</c:v>
                </c:pt>
                <c:pt idx="5347">
                  <c:v>888.46</c:v>
                </c:pt>
                <c:pt idx="5348">
                  <c:v>888.67</c:v>
                </c:pt>
                <c:pt idx="5349">
                  <c:v>888.88</c:v>
                </c:pt>
                <c:pt idx="5350">
                  <c:v>888.99</c:v>
                </c:pt>
                <c:pt idx="5351">
                  <c:v>889.23</c:v>
                </c:pt>
                <c:pt idx="5352">
                  <c:v>889.4</c:v>
                </c:pt>
                <c:pt idx="5353">
                  <c:v>889.54</c:v>
                </c:pt>
                <c:pt idx="5354">
                  <c:v>889.7</c:v>
                </c:pt>
                <c:pt idx="5355">
                  <c:v>889.87</c:v>
                </c:pt>
                <c:pt idx="5356">
                  <c:v>890.03</c:v>
                </c:pt>
                <c:pt idx="5357">
                  <c:v>890.25</c:v>
                </c:pt>
                <c:pt idx="5358">
                  <c:v>890.43</c:v>
                </c:pt>
                <c:pt idx="5359">
                  <c:v>890.55</c:v>
                </c:pt>
                <c:pt idx="5360">
                  <c:v>890.74</c:v>
                </c:pt>
                <c:pt idx="5361">
                  <c:v>890.94</c:v>
                </c:pt>
                <c:pt idx="5362">
                  <c:v>891.11</c:v>
                </c:pt>
                <c:pt idx="5363">
                  <c:v>891.32</c:v>
                </c:pt>
                <c:pt idx="5364">
                  <c:v>891.53</c:v>
                </c:pt>
                <c:pt idx="5365">
                  <c:v>891.69</c:v>
                </c:pt>
                <c:pt idx="5366">
                  <c:v>891.9</c:v>
                </c:pt>
                <c:pt idx="5367">
                  <c:v>892</c:v>
                </c:pt>
                <c:pt idx="5368">
                  <c:v>892.18</c:v>
                </c:pt>
                <c:pt idx="5369">
                  <c:v>892.39</c:v>
                </c:pt>
                <c:pt idx="5370">
                  <c:v>892.54</c:v>
                </c:pt>
                <c:pt idx="5371">
                  <c:v>892.76</c:v>
                </c:pt>
                <c:pt idx="5372">
                  <c:v>892.9</c:v>
                </c:pt>
                <c:pt idx="5373">
                  <c:v>893.09</c:v>
                </c:pt>
                <c:pt idx="5374">
                  <c:v>893.28</c:v>
                </c:pt>
                <c:pt idx="5375">
                  <c:v>893.4</c:v>
                </c:pt>
                <c:pt idx="5376">
                  <c:v>893.57</c:v>
                </c:pt>
                <c:pt idx="5377">
                  <c:v>893.74</c:v>
                </c:pt>
                <c:pt idx="5378">
                  <c:v>893.96</c:v>
                </c:pt>
                <c:pt idx="5379">
                  <c:v>894.14</c:v>
                </c:pt>
                <c:pt idx="5380">
                  <c:v>894.27</c:v>
                </c:pt>
                <c:pt idx="5381">
                  <c:v>894.5</c:v>
                </c:pt>
                <c:pt idx="5382">
                  <c:v>894.67</c:v>
                </c:pt>
                <c:pt idx="5383">
                  <c:v>894.83</c:v>
                </c:pt>
                <c:pt idx="5384">
                  <c:v>895.03</c:v>
                </c:pt>
                <c:pt idx="5385">
                  <c:v>895.21</c:v>
                </c:pt>
                <c:pt idx="5386">
                  <c:v>895.33</c:v>
                </c:pt>
                <c:pt idx="5387">
                  <c:v>895.56</c:v>
                </c:pt>
                <c:pt idx="5388">
                  <c:v>895.74</c:v>
                </c:pt>
                <c:pt idx="5389">
                  <c:v>895.88</c:v>
                </c:pt>
                <c:pt idx="5390">
                  <c:v>896.09</c:v>
                </c:pt>
                <c:pt idx="5391">
                  <c:v>896.26</c:v>
                </c:pt>
                <c:pt idx="5392">
                  <c:v>896.43</c:v>
                </c:pt>
                <c:pt idx="5393">
                  <c:v>896.63</c:v>
                </c:pt>
                <c:pt idx="5394">
                  <c:v>896.82</c:v>
                </c:pt>
                <c:pt idx="5395">
                  <c:v>896.97</c:v>
                </c:pt>
                <c:pt idx="5396">
                  <c:v>897.09</c:v>
                </c:pt>
                <c:pt idx="5397">
                  <c:v>897.29</c:v>
                </c:pt>
                <c:pt idx="5398">
                  <c:v>897.52</c:v>
                </c:pt>
                <c:pt idx="5399">
                  <c:v>897.72</c:v>
                </c:pt>
              </c:numCache>
            </c:numRef>
          </c:xVal>
          <c:yVal>
            <c:numRef>
              <c:f>Sheet3!$E$4:$E$5403</c:f>
              <c:numCache>
                <c:formatCode>General</c:formatCode>
                <c:ptCount val="5400"/>
                <c:pt idx="0">
                  <c:v>-0.26400000000000001</c:v>
                </c:pt>
                <c:pt idx="1">
                  <c:v>-0.22800000000000001</c:v>
                </c:pt>
                <c:pt idx="2">
                  <c:v>-0.19800000000000001</c:v>
                </c:pt>
                <c:pt idx="3">
                  <c:v>-0.17100000000000001</c:v>
                </c:pt>
                <c:pt idx="4">
                  <c:v>-0.14799999999999999</c:v>
                </c:pt>
                <c:pt idx="5">
                  <c:v>-0.126</c:v>
                </c:pt>
                <c:pt idx="6">
                  <c:v>-0.106</c:v>
                </c:pt>
                <c:pt idx="7">
                  <c:v>-8.7999999999999995E-2</c:v>
                </c:pt>
                <c:pt idx="8">
                  <c:v>-7.0999999999999994E-2</c:v>
                </c:pt>
                <c:pt idx="9">
                  <c:v>-5.5E-2</c:v>
                </c:pt>
                <c:pt idx="10">
                  <c:v>-0.04</c:v>
                </c:pt>
                <c:pt idx="11">
                  <c:v>-2.5999999999999999E-2</c:v>
                </c:pt>
                <c:pt idx="12">
                  <c:v>-1.2999999999999999E-2</c:v>
                </c:pt>
                <c:pt idx="13" formatCode="0.00E+00">
                  <c:v>-9.8710000000000009E-4</c:v>
                </c:pt>
                <c:pt idx="14">
                  <c:v>0.01</c:v>
                </c:pt>
                <c:pt idx="15">
                  <c:v>0.02</c:v>
                </c:pt>
                <c:pt idx="16">
                  <c:v>3.4000000000000002E-2</c:v>
                </c:pt>
                <c:pt idx="17">
                  <c:v>4.7E-2</c:v>
                </c:pt>
                <c:pt idx="18">
                  <c:v>5.8000000000000003E-2</c:v>
                </c:pt>
                <c:pt idx="19">
                  <c:v>6.9000000000000006E-2</c:v>
                </c:pt>
                <c:pt idx="20">
                  <c:v>7.9000000000000001E-2</c:v>
                </c:pt>
                <c:pt idx="21">
                  <c:v>8.8999999999999996E-2</c:v>
                </c:pt>
                <c:pt idx="22">
                  <c:v>9.7000000000000003E-2</c:v>
                </c:pt>
                <c:pt idx="23">
                  <c:v>0.105</c:v>
                </c:pt>
                <c:pt idx="24">
                  <c:v>0.112</c:v>
                </c:pt>
                <c:pt idx="25">
                  <c:v>0.11899999999999999</c:v>
                </c:pt>
                <c:pt idx="26">
                  <c:v>0.124</c:v>
                </c:pt>
                <c:pt idx="27">
                  <c:v>0.13</c:v>
                </c:pt>
                <c:pt idx="28">
                  <c:v>0.13400000000000001</c:v>
                </c:pt>
                <c:pt idx="29">
                  <c:v>0.13900000000000001</c:v>
                </c:pt>
                <c:pt idx="30">
                  <c:v>0.14199999999999999</c:v>
                </c:pt>
                <c:pt idx="31">
                  <c:v>0.14599999999999999</c:v>
                </c:pt>
                <c:pt idx="32">
                  <c:v>0.14899999999999999</c:v>
                </c:pt>
                <c:pt idx="33">
                  <c:v>0.151</c:v>
                </c:pt>
                <c:pt idx="34">
                  <c:v>0.153</c:v>
                </c:pt>
                <c:pt idx="35">
                  <c:v>0.154</c:v>
                </c:pt>
                <c:pt idx="36">
                  <c:v>0.155</c:v>
                </c:pt>
                <c:pt idx="37">
                  <c:v>0.156</c:v>
                </c:pt>
                <c:pt idx="38">
                  <c:v>0.156</c:v>
                </c:pt>
                <c:pt idx="39">
                  <c:v>0.156</c:v>
                </c:pt>
                <c:pt idx="40">
                  <c:v>0.155</c:v>
                </c:pt>
                <c:pt idx="41">
                  <c:v>0.154</c:v>
                </c:pt>
                <c:pt idx="42">
                  <c:v>0.154</c:v>
                </c:pt>
                <c:pt idx="43">
                  <c:v>0.152</c:v>
                </c:pt>
                <c:pt idx="44">
                  <c:v>0.151</c:v>
                </c:pt>
                <c:pt idx="45">
                  <c:v>0.15</c:v>
                </c:pt>
                <c:pt idx="46">
                  <c:v>0.14799999999999999</c:v>
                </c:pt>
                <c:pt idx="47">
                  <c:v>0.14599999999999999</c:v>
                </c:pt>
                <c:pt idx="48">
                  <c:v>0.14399999999999999</c:v>
                </c:pt>
                <c:pt idx="49">
                  <c:v>0.14199999999999999</c:v>
                </c:pt>
                <c:pt idx="50">
                  <c:v>0.14000000000000001</c:v>
                </c:pt>
                <c:pt idx="51">
                  <c:v>0.13800000000000001</c:v>
                </c:pt>
                <c:pt idx="52">
                  <c:v>0.13600000000000001</c:v>
                </c:pt>
                <c:pt idx="53">
                  <c:v>0.13400000000000001</c:v>
                </c:pt>
                <c:pt idx="54">
                  <c:v>0.13200000000000001</c:v>
                </c:pt>
                <c:pt idx="55">
                  <c:v>0.13</c:v>
                </c:pt>
                <c:pt idx="56">
                  <c:v>0.127</c:v>
                </c:pt>
                <c:pt idx="57">
                  <c:v>0.125</c:v>
                </c:pt>
                <c:pt idx="58">
                  <c:v>0.123</c:v>
                </c:pt>
                <c:pt idx="59">
                  <c:v>0.121</c:v>
                </c:pt>
                <c:pt idx="60">
                  <c:v>0.11899999999999999</c:v>
                </c:pt>
                <c:pt idx="61">
                  <c:v>0.11700000000000001</c:v>
                </c:pt>
                <c:pt idx="62">
                  <c:v>0.115</c:v>
                </c:pt>
                <c:pt idx="63">
                  <c:v>0.113</c:v>
                </c:pt>
                <c:pt idx="64">
                  <c:v>0.111</c:v>
                </c:pt>
                <c:pt idx="65">
                  <c:v>0.109</c:v>
                </c:pt>
                <c:pt idx="66">
                  <c:v>0.107</c:v>
                </c:pt>
                <c:pt idx="67">
                  <c:v>0.105</c:v>
                </c:pt>
                <c:pt idx="68">
                  <c:v>0.10299999999999999</c:v>
                </c:pt>
                <c:pt idx="69">
                  <c:v>0.10199999999999999</c:v>
                </c:pt>
                <c:pt idx="70">
                  <c:v>0.1</c:v>
                </c:pt>
                <c:pt idx="71">
                  <c:v>9.8000000000000004E-2</c:v>
                </c:pt>
                <c:pt idx="72">
                  <c:v>9.6000000000000002E-2</c:v>
                </c:pt>
                <c:pt idx="73">
                  <c:v>9.4E-2</c:v>
                </c:pt>
                <c:pt idx="74">
                  <c:v>9.2999999999999999E-2</c:v>
                </c:pt>
                <c:pt idx="75">
                  <c:v>9.0999999999999998E-2</c:v>
                </c:pt>
                <c:pt idx="76">
                  <c:v>8.8999999999999996E-2</c:v>
                </c:pt>
                <c:pt idx="77">
                  <c:v>8.6999999999999994E-2</c:v>
                </c:pt>
                <c:pt idx="78">
                  <c:v>8.5000000000000006E-2</c:v>
                </c:pt>
                <c:pt idx="79">
                  <c:v>8.4000000000000005E-2</c:v>
                </c:pt>
                <c:pt idx="80">
                  <c:v>8.2000000000000003E-2</c:v>
                </c:pt>
                <c:pt idx="81">
                  <c:v>0.08</c:v>
                </c:pt>
                <c:pt idx="82">
                  <c:v>7.8E-2</c:v>
                </c:pt>
                <c:pt idx="83">
                  <c:v>7.5999999999999998E-2</c:v>
                </c:pt>
                <c:pt idx="84">
                  <c:v>7.4999999999999997E-2</c:v>
                </c:pt>
                <c:pt idx="85">
                  <c:v>7.2999999999999995E-2</c:v>
                </c:pt>
                <c:pt idx="86">
                  <c:v>7.0999999999999994E-2</c:v>
                </c:pt>
                <c:pt idx="87">
                  <c:v>6.9000000000000006E-2</c:v>
                </c:pt>
                <c:pt idx="88">
                  <c:v>6.7000000000000004E-2</c:v>
                </c:pt>
                <c:pt idx="89">
                  <c:v>6.6000000000000003E-2</c:v>
                </c:pt>
                <c:pt idx="90">
                  <c:v>6.4000000000000001E-2</c:v>
                </c:pt>
                <c:pt idx="91">
                  <c:v>6.2E-2</c:v>
                </c:pt>
                <c:pt idx="92">
                  <c:v>0.06</c:v>
                </c:pt>
                <c:pt idx="93">
                  <c:v>5.8999999999999997E-2</c:v>
                </c:pt>
                <c:pt idx="94">
                  <c:v>5.7000000000000002E-2</c:v>
                </c:pt>
                <c:pt idx="95">
                  <c:v>5.5E-2</c:v>
                </c:pt>
                <c:pt idx="96">
                  <c:v>5.2999999999999999E-2</c:v>
                </c:pt>
                <c:pt idx="97">
                  <c:v>5.1999999999999998E-2</c:v>
                </c:pt>
                <c:pt idx="98">
                  <c:v>0.05</c:v>
                </c:pt>
                <c:pt idx="99">
                  <c:v>4.9000000000000002E-2</c:v>
                </c:pt>
                <c:pt idx="100">
                  <c:v>4.7E-2</c:v>
                </c:pt>
                <c:pt idx="101">
                  <c:v>4.4999999999999998E-2</c:v>
                </c:pt>
                <c:pt idx="102">
                  <c:v>4.3999999999999997E-2</c:v>
                </c:pt>
                <c:pt idx="103">
                  <c:v>4.2000000000000003E-2</c:v>
                </c:pt>
                <c:pt idx="104">
                  <c:v>4.1000000000000002E-2</c:v>
                </c:pt>
                <c:pt idx="105">
                  <c:v>0.04</c:v>
                </c:pt>
                <c:pt idx="106">
                  <c:v>3.7999999999999999E-2</c:v>
                </c:pt>
                <c:pt idx="107">
                  <c:v>3.6999999999999998E-2</c:v>
                </c:pt>
                <c:pt idx="108">
                  <c:v>3.5999999999999997E-2</c:v>
                </c:pt>
                <c:pt idx="109">
                  <c:v>3.4000000000000002E-2</c:v>
                </c:pt>
                <c:pt idx="110">
                  <c:v>3.3000000000000002E-2</c:v>
                </c:pt>
                <c:pt idx="111">
                  <c:v>3.2000000000000001E-2</c:v>
                </c:pt>
                <c:pt idx="112">
                  <c:v>3.1E-2</c:v>
                </c:pt>
                <c:pt idx="113">
                  <c:v>0.03</c:v>
                </c:pt>
                <c:pt idx="114">
                  <c:v>2.8000000000000001E-2</c:v>
                </c:pt>
                <c:pt idx="115">
                  <c:v>2.7E-2</c:v>
                </c:pt>
                <c:pt idx="116">
                  <c:v>2.5999999999999999E-2</c:v>
                </c:pt>
                <c:pt idx="117">
                  <c:v>2.5000000000000001E-2</c:v>
                </c:pt>
                <c:pt idx="118">
                  <c:v>2.4E-2</c:v>
                </c:pt>
                <c:pt idx="119">
                  <c:v>2.4E-2</c:v>
                </c:pt>
                <c:pt idx="120">
                  <c:v>2.3E-2</c:v>
                </c:pt>
                <c:pt idx="121">
                  <c:v>2.1999999999999999E-2</c:v>
                </c:pt>
                <c:pt idx="122">
                  <c:v>2.1000000000000001E-2</c:v>
                </c:pt>
                <c:pt idx="123">
                  <c:v>0.02</c:v>
                </c:pt>
                <c:pt idx="124">
                  <c:v>1.9E-2</c:v>
                </c:pt>
                <c:pt idx="125">
                  <c:v>1.9E-2</c:v>
                </c:pt>
                <c:pt idx="126">
                  <c:v>1.7999999999999999E-2</c:v>
                </c:pt>
                <c:pt idx="127">
                  <c:v>1.7000000000000001E-2</c:v>
                </c:pt>
                <c:pt idx="128">
                  <c:v>1.7000000000000001E-2</c:v>
                </c:pt>
                <c:pt idx="129">
                  <c:v>1.6E-2</c:v>
                </c:pt>
                <c:pt idx="130">
                  <c:v>1.4999999999999999E-2</c:v>
                </c:pt>
                <c:pt idx="131">
                  <c:v>1.4999999999999999E-2</c:v>
                </c:pt>
                <c:pt idx="132">
                  <c:v>1.4E-2</c:v>
                </c:pt>
                <c:pt idx="133">
                  <c:v>1.4E-2</c:v>
                </c:pt>
                <c:pt idx="134">
                  <c:v>1.2999999999999999E-2</c:v>
                </c:pt>
                <c:pt idx="135">
                  <c:v>1.2999999999999999E-2</c:v>
                </c:pt>
                <c:pt idx="136">
                  <c:v>1.2E-2</c:v>
                </c:pt>
                <c:pt idx="137">
                  <c:v>1.2E-2</c:v>
                </c:pt>
                <c:pt idx="138">
                  <c:v>1.0999999999999999E-2</c:v>
                </c:pt>
                <c:pt idx="139">
                  <c:v>1.0999999999999999E-2</c:v>
                </c:pt>
                <c:pt idx="140">
                  <c:v>0.01</c:v>
                </c:pt>
                <c:pt idx="141" formatCode="0.00E+00">
                  <c:v>9.887E-3</c:v>
                </c:pt>
                <c:pt idx="142" formatCode="0.00E+00">
                  <c:v>9.5069999999999998E-3</c:v>
                </c:pt>
                <c:pt idx="143" formatCode="0.00E+00">
                  <c:v>9.1439999999999994E-3</c:v>
                </c:pt>
                <c:pt idx="144" formatCode="0.00E+00">
                  <c:v>8.7980000000000003E-3</c:v>
                </c:pt>
                <c:pt idx="145" formatCode="0.00E+00">
                  <c:v>8.4679999999999998E-3</c:v>
                </c:pt>
                <c:pt idx="146" formatCode="0.00E+00">
                  <c:v>8.1550000000000008E-3</c:v>
                </c:pt>
                <c:pt idx="147" formatCode="0.00E+00">
                  <c:v>7.8580000000000004E-3</c:v>
                </c:pt>
                <c:pt idx="148" formatCode="0.00E+00">
                  <c:v>7.5779999999999997E-3</c:v>
                </c:pt>
                <c:pt idx="149" formatCode="0.00E+00">
                  <c:v>7.3150000000000003E-3</c:v>
                </c:pt>
                <c:pt idx="150" formatCode="0.00E+00">
                  <c:v>7.0670000000000004E-3</c:v>
                </c:pt>
                <c:pt idx="151" formatCode="0.00E+00">
                  <c:v>6.8370000000000002E-3</c:v>
                </c:pt>
                <c:pt idx="152" formatCode="0.00E+00">
                  <c:v>6.6239999999999997E-3</c:v>
                </c:pt>
                <c:pt idx="153" formatCode="0.00E+00">
                  <c:v>6.4279999999999997E-3</c:v>
                </c:pt>
                <c:pt idx="154" formatCode="0.00E+00">
                  <c:v>6.2500000000000003E-3</c:v>
                </c:pt>
                <c:pt idx="155" formatCode="0.00E+00">
                  <c:v>6.0910000000000001E-3</c:v>
                </c:pt>
                <c:pt idx="156" formatCode="0.00E+00">
                  <c:v>5.9500000000000004E-3</c:v>
                </c:pt>
                <c:pt idx="157" formatCode="0.00E+00">
                  <c:v>5.829E-3</c:v>
                </c:pt>
                <c:pt idx="158" formatCode="0.00E+00">
                  <c:v>5.7279999999999996E-3</c:v>
                </c:pt>
                <c:pt idx="159" formatCode="0.00E+00">
                  <c:v>5.6470000000000001E-3</c:v>
                </c:pt>
                <c:pt idx="160" formatCode="0.00E+00">
                  <c:v>5.5880000000000001E-3</c:v>
                </c:pt>
                <c:pt idx="161" formatCode="0.00E+00">
                  <c:v>5.5519999999999996E-3</c:v>
                </c:pt>
                <c:pt idx="162" formatCode="0.00E+00">
                  <c:v>5.5389999999999997E-3</c:v>
                </c:pt>
                <c:pt idx="163" formatCode="0.00E+00">
                  <c:v>5.5490000000000001E-3</c:v>
                </c:pt>
                <c:pt idx="164" formatCode="0.00E+00">
                  <c:v>5.5840000000000004E-3</c:v>
                </c:pt>
                <c:pt idx="165" formatCode="0.00E+00">
                  <c:v>5.6449999999999998E-3</c:v>
                </c:pt>
                <c:pt idx="166" formatCode="0.00E+00">
                  <c:v>5.7320000000000001E-3</c:v>
                </c:pt>
                <c:pt idx="167" formatCode="0.00E+00">
                  <c:v>5.8459999999999996E-3</c:v>
                </c:pt>
                <c:pt idx="168" formatCode="0.00E+00">
                  <c:v>5.9880000000000003E-3</c:v>
                </c:pt>
                <c:pt idx="169" formatCode="0.00E+00">
                  <c:v>6.1590000000000004E-3</c:v>
                </c:pt>
                <c:pt idx="170" formatCode="0.00E+00">
                  <c:v>6.3579999999999999E-3</c:v>
                </c:pt>
                <c:pt idx="171" formatCode="0.00E+00">
                  <c:v>6.5859999999999998E-3</c:v>
                </c:pt>
                <c:pt idx="172" formatCode="0.00E+00">
                  <c:v>6.8440000000000003E-3</c:v>
                </c:pt>
                <c:pt idx="173" formatCode="0.00E+00">
                  <c:v>7.1310000000000002E-3</c:v>
                </c:pt>
                <c:pt idx="174" formatCode="0.00E+00">
                  <c:v>7.4479999999999998E-3</c:v>
                </c:pt>
                <c:pt idx="175" formatCode="0.00E+00">
                  <c:v>7.7949999999999998E-3</c:v>
                </c:pt>
                <c:pt idx="176" formatCode="0.00E+00">
                  <c:v>8.1709999999999994E-3</c:v>
                </c:pt>
                <c:pt idx="177" formatCode="0.00E+00">
                  <c:v>8.5749999999999993E-3</c:v>
                </c:pt>
                <c:pt idx="178" formatCode="0.00E+00">
                  <c:v>9.0080000000000004E-3</c:v>
                </c:pt>
                <c:pt idx="179" formatCode="0.00E+00">
                  <c:v>9.4669999999999997E-3</c:v>
                </c:pt>
                <c:pt idx="180" formatCode="0.00E+00">
                  <c:v>9.953E-3</c:v>
                </c:pt>
                <c:pt idx="181">
                  <c:v>0.01</c:v>
                </c:pt>
                <c:pt idx="182">
                  <c:v>1.0999999999999999E-2</c:v>
                </c:pt>
                <c:pt idx="183">
                  <c:v>1.2E-2</c:v>
                </c:pt>
                <c:pt idx="184">
                  <c:v>1.2E-2</c:v>
                </c:pt>
                <c:pt idx="185">
                  <c:v>1.2999999999999999E-2</c:v>
                </c:pt>
                <c:pt idx="186">
                  <c:v>1.2999999999999999E-2</c:v>
                </c:pt>
                <c:pt idx="187">
                  <c:v>1.4E-2</c:v>
                </c:pt>
                <c:pt idx="188">
                  <c:v>1.4999999999999999E-2</c:v>
                </c:pt>
                <c:pt idx="189">
                  <c:v>1.4999999999999999E-2</c:v>
                </c:pt>
                <c:pt idx="190">
                  <c:v>1.6E-2</c:v>
                </c:pt>
                <c:pt idx="191">
                  <c:v>1.7000000000000001E-2</c:v>
                </c:pt>
                <c:pt idx="192">
                  <c:v>1.7000000000000001E-2</c:v>
                </c:pt>
                <c:pt idx="193">
                  <c:v>1.7999999999999999E-2</c:v>
                </c:pt>
                <c:pt idx="194">
                  <c:v>1.7999999999999999E-2</c:v>
                </c:pt>
                <c:pt idx="195">
                  <c:v>1.9E-2</c:v>
                </c:pt>
                <c:pt idx="196">
                  <c:v>0.02</c:v>
                </c:pt>
                <c:pt idx="197">
                  <c:v>0.02</c:v>
                </c:pt>
                <c:pt idx="198">
                  <c:v>2.1000000000000001E-2</c:v>
                </c:pt>
                <c:pt idx="199">
                  <c:v>2.1000000000000001E-2</c:v>
                </c:pt>
                <c:pt idx="200">
                  <c:v>2.1999999999999999E-2</c:v>
                </c:pt>
                <c:pt idx="201">
                  <c:v>2.1999999999999999E-2</c:v>
                </c:pt>
                <c:pt idx="202">
                  <c:v>2.3E-2</c:v>
                </c:pt>
                <c:pt idx="203">
                  <c:v>2.3E-2</c:v>
                </c:pt>
                <c:pt idx="204">
                  <c:v>2.4E-2</c:v>
                </c:pt>
                <c:pt idx="205">
                  <c:v>2.4E-2</c:v>
                </c:pt>
                <c:pt idx="206">
                  <c:v>2.5000000000000001E-2</c:v>
                </c:pt>
                <c:pt idx="207">
                  <c:v>2.5000000000000001E-2</c:v>
                </c:pt>
                <c:pt idx="208">
                  <c:v>2.5000000000000001E-2</c:v>
                </c:pt>
                <c:pt idx="209">
                  <c:v>2.5000000000000001E-2</c:v>
                </c:pt>
                <c:pt idx="210">
                  <c:v>2.5999999999999999E-2</c:v>
                </c:pt>
                <c:pt idx="211">
                  <c:v>2.5999999999999999E-2</c:v>
                </c:pt>
                <c:pt idx="212">
                  <c:v>2.5999999999999999E-2</c:v>
                </c:pt>
                <c:pt idx="213">
                  <c:v>2.5999999999999999E-2</c:v>
                </c:pt>
                <c:pt idx="214">
                  <c:v>2.5999999999999999E-2</c:v>
                </c:pt>
                <c:pt idx="215">
                  <c:v>2.5999999999999999E-2</c:v>
                </c:pt>
                <c:pt idx="216">
                  <c:v>2.5999999999999999E-2</c:v>
                </c:pt>
                <c:pt idx="217">
                  <c:v>2.5999999999999999E-2</c:v>
                </c:pt>
                <c:pt idx="218">
                  <c:v>2.5999999999999999E-2</c:v>
                </c:pt>
                <c:pt idx="219">
                  <c:v>2.5999999999999999E-2</c:v>
                </c:pt>
                <c:pt idx="220">
                  <c:v>2.5999999999999999E-2</c:v>
                </c:pt>
                <c:pt idx="221">
                  <c:v>2.5000000000000001E-2</c:v>
                </c:pt>
                <c:pt idx="222">
                  <c:v>2.5000000000000001E-2</c:v>
                </c:pt>
                <c:pt idx="223">
                  <c:v>2.5000000000000001E-2</c:v>
                </c:pt>
                <c:pt idx="224">
                  <c:v>2.5000000000000001E-2</c:v>
                </c:pt>
                <c:pt idx="225">
                  <c:v>2.5000000000000001E-2</c:v>
                </c:pt>
                <c:pt idx="226">
                  <c:v>2.4E-2</c:v>
                </c:pt>
                <c:pt idx="227">
                  <c:v>2.4E-2</c:v>
                </c:pt>
                <c:pt idx="228">
                  <c:v>2.4E-2</c:v>
                </c:pt>
                <c:pt idx="229">
                  <c:v>2.4E-2</c:v>
                </c:pt>
                <c:pt idx="230">
                  <c:v>2.3E-2</c:v>
                </c:pt>
                <c:pt idx="231">
                  <c:v>2.3E-2</c:v>
                </c:pt>
                <c:pt idx="232">
                  <c:v>2.3E-2</c:v>
                </c:pt>
                <c:pt idx="233">
                  <c:v>2.3E-2</c:v>
                </c:pt>
                <c:pt idx="234">
                  <c:v>2.1999999999999999E-2</c:v>
                </c:pt>
                <c:pt idx="235">
                  <c:v>2.1999999999999999E-2</c:v>
                </c:pt>
                <c:pt idx="236">
                  <c:v>2.1999999999999999E-2</c:v>
                </c:pt>
                <c:pt idx="237">
                  <c:v>2.1999999999999999E-2</c:v>
                </c:pt>
                <c:pt idx="238">
                  <c:v>2.1000000000000001E-2</c:v>
                </c:pt>
                <c:pt idx="239">
                  <c:v>2.1000000000000001E-2</c:v>
                </c:pt>
                <c:pt idx="240">
                  <c:v>2.1000000000000001E-2</c:v>
                </c:pt>
                <c:pt idx="241">
                  <c:v>2.1000000000000001E-2</c:v>
                </c:pt>
                <c:pt idx="242">
                  <c:v>2.1000000000000001E-2</c:v>
                </c:pt>
                <c:pt idx="243">
                  <c:v>2.1000000000000001E-2</c:v>
                </c:pt>
                <c:pt idx="244">
                  <c:v>0.02</c:v>
                </c:pt>
                <c:pt idx="245">
                  <c:v>0.02</c:v>
                </c:pt>
                <c:pt idx="246">
                  <c:v>0.02</c:v>
                </c:pt>
                <c:pt idx="247">
                  <c:v>0.02</c:v>
                </c:pt>
                <c:pt idx="248">
                  <c:v>0.02</c:v>
                </c:pt>
                <c:pt idx="249">
                  <c:v>0.02</c:v>
                </c:pt>
                <c:pt idx="250">
                  <c:v>0.02</c:v>
                </c:pt>
                <c:pt idx="251">
                  <c:v>0.02</c:v>
                </c:pt>
                <c:pt idx="252">
                  <c:v>0.02</c:v>
                </c:pt>
                <c:pt idx="253">
                  <c:v>0.02</c:v>
                </c:pt>
                <c:pt idx="254">
                  <c:v>2.1000000000000001E-2</c:v>
                </c:pt>
                <c:pt idx="255">
                  <c:v>2.1000000000000001E-2</c:v>
                </c:pt>
                <c:pt idx="256">
                  <c:v>2.1000000000000001E-2</c:v>
                </c:pt>
                <c:pt idx="257">
                  <c:v>2.1000000000000001E-2</c:v>
                </c:pt>
                <c:pt idx="258">
                  <c:v>2.1000000000000001E-2</c:v>
                </c:pt>
                <c:pt idx="259">
                  <c:v>2.1999999999999999E-2</c:v>
                </c:pt>
                <c:pt idx="260">
                  <c:v>2.1999999999999999E-2</c:v>
                </c:pt>
                <c:pt idx="261">
                  <c:v>2.1999999999999999E-2</c:v>
                </c:pt>
                <c:pt idx="262">
                  <c:v>2.1999999999999999E-2</c:v>
                </c:pt>
                <c:pt idx="263">
                  <c:v>2.3E-2</c:v>
                </c:pt>
                <c:pt idx="264">
                  <c:v>2.3E-2</c:v>
                </c:pt>
                <c:pt idx="265">
                  <c:v>2.3E-2</c:v>
                </c:pt>
                <c:pt idx="266">
                  <c:v>2.4E-2</c:v>
                </c:pt>
                <c:pt idx="267">
                  <c:v>2.4E-2</c:v>
                </c:pt>
                <c:pt idx="268">
                  <c:v>2.5000000000000001E-2</c:v>
                </c:pt>
                <c:pt idx="269">
                  <c:v>2.5000000000000001E-2</c:v>
                </c:pt>
                <c:pt idx="270">
                  <c:v>2.5000000000000001E-2</c:v>
                </c:pt>
                <c:pt idx="271">
                  <c:v>2.5999999999999999E-2</c:v>
                </c:pt>
                <c:pt idx="272">
                  <c:v>2.5999999999999999E-2</c:v>
                </c:pt>
                <c:pt idx="273">
                  <c:v>2.7E-2</c:v>
                </c:pt>
                <c:pt idx="274">
                  <c:v>2.7E-2</c:v>
                </c:pt>
                <c:pt idx="275">
                  <c:v>2.7E-2</c:v>
                </c:pt>
                <c:pt idx="276">
                  <c:v>2.8000000000000001E-2</c:v>
                </c:pt>
                <c:pt idx="277">
                  <c:v>2.8000000000000001E-2</c:v>
                </c:pt>
                <c:pt idx="278">
                  <c:v>2.9000000000000001E-2</c:v>
                </c:pt>
                <c:pt idx="279">
                  <c:v>2.9000000000000001E-2</c:v>
                </c:pt>
                <c:pt idx="280">
                  <c:v>2.9000000000000001E-2</c:v>
                </c:pt>
                <c:pt idx="281">
                  <c:v>0.03</c:v>
                </c:pt>
                <c:pt idx="282">
                  <c:v>0.03</c:v>
                </c:pt>
                <c:pt idx="283">
                  <c:v>0.03</c:v>
                </c:pt>
                <c:pt idx="284">
                  <c:v>3.1E-2</c:v>
                </c:pt>
                <c:pt idx="285">
                  <c:v>3.1E-2</c:v>
                </c:pt>
                <c:pt idx="286">
                  <c:v>3.1E-2</c:v>
                </c:pt>
                <c:pt idx="287">
                  <c:v>3.1E-2</c:v>
                </c:pt>
                <c:pt idx="288">
                  <c:v>3.1E-2</c:v>
                </c:pt>
                <c:pt idx="289">
                  <c:v>3.2000000000000001E-2</c:v>
                </c:pt>
                <c:pt idx="290">
                  <c:v>3.2000000000000001E-2</c:v>
                </c:pt>
                <c:pt idx="291">
                  <c:v>3.2000000000000001E-2</c:v>
                </c:pt>
                <c:pt idx="292">
                  <c:v>3.2000000000000001E-2</c:v>
                </c:pt>
                <c:pt idx="293">
                  <c:v>3.2000000000000001E-2</c:v>
                </c:pt>
                <c:pt idx="294">
                  <c:v>3.1E-2</c:v>
                </c:pt>
                <c:pt idx="295">
                  <c:v>3.1E-2</c:v>
                </c:pt>
                <c:pt idx="296">
                  <c:v>3.1E-2</c:v>
                </c:pt>
                <c:pt idx="297">
                  <c:v>3.1E-2</c:v>
                </c:pt>
                <c:pt idx="298">
                  <c:v>3.1E-2</c:v>
                </c:pt>
                <c:pt idx="299">
                  <c:v>0.03</c:v>
                </c:pt>
                <c:pt idx="300">
                  <c:v>0.03</c:v>
                </c:pt>
                <c:pt idx="301">
                  <c:v>2.9000000000000001E-2</c:v>
                </c:pt>
                <c:pt idx="302">
                  <c:v>2.9000000000000001E-2</c:v>
                </c:pt>
                <c:pt idx="303">
                  <c:v>2.8000000000000001E-2</c:v>
                </c:pt>
                <c:pt idx="304">
                  <c:v>2.8000000000000001E-2</c:v>
                </c:pt>
                <c:pt idx="305">
                  <c:v>2.7E-2</c:v>
                </c:pt>
                <c:pt idx="306">
                  <c:v>2.7E-2</c:v>
                </c:pt>
                <c:pt idx="307">
                  <c:v>2.5999999999999999E-2</c:v>
                </c:pt>
                <c:pt idx="308">
                  <c:v>2.5999999999999999E-2</c:v>
                </c:pt>
                <c:pt idx="309">
                  <c:v>2.5000000000000001E-2</c:v>
                </c:pt>
                <c:pt idx="310">
                  <c:v>2.4E-2</c:v>
                </c:pt>
                <c:pt idx="311">
                  <c:v>2.4E-2</c:v>
                </c:pt>
                <c:pt idx="312">
                  <c:v>2.3E-2</c:v>
                </c:pt>
                <c:pt idx="313">
                  <c:v>2.1999999999999999E-2</c:v>
                </c:pt>
                <c:pt idx="314">
                  <c:v>2.1999999999999999E-2</c:v>
                </c:pt>
                <c:pt idx="315">
                  <c:v>2.1000000000000001E-2</c:v>
                </c:pt>
                <c:pt idx="316">
                  <c:v>0.02</c:v>
                </c:pt>
                <c:pt idx="317">
                  <c:v>0.02</c:v>
                </c:pt>
                <c:pt idx="318">
                  <c:v>1.9E-2</c:v>
                </c:pt>
                <c:pt idx="319">
                  <c:v>1.9E-2</c:v>
                </c:pt>
                <c:pt idx="320">
                  <c:v>1.7999999999999999E-2</c:v>
                </c:pt>
                <c:pt idx="321">
                  <c:v>1.7000000000000001E-2</c:v>
                </c:pt>
                <c:pt idx="322">
                  <c:v>1.7000000000000001E-2</c:v>
                </c:pt>
                <c:pt idx="323">
                  <c:v>1.6E-2</c:v>
                </c:pt>
                <c:pt idx="324">
                  <c:v>1.6E-2</c:v>
                </c:pt>
                <c:pt idx="325">
                  <c:v>1.6E-2</c:v>
                </c:pt>
                <c:pt idx="326">
                  <c:v>1.4999999999999999E-2</c:v>
                </c:pt>
                <c:pt idx="327">
                  <c:v>1.4999999999999999E-2</c:v>
                </c:pt>
                <c:pt idx="328">
                  <c:v>1.4999999999999999E-2</c:v>
                </c:pt>
                <c:pt idx="329">
                  <c:v>1.4E-2</c:v>
                </c:pt>
                <c:pt idx="330">
                  <c:v>1.4E-2</c:v>
                </c:pt>
                <c:pt idx="331">
                  <c:v>1.4E-2</c:v>
                </c:pt>
                <c:pt idx="332">
                  <c:v>1.4E-2</c:v>
                </c:pt>
                <c:pt idx="333">
                  <c:v>1.4E-2</c:v>
                </c:pt>
                <c:pt idx="334">
                  <c:v>1.4E-2</c:v>
                </c:pt>
                <c:pt idx="335">
                  <c:v>1.4E-2</c:v>
                </c:pt>
                <c:pt idx="336">
                  <c:v>1.4E-2</c:v>
                </c:pt>
                <c:pt idx="337">
                  <c:v>1.4E-2</c:v>
                </c:pt>
                <c:pt idx="338">
                  <c:v>1.4E-2</c:v>
                </c:pt>
                <c:pt idx="339">
                  <c:v>1.4E-2</c:v>
                </c:pt>
                <c:pt idx="340">
                  <c:v>1.4E-2</c:v>
                </c:pt>
                <c:pt idx="341">
                  <c:v>1.4E-2</c:v>
                </c:pt>
                <c:pt idx="342">
                  <c:v>1.4E-2</c:v>
                </c:pt>
                <c:pt idx="343">
                  <c:v>1.4E-2</c:v>
                </c:pt>
                <c:pt idx="344">
                  <c:v>1.4999999999999999E-2</c:v>
                </c:pt>
                <c:pt idx="345">
                  <c:v>1.4999999999999999E-2</c:v>
                </c:pt>
                <c:pt idx="346">
                  <c:v>1.4999999999999999E-2</c:v>
                </c:pt>
                <c:pt idx="347">
                  <c:v>1.4999999999999999E-2</c:v>
                </c:pt>
                <c:pt idx="348">
                  <c:v>1.4999999999999999E-2</c:v>
                </c:pt>
                <c:pt idx="349">
                  <c:v>1.6E-2</c:v>
                </c:pt>
                <c:pt idx="350">
                  <c:v>1.6E-2</c:v>
                </c:pt>
                <c:pt idx="351">
                  <c:v>1.6E-2</c:v>
                </c:pt>
                <c:pt idx="352">
                  <c:v>1.6E-2</c:v>
                </c:pt>
                <c:pt idx="353">
                  <c:v>1.7000000000000001E-2</c:v>
                </c:pt>
                <c:pt idx="354">
                  <c:v>1.7000000000000001E-2</c:v>
                </c:pt>
                <c:pt idx="355">
                  <c:v>1.7000000000000001E-2</c:v>
                </c:pt>
                <c:pt idx="356">
                  <c:v>1.7000000000000001E-2</c:v>
                </c:pt>
                <c:pt idx="357">
                  <c:v>1.7000000000000001E-2</c:v>
                </c:pt>
                <c:pt idx="358">
                  <c:v>1.7999999999999999E-2</c:v>
                </c:pt>
                <c:pt idx="359">
                  <c:v>1.7999999999999999E-2</c:v>
                </c:pt>
                <c:pt idx="360">
                  <c:v>1.7999999999999999E-2</c:v>
                </c:pt>
                <c:pt idx="361">
                  <c:v>1.7999999999999999E-2</c:v>
                </c:pt>
                <c:pt idx="362">
                  <c:v>1.7999999999999999E-2</c:v>
                </c:pt>
                <c:pt idx="363">
                  <c:v>1.7999999999999999E-2</c:v>
                </c:pt>
                <c:pt idx="364">
                  <c:v>1.7999999999999999E-2</c:v>
                </c:pt>
                <c:pt idx="365">
                  <c:v>1.7999999999999999E-2</c:v>
                </c:pt>
                <c:pt idx="366">
                  <c:v>1.9E-2</c:v>
                </c:pt>
                <c:pt idx="367">
                  <c:v>1.9E-2</c:v>
                </c:pt>
                <c:pt idx="368">
                  <c:v>1.9E-2</c:v>
                </c:pt>
                <c:pt idx="369">
                  <c:v>1.9E-2</c:v>
                </c:pt>
                <c:pt idx="370">
                  <c:v>1.9E-2</c:v>
                </c:pt>
                <c:pt idx="371">
                  <c:v>1.9E-2</c:v>
                </c:pt>
                <c:pt idx="372">
                  <c:v>1.9E-2</c:v>
                </c:pt>
                <c:pt idx="373">
                  <c:v>1.9E-2</c:v>
                </c:pt>
                <c:pt idx="374">
                  <c:v>1.9E-2</c:v>
                </c:pt>
                <c:pt idx="375">
                  <c:v>1.9E-2</c:v>
                </c:pt>
                <c:pt idx="376">
                  <c:v>1.7999999999999999E-2</c:v>
                </c:pt>
                <c:pt idx="377">
                  <c:v>1.7999999999999999E-2</c:v>
                </c:pt>
                <c:pt idx="378">
                  <c:v>1.7999999999999999E-2</c:v>
                </c:pt>
                <c:pt idx="379">
                  <c:v>1.7999999999999999E-2</c:v>
                </c:pt>
                <c:pt idx="380">
                  <c:v>1.7999999999999999E-2</c:v>
                </c:pt>
                <c:pt idx="381">
                  <c:v>1.7999999999999999E-2</c:v>
                </c:pt>
                <c:pt idx="382">
                  <c:v>1.7999999999999999E-2</c:v>
                </c:pt>
                <c:pt idx="383">
                  <c:v>1.7999999999999999E-2</c:v>
                </c:pt>
                <c:pt idx="384">
                  <c:v>1.7000000000000001E-2</c:v>
                </c:pt>
                <c:pt idx="385">
                  <c:v>1.7000000000000001E-2</c:v>
                </c:pt>
                <c:pt idx="386">
                  <c:v>1.7000000000000001E-2</c:v>
                </c:pt>
                <c:pt idx="387">
                  <c:v>1.7000000000000001E-2</c:v>
                </c:pt>
                <c:pt idx="388">
                  <c:v>1.7000000000000001E-2</c:v>
                </c:pt>
                <c:pt idx="389">
                  <c:v>1.6E-2</c:v>
                </c:pt>
                <c:pt idx="390">
                  <c:v>1.6E-2</c:v>
                </c:pt>
                <c:pt idx="391">
                  <c:v>1.6E-2</c:v>
                </c:pt>
                <c:pt idx="392">
                  <c:v>1.6E-2</c:v>
                </c:pt>
                <c:pt idx="393">
                  <c:v>1.6E-2</c:v>
                </c:pt>
                <c:pt idx="394">
                  <c:v>1.4999999999999999E-2</c:v>
                </c:pt>
                <c:pt idx="395">
                  <c:v>1.4999999999999999E-2</c:v>
                </c:pt>
                <c:pt idx="396">
                  <c:v>1.4999999999999999E-2</c:v>
                </c:pt>
                <c:pt idx="397">
                  <c:v>1.4E-2</c:v>
                </c:pt>
                <c:pt idx="398">
                  <c:v>1.4E-2</c:v>
                </c:pt>
                <c:pt idx="399">
                  <c:v>1.4E-2</c:v>
                </c:pt>
                <c:pt idx="400">
                  <c:v>1.4E-2</c:v>
                </c:pt>
                <c:pt idx="401">
                  <c:v>1.2999999999999999E-2</c:v>
                </c:pt>
                <c:pt idx="402">
                  <c:v>1.2999999999999999E-2</c:v>
                </c:pt>
                <c:pt idx="403">
                  <c:v>1.2999999999999999E-2</c:v>
                </c:pt>
                <c:pt idx="404">
                  <c:v>1.2999999999999999E-2</c:v>
                </c:pt>
                <c:pt idx="405">
                  <c:v>1.2E-2</c:v>
                </c:pt>
                <c:pt idx="406">
                  <c:v>1.2E-2</c:v>
                </c:pt>
                <c:pt idx="407">
                  <c:v>1.2E-2</c:v>
                </c:pt>
                <c:pt idx="408">
                  <c:v>1.0999999999999999E-2</c:v>
                </c:pt>
                <c:pt idx="409">
                  <c:v>1.0999999999999999E-2</c:v>
                </c:pt>
                <c:pt idx="410">
                  <c:v>1.0999999999999999E-2</c:v>
                </c:pt>
                <c:pt idx="411">
                  <c:v>1.0999999999999999E-2</c:v>
                </c:pt>
                <c:pt idx="412">
                  <c:v>0.01</c:v>
                </c:pt>
                <c:pt idx="413">
                  <c:v>0.01</c:v>
                </c:pt>
                <c:pt idx="414" formatCode="0.00E+00">
                  <c:v>9.9190000000000007E-3</c:v>
                </c:pt>
                <c:pt idx="415" formatCode="0.00E+00">
                  <c:v>9.6950000000000005E-3</c:v>
                </c:pt>
                <c:pt idx="416" formatCode="0.00E+00">
                  <c:v>9.4789999999999996E-3</c:v>
                </c:pt>
                <c:pt idx="417" formatCode="0.00E+00">
                  <c:v>9.2750000000000003E-3</c:v>
                </c:pt>
                <c:pt idx="418" formatCode="0.00E+00">
                  <c:v>9.0810000000000005E-3</c:v>
                </c:pt>
                <c:pt idx="419" formatCode="0.00E+00">
                  <c:v>8.8990000000000007E-3</c:v>
                </c:pt>
                <c:pt idx="420" formatCode="0.00E+00">
                  <c:v>8.7290000000000006E-3</c:v>
                </c:pt>
                <c:pt idx="421" formatCode="0.00E+00">
                  <c:v>8.5719999999999998E-3</c:v>
                </c:pt>
                <c:pt idx="422" formatCode="0.00E+00">
                  <c:v>8.4290000000000007E-3</c:v>
                </c:pt>
                <c:pt idx="423" formatCode="0.00E+00">
                  <c:v>8.2990000000000008E-3</c:v>
                </c:pt>
                <c:pt idx="424" formatCode="0.00E+00">
                  <c:v>8.1840000000000003E-3</c:v>
                </c:pt>
                <c:pt idx="425" formatCode="0.00E+00">
                  <c:v>8.0839999999999992E-3</c:v>
                </c:pt>
                <c:pt idx="426" formatCode="0.00E+00">
                  <c:v>8.0000000000000002E-3</c:v>
                </c:pt>
                <c:pt idx="427" formatCode="0.00E+00">
                  <c:v>7.9310000000000005E-3</c:v>
                </c:pt>
                <c:pt idx="428" formatCode="0.00E+00">
                  <c:v>7.8779999999999996E-3</c:v>
                </c:pt>
                <c:pt idx="429" formatCode="0.00E+00">
                  <c:v>7.842E-3</c:v>
                </c:pt>
                <c:pt idx="430" formatCode="0.00E+00">
                  <c:v>7.8230000000000001E-3</c:v>
                </c:pt>
                <c:pt idx="431" formatCode="0.00E+00">
                  <c:v>7.8209999999999998E-3</c:v>
                </c:pt>
                <c:pt idx="432" formatCode="0.00E+00">
                  <c:v>7.8359999999999992E-3</c:v>
                </c:pt>
                <c:pt idx="433" formatCode="0.00E+00">
                  <c:v>7.868E-3</c:v>
                </c:pt>
                <c:pt idx="434" formatCode="0.00E+00">
                  <c:v>7.9179999999999997E-3</c:v>
                </c:pt>
                <c:pt idx="435" formatCode="0.00E+00">
                  <c:v>7.9850000000000008E-3</c:v>
                </c:pt>
                <c:pt idx="436" formatCode="0.00E+00">
                  <c:v>8.0700000000000008E-3</c:v>
                </c:pt>
                <c:pt idx="437" formatCode="0.00E+00">
                  <c:v>8.1729999999999997E-3</c:v>
                </c:pt>
                <c:pt idx="438" formatCode="0.00E+00">
                  <c:v>8.2920000000000008E-3</c:v>
                </c:pt>
                <c:pt idx="439" formatCode="0.00E+00">
                  <c:v>8.4279999999999997E-3</c:v>
                </c:pt>
                <c:pt idx="440" formatCode="0.00E+00">
                  <c:v>8.5810000000000001E-3</c:v>
                </c:pt>
                <c:pt idx="441" formatCode="0.00E+00">
                  <c:v>8.7500000000000008E-3</c:v>
                </c:pt>
                <c:pt idx="442" formatCode="0.00E+00">
                  <c:v>8.9339999999999992E-3</c:v>
                </c:pt>
                <c:pt idx="443" formatCode="0.00E+00">
                  <c:v>9.1330000000000005E-3</c:v>
                </c:pt>
                <c:pt idx="444" formatCode="0.00E+00">
                  <c:v>9.3460000000000001E-3</c:v>
                </c:pt>
                <c:pt idx="445" formatCode="0.00E+00">
                  <c:v>9.5709999999999996E-3</c:v>
                </c:pt>
                <c:pt idx="446" formatCode="0.00E+00">
                  <c:v>9.809E-3</c:v>
                </c:pt>
                <c:pt idx="447">
                  <c:v>0.01</c:v>
                </c:pt>
                <c:pt idx="448">
                  <c:v>0.01</c:v>
                </c:pt>
                <c:pt idx="449">
                  <c:v>1.0999999999999999E-2</c:v>
                </c:pt>
                <c:pt idx="450">
                  <c:v>1.0999999999999999E-2</c:v>
                </c:pt>
                <c:pt idx="451">
                  <c:v>1.0999999999999999E-2</c:v>
                </c:pt>
                <c:pt idx="452">
                  <c:v>1.0999999999999999E-2</c:v>
                </c:pt>
                <c:pt idx="453">
                  <c:v>1.2E-2</c:v>
                </c:pt>
                <c:pt idx="454">
                  <c:v>1.2E-2</c:v>
                </c:pt>
                <c:pt idx="455">
                  <c:v>1.2E-2</c:v>
                </c:pt>
                <c:pt idx="456">
                  <c:v>1.2999999999999999E-2</c:v>
                </c:pt>
                <c:pt idx="457">
                  <c:v>1.2999999999999999E-2</c:v>
                </c:pt>
                <c:pt idx="458">
                  <c:v>1.2999999999999999E-2</c:v>
                </c:pt>
                <c:pt idx="459">
                  <c:v>1.2999999999999999E-2</c:v>
                </c:pt>
                <c:pt idx="460">
                  <c:v>1.4E-2</c:v>
                </c:pt>
                <c:pt idx="461">
                  <c:v>1.4E-2</c:v>
                </c:pt>
                <c:pt idx="462">
                  <c:v>1.4E-2</c:v>
                </c:pt>
                <c:pt idx="463">
                  <c:v>1.4E-2</c:v>
                </c:pt>
                <c:pt idx="464">
                  <c:v>1.4E-2</c:v>
                </c:pt>
                <c:pt idx="465">
                  <c:v>1.4999999999999999E-2</c:v>
                </c:pt>
                <c:pt idx="466">
                  <c:v>1.4999999999999999E-2</c:v>
                </c:pt>
                <c:pt idx="467">
                  <c:v>1.4999999999999999E-2</c:v>
                </c:pt>
                <c:pt idx="468">
                  <c:v>1.4999999999999999E-2</c:v>
                </c:pt>
                <c:pt idx="469">
                  <c:v>1.4999999999999999E-2</c:v>
                </c:pt>
                <c:pt idx="470">
                  <c:v>1.4999999999999999E-2</c:v>
                </c:pt>
                <c:pt idx="471">
                  <c:v>1.4999999999999999E-2</c:v>
                </c:pt>
                <c:pt idx="472">
                  <c:v>1.4999999999999999E-2</c:v>
                </c:pt>
                <c:pt idx="473">
                  <c:v>1.4999999999999999E-2</c:v>
                </c:pt>
                <c:pt idx="474">
                  <c:v>1.4999999999999999E-2</c:v>
                </c:pt>
                <c:pt idx="475">
                  <c:v>1.4999999999999999E-2</c:v>
                </c:pt>
                <c:pt idx="476">
                  <c:v>1.4E-2</c:v>
                </c:pt>
                <c:pt idx="477">
                  <c:v>1.4E-2</c:v>
                </c:pt>
                <c:pt idx="478">
                  <c:v>1.4E-2</c:v>
                </c:pt>
                <c:pt idx="479">
                  <c:v>1.4E-2</c:v>
                </c:pt>
                <c:pt idx="480">
                  <c:v>1.4E-2</c:v>
                </c:pt>
                <c:pt idx="481">
                  <c:v>1.2999999999999999E-2</c:v>
                </c:pt>
                <c:pt idx="482">
                  <c:v>1.2999999999999999E-2</c:v>
                </c:pt>
                <c:pt idx="483">
                  <c:v>1.2999999999999999E-2</c:v>
                </c:pt>
                <c:pt idx="484">
                  <c:v>1.2E-2</c:v>
                </c:pt>
                <c:pt idx="485">
                  <c:v>1.2E-2</c:v>
                </c:pt>
                <c:pt idx="486">
                  <c:v>1.2E-2</c:v>
                </c:pt>
                <c:pt idx="487">
                  <c:v>1.0999999999999999E-2</c:v>
                </c:pt>
                <c:pt idx="488">
                  <c:v>1.0999999999999999E-2</c:v>
                </c:pt>
                <c:pt idx="489">
                  <c:v>0.01</c:v>
                </c:pt>
                <c:pt idx="490" formatCode="0.00E+00">
                  <c:v>9.9010000000000001E-3</c:v>
                </c:pt>
                <c:pt idx="491" formatCode="0.00E+00">
                  <c:v>9.4560000000000009E-3</c:v>
                </c:pt>
                <c:pt idx="492" formatCode="0.00E+00">
                  <c:v>9.0019999999999996E-3</c:v>
                </c:pt>
                <c:pt idx="493" formatCode="0.00E+00">
                  <c:v>8.5430000000000002E-3</c:v>
                </c:pt>
                <c:pt idx="494" formatCode="0.00E+00">
                  <c:v>8.0789999999999994E-3</c:v>
                </c:pt>
                <c:pt idx="495" formatCode="0.00E+00">
                  <c:v>7.6119999999999998E-3</c:v>
                </c:pt>
                <c:pt idx="496" formatCode="0.00E+00">
                  <c:v>7.143E-3</c:v>
                </c:pt>
                <c:pt idx="497" formatCode="0.00E+00">
                  <c:v>6.6730000000000001E-3</c:v>
                </c:pt>
                <c:pt idx="498" formatCode="0.00E+00">
                  <c:v>6.2030000000000002E-3</c:v>
                </c:pt>
                <c:pt idx="499" formatCode="0.00E+00">
                  <c:v>5.7340000000000004E-3</c:v>
                </c:pt>
                <c:pt idx="500" formatCode="0.00E+00">
                  <c:v>5.267E-3</c:v>
                </c:pt>
                <c:pt idx="501" formatCode="0.00E+00">
                  <c:v>4.8019999999999998E-3</c:v>
                </c:pt>
                <c:pt idx="502" formatCode="0.00E+00">
                  <c:v>4.3400000000000001E-3</c:v>
                </c:pt>
                <c:pt idx="503" formatCode="0.00E+00">
                  <c:v>3.882E-3</c:v>
                </c:pt>
                <c:pt idx="504" formatCode="0.00E+00">
                  <c:v>3.4269999999999999E-3</c:v>
                </c:pt>
                <c:pt idx="505" formatCode="0.00E+00">
                  <c:v>2.977E-3</c:v>
                </c:pt>
                <c:pt idx="506" formatCode="0.00E+00">
                  <c:v>2.5300000000000001E-3</c:v>
                </c:pt>
                <c:pt idx="507" formatCode="0.00E+00">
                  <c:v>2.088E-3</c:v>
                </c:pt>
                <c:pt idx="508" formatCode="0.00E+00">
                  <c:v>1.6490000000000001E-3</c:v>
                </c:pt>
                <c:pt idx="509" formatCode="0.00E+00">
                  <c:v>1.2149999999999999E-3</c:v>
                </c:pt>
                <c:pt idx="510" formatCode="0.00E+00">
                  <c:v>7.8560000000000001E-4</c:v>
                </c:pt>
                <c:pt idx="511" formatCode="0.00E+00">
                  <c:v>3.5980000000000002E-4</c:v>
                </c:pt>
                <c:pt idx="512" formatCode="0.00E+00">
                  <c:v>-6.1859999999999994E-5</c:v>
                </c:pt>
                <c:pt idx="513" formatCode="0.00E+00">
                  <c:v>-4.795E-4</c:v>
                </c:pt>
                <c:pt idx="514" formatCode="0.00E+00">
                  <c:v>-8.9320000000000003E-4</c:v>
                </c:pt>
                <c:pt idx="515" formatCode="0.00E+00">
                  <c:v>-1.3029999999999999E-3</c:v>
                </c:pt>
                <c:pt idx="516" formatCode="0.00E+00">
                  <c:v>-1.7080000000000001E-3</c:v>
                </c:pt>
                <c:pt idx="517" formatCode="0.00E+00">
                  <c:v>-2.1090000000000002E-3</c:v>
                </c:pt>
                <c:pt idx="518" formatCode="0.00E+00">
                  <c:v>-2.5049999999999998E-3</c:v>
                </c:pt>
                <c:pt idx="519" formatCode="0.00E+00">
                  <c:v>-2.8960000000000001E-3</c:v>
                </c:pt>
                <c:pt idx="520" formatCode="0.00E+00">
                  <c:v>-3.2820000000000002E-3</c:v>
                </c:pt>
                <c:pt idx="521" formatCode="0.00E+00">
                  <c:v>-3.6610000000000002E-3</c:v>
                </c:pt>
                <c:pt idx="522" formatCode="0.00E+00">
                  <c:v>-4.0330000000000001E-3</c:v>
                </c:pt>
                <c:pt idx="523" formatCode="0.00E+00">
                  <c:v>-4.398E-3</c:v>
                </c:pt>
                <c:pt idx="524" formatCode="0.00E+00">
                  <c:v>-4.7549999999999997E-3</c:v>
                </c:pt>
                <c:pt idx="525" formatCode="0.00E+00">
                  <c:v>-5.1019999999999998E-3</c:v>
                </c:pt>
                <c:pt idx="526" formatCode="0.00E+00">
                  <c:v>-5.4390000000000003E-3</c:v>
                </c:pt>
                <c:pt idx="527" formatCode="0.00E+00">
                  <c:v>-5.764E-3</c:v>
                </c:pt>
                <c:pt idx="528" formatCode="0.00E+00">
                  <c:v>-6.0759999999999998E-3</c:v>
                </c:pt>
                <c:pt idx="529" formatCode="0.00E+00">
                  <c:v>-6.3740000000000003E-3</c:v>
                </c:pt>
                <c:pt idx="530" formatCode="0.00E+00">
                  <c:v>-6.6569999999999997E-3</c:v>
                </c:pt>
                <c:pt idx="531" formatCode="0.00E+00">
                  <c:v>-6.9239999999999996E-3</c:v>
                </c:pt>
                <c:pt idx="532" formatCode="0.00E+00">
                  <c:v>-7.1720000000000004E-3</c:v>
                </c:pt>
                <c:pt idx="533" formatCode="0.00E+00">
                  <c:v>-7.4019999999999997E-3</c:v>
                </c:pt>
                <c:pt idx="534" formatCode="0.00E+00">
                  <c:v>-7.6099999999999996E-3</c:v>
                </c:pt>
                <c:pt idx="535" formatCode="0.00E+00">
                  <c:v>-7.7980000000000002E-3</c:v>
                </c:pt>
                <c:pt idx="536" formatCode="0.00E+00">
                  <c:v>-7.9620000000000003E-3</c:v>
                </c:pt>
                <c:pt idx="537" formatCode="0.00E+00">
                  <c:v>-8.1019999999999998E-3</c:v>
                </c:pt>
                <c:pt idx="538" formatCode="0.00E+00">
                  <c:v>-8.2179999999999996E-3</c:v>
                </c:pt>
                <c:pt idx="539" formatCode="0.00E+00">
                  <c:v>-8.3070000000000001E-3</c:v>
                </c:pt>
                <c:pt idx="540" formatCode="0.00E+00">
                  <c:v>-8.371E-3</c:v>
                </c:pt>
                <c:pt idx="541" formatCode="0.00E+00">
                  <c:v>-8.4069999999999995E-3</c:v>
                </c:pt>
                <c:pt idx="542" formatCode="0.00E+00">
                  <c:v>-8.4159999999999999E-3</c:v>
                </c:pt>
                <c:pt idx="543" formatCode="0.00E+00">
                  <c:v>-8.3960000000000007E-3</c:v>
                </c:pt>
                <c:pt idx="544" formatCode="0.00E+00">
                  <c:v>-8.3490000000000005E-3</c:v>
                </c:pt>
                <c:pt idx="545" formatCode="0.00E+00">
                  <c:v>-8.2749999999999994E-3</c:v>
                </c:pt>
                <c:pt idx="546" formatCode="0.00E+00">
                  <c:v>-8.1720000000000004E-3</c:v>
                </c:pt>
                <c:pt idx="547" formatCode="0.00E+00">
                  <c:v>-8.0429999999999998E-3</c:v>
                </c:pt>
                <c:pt idx="548" formatCode="0.00E+00">
                  <c:v>-7.8869999999999999E-3</c:v>
                </c:pt>
                <c:pt idx="549" formatCode="0.00E+00">
                  <c:v>-7.7060000000000002E-3</c:v>
                </c:pt>
                <c:pt idx="550" formatCode="0.00E+00">
                  <c:v>-7.4999999999999997E-3</c:v>
                </c:pt>
                <c:pt idx="551" formatCode="0.00E+00">
                  <c:v>-7.2700000000000004E-3</c:v>
                </c:pt>
                <c:pt idx="552" formatCode="0.00E+00">
                  <c:v>-7.0190000000000001E-3</c:v>
                </c:pt>
                <c:pt idx="553" formatCode="0.00E+00">
                  <c:v>-6.7470000000000004E-3</c:v>
                </c:pt>
                <c:pt idx="554" formatCode="0.00E+00">
                  <c:v>-6.4559999999999999E-3</c:v>
                </c:pt>
                <c:pt idx="555" formatCode="0.00E+00">
                  <c:v>-6.149E-3</c:v>
                </c:pt>
                <c:pt idx="556" formatCode="0.00E+00">
                  <c:v>-5.8259999999999996E-3</c:v>
                </c:pt>
                <c:pt idx="557" formatCode="0.00E+00">
                  <c:v>-5.4900000000000001E-3</c:v>
                </c:pt>
                <c:pt idx="558" formatCode="0.00E+00">
                  <c:v>-5.143E-3</c:v>
                </c:pt>
                <c:pt idx="559" formatCode="0.00E+00">
                  <c:v>-4.7869999999999996E-3</c:v>
                </c:pt>
                <c:pt idx="560" formatCode="0.00E+00">
                  <c:v>-4.4250000000000001E-3</c:v>
                </c:pt>
                <c:pt idx="561" formatCode="0.00E+00">
                  <c:v>-4.058E-3</c:v>
                </c:pt>
                <c:pt idx="562" formatCode="0.00E+00">
                  <c:v>-3.6900000000000001E-3</c:v>
                </c:pt>
                <c:pt idx="563" formatCode="0.00E+00">
                  <c:v>-3.3219999999999999E-3</c:v>
                </c:pt>
                <c:pt idx="564" formatCode="0.00E+00">
                  <c:v>-2.957E-3</c:v>
                </c:pt>
                <c:pt idx="565" formatCode="0.00E+00">
                  <c:v>-2.5969999999999999E-3</c:v>
                </c:pt>
                <c:pt idx="566" formatCode="0.00E+00">
                  <c:v>-2.2439999999999999E-3</c:v>
                </c:pt>
                <c:pt idx="567" formatCode="0.00E+00">
                  <c:v>-1.9009999999999999E-3</c:v>
                </c:pt>
                <c:pt idx="568" formatCode="0.00E+00">
                  <c:v>-1.5690000000000001E-3</c:v>
                </c:pt>
                <c:pt idx="569" formatCode="0.00E+00">
                  <c:v>-1.2520000000000001E-3</c:v>
                </c:pt>
                <c:pt idx="570" formatCode="0.00E+00">
                  <c:v>-9.4930000000000004E-4</c:v>
                </c:pt>
                <c:pt idx="571" formatCode="0.00E+00">
                  <c:v>-6.646E-4</c:v>
                </c:pt>
                <c:pt idx="572" formatCode="0.00E+00">
                  <c:v>-3.991E-4</c:v>
                </c:pt>
                <c:pt idx="573" formatCode="0.00E+00">
                  <c:v>-1.5449999999999999E-4</c:v>
                </c:pt>
                <c:pt idx="574" formatCode="0.00E+00">
                  <c:v>6.7879999999999994E-5</c:v>
                </c:pt>
                <c:pt idx="575" formatCode="0.00E+00">
                  <c:v>2.6659999999999998E-4</c:v>
                </c:pt>
                <c:pt idx="576" formatCode="0.00E+00">
                  <c:v>4.4049999999999997E-4</c:v>
                </c:pt>
                <c:pt idx="577" formatCode="0.00E+00">
                  <c:v>5.8850000000000005E-4</c:v>
                </c:pt>
                <c:pt idx="578" formatCode="0.00E+00">
                  <c:v>7.0969999999999996E-4</c:v>
                </c:pt>
                <c:pt idx="579" formatCode="0.00E+00">
                  <c:v>8.0340000000000001E-4</c:v>
                </c:pt>
                <c:pt idx="580" formatCode="0.00E+00">
                  <c:v>8.6890000000000003E-4</c:v>
                </c:pt>
                <c:pt idx="581" formatCode="0.00E+00">
                  <c:v>9.0589999999999996E-4</c:v>
                </c:pt>
                <c:pt idx="582" formatCode="0.00E+00">
                  <c:v>9.1410000000000005E-4</c:v>
                </c:pt>
                <c:pt idx="583" formatCode="0.00E+00">
                  <c:v>8.9320000000000003E-4</c:v>
                </c:pt>
                <c:pt idx="584" formatCode="0.00E+00">
                  <c:v>8.4340000000000001E-4</c:v>
                </c:pt>
                <c:pt idx="585" formatCode="0.00E+00">
                  <c:v>7.6469999999999999E-4</c:v>
                </c:pt>
                <c:pt idx="586" formatCode="0.00E+00">
                  <c:v>6.5740000000000004E-4</c:v>
                </c:pt>
                <c:pt idx="587" formatCode="0.00E+00">
                  <c:v>5.22E-4</c:v>
                </c:pt>
                <c:pt idx="588" formatCode="0.00E+00">
                  <c:v>3.59E-4</c:v>
                </c:pt>
                <c:pt idx="589" formatCode="0.00E+00">
                  <c:v>1.6909999999999999E-4</c:v>
                </c:pt>
                <c:pt idx="590" formatCode="0.00E+00">
                  <c:v>-4.6860000000000002E-5</c:v>
                </c:pt>
                <c:pt idx="591" formatCode="0.00E+00">
                  <c:v>-2.8800000000000001E-4</c:v>
                </c:pt>
                <c:pt idx="592" formatCode="0.00E+00">
                  <c:v>-5.5329999999999995E-4</c:v>
                </c:pt>
                <c:pt idx="593" formatCode="0.00E+00">
                  <c:v>-8.4150000000000002E-4</c:v>
                </c:pt>
                <c:pt idx="594" formatCode="0.00E+00">
                  <c:v>-1.152E-3</c:v>
                </c:pt>
                <c:pt idx="595" formatCode="0.00E+00">
                  <c:v>-1.482E-3</c:v>
                </c:pt>
                <c:pt idx="596" formatCode="0.00E+00">
                  <c:v>-1.8309999999999999E-3</c:v>
                </c:pt>
                <c:pt idx="597" formatCode="0.00E+00">
                  <c:v>-2.1979999999999999E-3</c:v>
                </c:pt>
                <c:pt idx="598" formatCode="0.00E+00">
                  <c:v>-2.581E-3</c:v>
                </c:pt>
                <c:pt idx="599" formatCode="0.00E+00">
                  <c:v>-2.9780000000000002E-3</c:v>
                </c:pt>
                <c:pt idx="600" formatCode="0.00E+00">
                  <c:v>-3.3869999999999998E-3</c:v>
                </c:pt>
                <c:pt idx="601" formatCode="0.00E+00">
                  <c:v>-3.8080000000000002E-3</c:v>
                </c:pt>
                <c:pt idx="602" formatCode="0.00E+00">
                  <c:v>-4.2370000000000003E-3</c:v>
                </c:pt>
                <c:pt idx="603" formatCode="0.00E+00">
                  <c:v>-4.6730000000000001E-3</c:v>
                </c:pt>
                <c:pt idx="604" formatCode="0.00E+00">
                  <c:v>-5.1149999999999998E-3</c:v>
                </c:pt>
                <c:pt idx="605" formatCode="0.00E+00">
                  <c:v>-5.5599999999999998E-3</c:v>
                </c:pt>
                <c:pt idx="606" formatCode="0.00E+00">
                  <c:v>-6.0070000000000002E-3</c:v>
                </c:pt>
                <c:pt idx="607" formatCode="0.00E+00">
                  <c:v>-6.4539999999999997E-3</c:v>
                </c:pt>
                <c:pt idx="608" formatCode="0.00E+00">
                  <c:v>-6.8979999999999996E-3</c:v>
                </c:pt>
                <c:pt idx="609" formatCode="0.00E+00">
                  <c:v>-7.339E-3</c:v>
                </c:pt>
                <c:pt idx="610" formatCode="0.00E+00">
                  <c:v>-7.7730000000000004E-3</c:v>
                </c:pt>
                <c:pt idx="611" formatCode="0.00E+00">
                  <c:v>-8.201E-3</c:v>
                </c:pt>
                <c:pt idx="612" formatCode="0.00E+00">
                  <c:v>-8.6189999999999999E-3</c:v>
                </c:pt>
                <c:pt idx="613" formatCode="0.00E+00">
                  <c:v>-9.0259999999999993E-3</c:v>
                </c:pt>
                <c:pt idx="614" formatCode="0.00E+00">
                  <c:v>-9.4219999999999998E-3</c:v>
                </c:pt>
                <c:pt idx="615" formatCode="0.00E+00">
                  <c:v>-9.8040000000000002E-3</c:v>
                </c:pt>
                <c:pt idx="616">
                  <c:v>-0.01</c:v>
                </c:pt>
                <c:pt idx="617">
                  <c:v>-1.0999999999999999E-2</c:v>
                </c:pt>
                <c:pt idx="618">
                  <c:v>-1.0999999999999999E-2</c:v>
                </c:pt>
                <c:pt idx="619">
                  <c:v>-1.0999999999999999E-2</c:v>
                </c:pt>
                <c:pt idx="620">
                  <c:v>-1.0999999999999999E-2</c:v>
                </c:pt>
                <c:pt idx="621">
                  <c:v>-1.2E-2</c:v>
                </c:pt>
                <c:pt idx="622">
                  <c:v>-1.2E-2</c:v>
                </c:pt>
                <c:pt idx="623">
                  <c:v>-1.2E-2</c:v>
                </c:pt>
                <c:pt idx="624">
                  <c:v>-1.2E-2</c:v>
                </c:pt>
                <c:pt idx="625">
                  <c:v>-1.2999999999999999E-2</c:v>
                </c:pt>
                <c:pt idx="626">
                  <c:v>-1.2999999999999999E-2</c:v>
                </c:pt>
                <c:pt idx="627">
                  <c:v>-1.2999999999999999E-2</c:v>
                </c:pt>
                <c:pt idx="628">
                  <c:v>-1.2999999999999999E-2</c:v>
                </c:pt>
                <c:pt idx="629">
                  <c:v>-1.2999999999999999E-2</c:v>
                </c:pt>
                <c:pt idx="630">
                  <c:v>-1.2999999999999999E-2</c:v>
                </c:pt>
                <c:pt idx="631">
                  <c:v>-1.2999999999999999E-2</c:v>
                </c:pt>
                <c:pt idx="632">
                  <c:v>-1.4E-2</c:v>
                </c:pt>
                <c:pt idx="633">
                  <c:v>-1.4E-2</c:v>
                </c:pt>
                <c:pt idx="634">
                  <c:v>-1.4E-2</c:v>
                </c:pt>
                <c:pt idx="635">
                  <c:v>-1.4E-2</c:v>
                </c:pt>
                <c:pt idx="636">
                  <c:v>-1.4E-2</c:v>
                </c:pt>
                <c:pt idx="637">
                  <c:v>-1.4E-2</c:v>
                </c:pt>
                <c:pt idx="638">
                  <c:v>-1.4E-2</c:v>
                </c:pt>
                <c:pt idx="639">
                  <c:v>-1.4E-2</c:v>
                </c:pt>
                <c:pt idx="640">
                  <c:v>-1.4E-2</c:v>
                </c:pt>
                <c:pt idx="641">
                  <c:v>-1.4E-2</c:v>
                </c:pt>
                <c:pt idx="642">
                  <c:v>-1.4E-2</c:v>
                </c:pt>
                <c:pt idx="643">
                  <c:v>-1.4E-2</c:v>
                </c:pt>
                <c:pt idx="644">
                  <c:v>-1.4E-2</c:v>
                </c:pt>
                <c:pt idx="645">
                  <c:v>-1.4E-2</c:v>
                </c:pt>
                <c:pt idx="646">
                  <c:v>-1.4E-2</c:v>
                </c:pt>
                <c:pt idx="647">
                  <c:v>-1.4E-2</c:v>
                </c:pt>
                <c:pt idx="648">
                  <c:v>-1.4E-2</c:v>
                </c:pt>
                <c:pt idx="649">
                  <c:v>-1.4E-2</c:v>
                </c:pt>
                <c:pt idx="650">
                  <c:v>-1.4E-2</c:v>
                </c:pt>
                <c:pt idx="651">
                  <c:v>-1.4E-2</c:v>
                </c:pt>
                <c:pt idx="652">
                  <c:v>-1.4E-2</c:v>
                </c:pt>
                <c:pt idx="653">
                  <c:v>-1.4999999999999999E-2</c:v>
                </c:pt>
                <c:pt idx="654">
                  <c:v>-1.4999999999999999E-2</c:v>
                </c:pt>
                <c:pt idx="655">
                  <c:v>-1.4999999999999999E-2</c:v>
                </c:pt>
                <c:pt idx="656">
                  <c:v>-1.4999999999999999E-2</c:v>
                </c:pt>
                <c:pt idx="657">
                  <c:v>-1.6E-2</c:v>
                </c:pt>
                <c:pt idx="658">
                  <c:v>-1.6E-2</c:v>
                </c:pt>
                <c:pt idx="659">
                  <c:v>-1.6E-2</c:v>
                </c:pt>
                <c:pt idx="660">
                  <c:v>-1.6E-2</c:v>
                </c:pt>
                <c:pt idx="661">
                  <c:v>-1.7000000000000001E-2</c:v>
                </c:pt>
                <c:pt idx="662">
                  <c:v>-1.7000000000000001E-2</c:v>
                </c:pt>
                <c:pt idx="663">
                  <c:v>-1.7999999999999999E-2</c:v>
                </c:pt>
                <c:pt idx="664">
                  <c:v>-1.7999999999999999E-2</c:v>
                </c:pt>
                <c:pt idx="665">
                  <c:v>-1.7999999999999999E-2</c:v>
                </c:pt>
                <c:pt idx="666">
                  <c:v>-1.9E-2</c:v>
                </c:pt>
                <c:pt idx="667">
                  <c:v>-1.9E-2</c:v>
                </c:pt>
                <c:pt idx="668">
                  <c:v>-0.02</c:v>
                </c:pt>
                <c:pt idx="669">
                  <c:v>-0.02</c:v>
                </c:pt>
                <c:pt idx="670">
                  <c:v>-2.1000000000000001E-2</c:v>
                </c:pt>
                <c:pt idx="671">
                  <c:v>-2.1999999999999999E-2</c:v>
                </c:pt>
                <c:pt idx="672">
                  <c:v>-2.1999999999999999E-2</c:v>
                </c:pt>
                <c:pt idx="673">
                  <c:v>-2.3E-2</c:v>
                </c:pt>
                <c:pt idx="674">
                  <c:v>-2.4E-2</c:v>
                </c:pt>
                <c:pt idx="675">
                  <c:v>-2.4E-2</c:v>
                </c:pt>
                <c:pt idx="676">
                  <c:v>-2.5000000000000001E-2</c:v>
                </c:pt>
                <c:pt idx="677">
                  <c:v>-2.5999999999999999E-2</c:v>
                </c:pt>
                <c:pt idx="678">
                  <c:v>-2.5999999999999999E-2</c:v>
                </c:pt>
                <c:pt idx="679">
                  <c:v>-2.7E-2</c:v>
                </c:pt>
                <c:pt idx="680">
                  <c:v>-2.8000000000000001E-2</c:v>
                </c:pt>
                <c:pt idx="681">
                  <c:v>-2.9000000000000001E-2</c:v>
                </c:pt>
                <c:pt idx="682">
                  <c:v>-2.9000000000000001E-2</c:v>
                </c:pt>
                <c:pt idx="683">
                  <c:v>-0.03</c:v>
                </c:pt>
                <c:pt idx="684">
                  <c:v>-3.1E-2</c:v>
                </c:pt>
                <c:pt idx="685">
                  <c:v>-3.2000000000000001E-2</c:v>
                </c:pt>
                <c:pt idx="686">
                  <c:v>-3.3000000000000002E-2</c:v>
                </c:pt>
                <c:pt idx="687">
                  <c:v>-3.4000000000000002E-2</c:v>
                </c:pt>
                <c:pt idx="688">
                  <c:v>-3.4000000000000002E-2</c:v>
                </c:pt>
                <c:pt idx="689">
                  <c:v>-3.5000000000000003E-2</c:v>
                </c:pt>
                <c:pt idx="690">
                  <c:v>-3.5999999999999997E-2</c:v>
                </c:pt>
                <c:pt idx="691">
                  <c:v>-3.6999999999999998E-2</c:v>
                </c:pt>
                <c:pt idx="692">
                  <c:v>-3.7999999999999999E-2</c:v>
                </c:pt>
                <c:pt idx="693">
                  <c:v>-3.9E-2</c:v>
                </c:pt>
                <c:pt idx="694">
                  <c:v>-0.04</c:v>
                </c:pt>
                <c:pt idx="695">
                  <c:v>-4.1000000000000002E-2</c:v>
                </c:pt>
                <c:pt idx="696">
                  <c:v>-4.2000000000000003E-2</c:v>
                </c:pt>
                <c:pt idx="697">
                  <c:v>-4.2999999999999997E-2</c:v>
                </c:pt>
                <c:pt idx="698">
                  <c:v>-4.3999999999999997E-2</c:v>
                </c:pt>
                <c:pt idx="699">
                  <c:v>-4.4999999999999998E-2</c:v>
                </c:pt>
                <c:pt idx="700">
                  <c:v>-4.5999999999999999E-2</c:v>
                </c:pt>
                <c:pt idx="701">
                  <c:v>-4.5999999999999999E-2</c:v>
                </c:pt>
                <c:pt idx="702">
                  <c:v>-4.7E-2</c:v>
                </c:pt>
                <c:pt idx="703">
                  <c:v>-4.8000000000000001E-2</c:v>
                </c:pt>
                <c:pt idx="704">
                  <c:v>-4.9000000000000002E-2</c:v>
                </c:pt>
                <c:pt idx="705">
                  <c:v>-0.05</c:v>
                </c:pt>
                <c:pt idx="706">
                  <c:v>-5.0999999999999997E-2</c:v>
                </c:pt>
                <c:pt idx="707">
                  <c:v>-5.1999999999999998E-2</c:v>
                </c:pt>
                <c:pt idx="708">
                  <c:v>-5.2999999999999999E-2</c:v>
                </c:pt>
                <c:pt idx="709">
                  <c:v>-5.3999999999999999E-2</c:v>
                </c:pt>
                <c:pt idx="710">
                  <c:v>-5.5E-2</c:v>
                </c:pt>
                <c:pt idx="711">
                  <c:v>-5.5E-2</c:v>
                </c:pt>
                <c:pt idx="712">
                  <c:v>-5.6000000000000001E-2</c:v>
                </c:pt>
                <c:pt idx="713">
                  <c:v>-5.7000000000000002E-2</c:v>
                </c:pt>
                <c:pt idx="714">
                  <c:v>-5.8000000000000003E-2</c:v>
                </c:pt>
                <c:pt idx="715">
                  <c:v>-5.8999999999999997E-2</c:v>
                </c:pt>
                <c:pt idx="716">
                  <c:v>-5.8999999999999997E-2</c:v>
                </c:pt>
                <c:pt idx="717">
                  <c:v>-0.06</c:v>
                </c:pt>
                <c:pt idx="718">
                  <c:v>-6.0999999999999999E-2</c:v>
                </c:pt>
                <c:pt idx="719">
                  <c:v>-6.2E-2</c:v>
                </c:pt>
                <c:pt idx="720">
                  <c:v>-6.2E-2</c:v>
                </c:pt>
                <c:pt idx="721">
                  <c:v>-6.3E-2</c:v>
                </c:pt>
                <c:pt idx="722">
                  <c:v>-6.4000000000000001E-2</c:v>
                </c:pt>
                <c:pt idx="723">
                  <c:v>-6.4000000000000001E-2</c:v>
                </c:pt>
                <c:pt idx="724">
                  <c:v>-6.5000000000000002E-2</c:v>
                </c:pt>
                <c:pt idx="725">
                  <c:v>-6.6000000000000003E-2</c:v>
                </c:pt>
                <c:pt idx="726">
                  <c:v>-6.6000000000000003E-2</c:v>
                </c:pt>
                <c:pt idx="727">
                  <c:v>-6.7000000000000004E-2</c:v>
                </c:pt>
                <c:pt idx="728">
                  <c:v>-6.7000000000000004E-2</c:v>
                </c:pt>
                <c:pt idx="729">
                  <c:v>-6.8000000000000005E-2</c:v>
                </c:pt>
                <c:pt idx="730">
                  <c:v>-6.9000000000000006E-2</c:v>
                </c:pt>
                <c:pt idx="731">
                  <c:v>-6.9000000000000006E-2</c:v>
                </c:pt>
                <c:pt idx="732">
                  <c:v>-7.0000000000000007E-2</c:v>
                </c:pt>
                <c:pt idx="733">
                  <c:v>-7.0000000000000007E-2</c:v>
                </c:pt>
                <c:pt idx="734">
                  <c:v>-7.0999999999999994E-2</c:v>
                </c:pt>
                <c:pt idx="735">
                  <c:v>-7.0999999999999994E-2</c:v>
                </c:pt>
                <c:pt idx="736">
                  <c:v>-7.1999999999999995E-2</c:v>
                </c:pt>
                <c:pt idx="737">
                  <c:v>-7.1999999999999995E-2</c:v>
                </c:pt>
                <c:pt idx="738">
                  <c:v>-7.2999999999999995E-2</c:v>
                </c:pt>
                <c:pt idx="739">
                  <c:v>-7.3999999999999996E-2</c:v>
                </c:pt>
                <c:pt idx="740">
                  <c:v>-7.3999999999999996E-2</c:v>
                </c:pt>
                <c:pt idx="741">
                  <c:v>-7.4999999999999997E-2</c:v>
                </c:pt>
                <c:pt idx="742">
                  <c:v>-7.4999999999999997E-2</c:v>
                </c:pt>
                <c:pt idx="743">
                  <c:v>-7.5999999999999998E-2</c:v>
                </c:pt>
                <c:pt idx="744">
                  <c:v>-7.6999999999999999E-2</c:v>
                </c:pt>
                <c:pt idx="745">
                  <c:v>-7.6999999999999999E-2</c:v>
                </c:pt>
                <c:pt idx="746">
                  <c:v>-7.8E-2</c:v>
                </c:pt>
                <c:pt idx="747">
                  <c:v>-7.8E-2</c:v>
                </c:pt>
                <c:pt idx="748">
                  <c:v>-7.9000000000000001E-2</c:v>
                </c:pt>
                <c:pt idx="749">
                  <c:v>-0.08</c:v>
                </c:pt>
                <c:pt idx="750">
                  <c:v>-0.08</c:v>
                </c:pt>
                <c:pt idx="751">
                  <c:v>-8.1000000000000003E-2</c:v>
                </c:pt>
                <c:pt idx="752">
                  <c:v>-8.2000000000000003E-2</c:v>
                </c:pt>
                <c:pt idx="753">
                  <c:v>-8.2000000000000003E-2</c:v>
                </c:pt>
                <c:pt idx="754">
                  <c:v>-8.3000000000000004E-2</c:v>
                </c:pt>
                <c:pt idx="755">
                  <c:v>-8.3000000000000004E-2</c:v>
                </c:pt>
                <c:pt idx="756">
                  <c:v>-8.4000000000000005E-2</c:v>
                </c:pt>
                <c:pt idx="757">
                  <c:v>-8.5000000000000006E-2</c:v>
                </c:pt>
                <c:pt idx="758">
                  <c:v>-8.5000000000000006E-2</c:v>
                </c:pt>
                <c:pt idx="759">
                  <c:v>-8.5999999999999993E-2</c:v>
                </c:pt>
                <c:pt idx="760">
                  <c:v>-8.5999999999999993E-2</c:v>
                </c:pt>
                <c:pt idx="761">
                  <c:v>-8.6999999999999994E-2</c:v>
                </c:pt>
                <c:pt idx="762">
                  <c:v>-8.6999999999999994E-2</c:v>
                </c:pt>
                <c:pt idx="763">
                  <c:v>-8.7999999999999995E-2</c:v>
                </c:pt>
                <c:pt idx="764">
                  <c:v>-8.7999999999999995E-2</c:v>
                </c:pt>
                <c:pt idx="765">
                  <c:v>-8.8999999999999996E-2</c:v>
                </c:pt>
                <c:pt idx="766">
                  <c:v>-8.8999999999999996E-2</c:v>
                </c:pt>
                <c:pt idx="767">
                  <c:v>-8.8999999999999996E-2</c:v>
                </c:pt>
                <c:pt idx="768">
                  <c:v>-0.09</c:v>
                </c:pt>
                <c:pt idx="769">
                  <c:v>-0.09</c:v>
                </c:pt>
                <c:pt idx="770">
                  <c:v>-0.09</c:v>
                </c:pt>
                <c:pt idx="771">
                  <c:v>-0.09</c:v>
                </c:pt>
                <c:pt idx="772">
                  <c:v>-0.09</c:v>
                </c:pt>
                <c:pt idx="773">
                  <c:v>-9.0999999999999998E-2</c:v>
                </c:pt>
                <c:pt idx="774">
                  <c:v>-9.0999999999999998E-2</c:v>
                </c:pt>
                <c:pt idx="775">
                  <c:v>-9.0999999999999998E-2</c:v>
                </c:pt>
                <c:pt idx="776">
                  <c:v>-9.0999999999999998E-2</c:v>
                </c:pt>
                <c:pt idx="777">
                  <c:v>-0.09</c:v>
                </c:pt>
                <c:pt idx="778">
                  <c:v>-0.09</c:v>
                </c:pt>
                <c:pt idx="779">
                  <c:v>-0.09</c:v>
                </c:pt>
                <c:pt idx="780">
                  <c:v>-0.09</c:v>
                </c:pt>
                <c:pt idx="781">
                  <c:v>-8.8999999999999996E-2</c:v>
                </c:pt>
                <c:pt idx="782">
                  <c:v>-8.8999999999999996E-2</c:v>
                </c:pt>
                <c:pt idx="783">
                  <c:v>-8.8999999999999996E-2</c:v>
                </c:pt>
                <c:pt idx="784">
                  <c:v>-8.7999999999999995E-2</c:v>
                </c:pt>
                <c:pt idx="785">
                  <c:v>-8.7999999999999995E-2</c:v>
                </c:pt>
                <c:pt idx="786">
                  <c:v>-8.6999999999999994E-2</c:v>
                </c:pt>
                <c:pt idx="787">
                  <c:v>-8.6999999999999994E-2</c:v>
                </c:pt>
                <c:pt idx="788">
                  <c:v>-8.5999999999999993E-2</c:v>
                </c:pt>
                <c:pt idx="789">
                  <c:v>-8.5999999999999993E-2</c:v>
                </c:pt>
                <c:pt idx="790">
                  <c:v>-8.5000000000000006E-2</c:v>
                </c:pt>
                <c:pt idx="791">
                  <c:v>-8.4000000000000005E-2</c:v>
                </c:pt>
                <c:pt idx="792">
                  <c:v>-8.4000000000000005E-2</c:v>
                </c:pt>
                <c:pt idx="793">
                  <c:v>-8.3000000000000004E-2</c:v>
                </c:pt>
                <c:pt idx="794">
                  <c:v>-8.2000000000000003E-2</c:v>
                </c:pt>
                <c:pt idx="795">
                  <c:v>-8.1000000000000003E-2</c:v>
                </c:pt>
                <c:pt idx="796">
                  <c:v>-0.08</c:v>
                </c:pt>
                <c:pt idx="797">
                  <c:v>-0.08</c:v>
                </c:pt>
                <c:pt idx="798">
                  <c:v>-7.9000000000000001E-2</c:v>
                </c:pt>
                <c:pt idx="799">
                  <c:v>-7.8E-2</c:v>
                </c:pt>
                <c:pt idx="800">
                  <c:v>-7.6999999999999999E-2</c:v>
                </c:pt>
                <c:pt idx="801">
                  <c:v>-7.5999999999999998E-2</c:v>
                </c:pt>
                <c:pt idx="802">
                  <c:v>-7.4999999999999997E-2</c:v>
                </c:pt>
                <c:pt idx="803">
                  <c:v>-7.4999999999999997E-2</c:v>
                </c:pt>
                <c:pt idx="804">
                  <c:v>-7.3999999999999996E-2</c:v>
                </c:pt>
                <c:pt idx="805">
                  <c:v>-7.2999999999999995E-2</c:v>
                </c:pt>
                <c:pt idx="806">
                  <c:v>-7.1999999999999995E-2</c:v>
                </c:pt>
                <c:pt idx="807">
                  <c:v>-7.0999999999999994E-2</c:v>
                </c:pt>
                <c:pt idx="808">
                  <c:v>-7.0000000000000007E-2</c:v>
                </c:pt>
                <c:pt idx="809">
                  <c:v>-6.9000000000000006E-2</c:v>
                </c:pt>
                <c:pt idx="810">
                  <c:v>-6.8000000000000005E-2</c:v>
                </c:pt>
                <c:pt idx="811">
                  <c:v>-6.8000000000000005E-2</c:v>
                </c:pt>
                <c:pt idx="812">
                  <c:v>-6.7000000000000004E-2</c:v>
                </c:pt>
                <c:pt idx="813">
                  <c:v>-6.6000000000000003E-2</c:v>
                </c:pt>
                <c:pt idx="814">
                  <c:v>-6.5000000000000002E-2</c:v>
                </c:pt>
                <c:pt idx="815">
                  <c:v>-6.5000000000000002E-2</c:v>
                </c:pt>
                <c:pt idx="816">
                  <c:v>-6.4000000000000001E-2</c:v>
                </c:pt>
                <c:pt idx="817">
                  <c:v>-6.3E-2</c:v>
                </c:pt>
                <c:pt idx="818">
                  <c:v>-6.3E-2</c:v>
                </c:pt>
                <c:pt idx="819">
                  <c:v>-6.2E-2</c:v>
                </c:pt>
                <c:pt idx="820">
                  <c:v>-6.2E-2</c:v>
                </c:pt>
                <c:pt idx="821">
                  <c:v>-6.0999999999999999E-2</c:v>
                </c:pt>
                <c:pt idx="822">
                  <c:v>-6.0999999999999999E-2</c:v>
                </c:pt>
                <c:pt idx="823">
                  <c:v>-0.06</c:v>
                </c:pt>
                <c:pt idx="824">
                  <c:v>-0.06</c:v>
                </c:pt>
                <c:pt idx="825">
                  <c:v>-0.06</c:v>
                </c:pt>
                <c:pt idx="826">
                  <c:v>-5.8999999999999997E-2</c:v>
                </c:pt>
                <c:pt idx="827">
                  <c:v>-5.8999999999999997E-2</c:v>
                </c:pt>
                <c:pt idx="828">
                  <c:v>-5.8999999999999997E-2</c:v>
                </c:pt>
                <c:pt idx="829">
                  <c:v>-5.8999999999999997E-2</c:v>
                </c:pt>
                <c:pt idx="830">
                  <c:v>-5.8999999999999997E-2</c:v>
                </c:pt>
                <c:pt idx="831">
                  <c:v>-5.8999999999999997E-2</c:v>
                </c:pt>
                <c:pt idx="832">
                  <c:v>-5.8999999999999997E-2</c:v>
                </c:pt>
                <c:pt idx="833">
                  <c:v>-5.8999999999999997E-2</c:v>
                </c:pt>
                <c:pt idx="834">
                  <c:v>-0.06</c:v>
                </c:pt>
                <c:pt idx="835">
                  <c:v>-0.06</c:v>
                </c:pt>
                <c:pt idx="836">
                  <c:v>-0.06</c:v>
                </c:pt>
                <c:pt idx="837">
                  <c:v>-6.0999999999999999E-2</c:v>
                </c:pt>
                <c:pt idx="838">
                  <c:v>-6.0999999999999999E-2</c:v>
                </c:pt>
                <c:pt idx="839">
                  <c:v>-6.2E-2</c:v>
                </c:pt>
                <c:pt idx="840">
                  <c:v>-6.2E-2</c:v>
                </c:pt>
                <c:pt idx="841">
                  <c:v>-6.3E-2</c:v>
                </c:pt>
                <c:pt idx="842">
                  <c:v>-6.4000000000000001E-2</c:v>
                </c:pt>
                <c:pt idx="843">
                  <c:v>-6.4000000000000001E-2</c:v>
                </c:pt>
                <c:pt idx="844">
                  <c:v>-6.5000000000000002E-2</c:v>
                </c:pt>
                <c:pt idx="845">
                  <c:v>-6.6000000000000003E-2</c:v>
                </c:pt>
                <c:pt idx="846">
                  <c:v>-6.7000000000000004E-2</c:v>
                </c:pt>
                <c:pt idx="847">
                  <c:v>-6.8000000000000005E-2</c:v>
                </c:pt>
                <c:pt idx="848">
                  <c:v>-6.9000000000000006E-2</c:v>
                </c:pt>
                <c:pt idx="849">
                  <c:v>-7.0000000000000007E-2</c:v>
                </c:pt>
                <c:pt idx="850">
                  <c:v>-7.0999999999999994E-2</c:v>
                </c:pt>
                <c:pt idx="851">
                  <c:v>-7.1999999999999995E-2</c:v>
                </c:pt>
                <c:pt idx="852">
                  <c:v>-7.2999999999999995E-2</c:v>
                </c:pt>
                <c:pt idx="853">
                  <c:v>-7.3999999999999996E-2</c:v>
                </c:pt>
                <c:pt idx="854">
                  <c:v>-7.4999999999999997E-2</c:v>
                </c:pt>
                <c:pt idx="855">
                  <c:v>-7.6999999999999999E-2</c:v>
                </c:pt>
                <c:pt idx="856">
                  <c:v>-7.8E-2</c:v>
                </c:pt>
                <c:pt idx="857">
                  <c:v>-7.9000000000000001E-2</c:v>
                </c:pt>
                <c:pt idx="858">
                  <c:v>-0.08</c:v>
                </c:pt>
                <c:pt idx="859">
                  <c:v>-8.2000000000000003E-2</c:v>
                </c:pt>
                <c:pt idx="860">
                  <c:v>-8.3000000000000004E-2</c:v>
                </c:pt>
                <c:pt idx="861">
                  <c:v>-8.4000000000000005E-2</c:v>
                </c:pt>
                <c:pt idx="862">
                  <c:v>-8.5000000000000006E-2</c:v>
                </c:pt>
                <c:pt idx="863">
                  <c:v>-8.6999999999999994E-2</c:v>
                </c:pt>
                <c:pt idx="864">
                  <c:v>-8.7999999999999995E-2</c:v>
                </c:pt>
                <c:pt idx="865">
                  <c:v>-8.8999999999999996E-2</c:v>
                </c:pt>
                <c:pt idx="866">
                  <c:v>-0.09</c:v>
                </c:pt>
                <c:pt idx="867">
                  <c:v>-9.1999999999999998E-2</c:v>
                </c:pt>
                <c:pt idx="868">
                  <c:v>-9.2999999999999999E-2</c:v>
                </c:pt>
                <c:pt idx="869">
                  <c:v>-9.4E-2</c:v>
                </c:pt>
                <c:pt idx="870">
                  <c:v>-9.5000000000000001E-2</c:v>
                </c:pt>
                <c:pt idx="871">
                  <c:v>-9.7000000000000003E-2</c:v>
                </c:pt>
                <c:pt idx="872">
                  <c:v>-9.8000000000000004E-2</c:v>
                </c:pt>
                <c:pt idx="873">
                  <c:v>-9.9000000000000005E-2</c:v>
                </c:pt>
                <c:pt idx="874">
                  <c:v>-0.1</c:v>
                </c:pt>
                <c:pt idx="875">
                  <c:v>-0.10100000000000001</c:v>
                </c:pt>
                <c:pt idx="876">
                  <c:v>-0.10299999999999999</c:v>
                </c:pt>
                <c:pt idx="877">
                  <c:v>-0.104</c:v>
                </c:pt>
                <c:pt idx="878">
                  <c:v>-0.105</c:v>
                </c:pt>
                <c:pt idx="879">
                  <c:v>-0.106</c:v>
                </c:pt>
                <c:pt idx="880">
                  <c:v>-0.107</c:v>
                </c:pt>
                <c:pt idx="881">
                  <c:v>-0.108</c:v>
                </c:pt>
                <c:pt idx="882">
                  <c:v>-0.109</c:v>
                </c:pt>
                <c:pt idx="883">
                  <c:v>-0.11</c:v>
                </c:pt>
                <c:pt idx="884">
                  <c:v>-0.111</c:v>
                </c:pt>
                <c:pt idx="885">
                  <c:v>-0.112</c:v>
                </c:pt>
                <c:pt idx="886">
                  <c:v>-0.113</c:v>
                </c:pt>
                <c:pt idx="887">
                  <c:v>-0.114</c:v>
                </c:pt>
                <c:pt idx="888">
                  <c:v>-0.115</c:v>
                </c:pt>
                <c:pt idx="889">
                  <c:v>-0.11600000000000001</c:v>
                </c:pt>
                <c:pt idx="890">
                  <c:v>-0.11700000000000001</c:v>
                </c:pt>
                <c:pt idx="891">
                  <c:v>-0.11799999999999999</c:v>
                </c:pt>
                <c:pt idx="892">
                  <c:v>-0.11899999999999999</c:v>
                </c:pt>
                <c:pt idx="893">
                  <c:v>-0.12</c:v>
                </c:pt>
                <c:pt idx="894">
                  <c:v>-0.121</c:v>
                </c:pt>
                <c:pt idx="895">
                  <c:v>-0.122</c:v>
                </c:pt>
                <c:pt idx="896">
                  <c:v>-0.123</c:v>
                </c:pt>
                <c:pt idx="897">
                  <c:v>-0.124</c:v>
                </c:pt>
                <c:pt idx="898">
                  <c:v>-0.125</c:v>
                </c:pt>
                <c:pt idx="899">
                  <c:v>-0.126</c:v>
                </c:pt>
                <c:pt idx="900">
                  <c:v>-0.127</c:v>
                </c:pt>
                <c:pt idx="901">
                  <c:v>-0.128</c:v>
                </c:pt>
                <c:pt idx="902">
                  <c:v>-0.129</c:v>
                </c:pt>
                <c:pt idx="903">
                  <c:v>-0.13</c:v>
                </c:pt>
                <c:pt idx="904">
                  <c:v>-0.13100000000000001</c:v>
                </c:pt>
                <c:pt idx="905">
                  <c:v>-0.13200000000000001</c:v>
                </c:pt>
                <c:pt idx="906">
                  <c:v>-0.13300000000000001</c:v>
                </c:pt>
                <c:pt idx="907">
                  <c:v>-0.13400000000000001</c:v>
                </c:pt>
                <c:pt idx="908">
                  <c:v>-0.13500000000000001</c:v>
                </c:pt>
                <c:pt idx="909">
                  <c:v>-0.13600000000000001</c:v>
                </c:pt>
                <c:pt idx="910">
                  <c:v>-0.13700000000000001</c:v>
                </c:pt>
                <c:pt idx="911">
                  <c:v>-0.13900000000000001</c:v>
                </c:pt>
                <c:pt idx="912">
                  <c:v>-0.14000000000000001</c:v>
                </c:pt>
                <c:pt idx="913">
                  <c:v>-0.14099999999999999</c:v>
                </c:pt>
                <c:pt idx="914">
                  <c:v>-0.14199999999999999</c:v>
                </c:pt>
                <c:pt idx="915">
                  <c:v>-0.14399999999999999</c:v>
                </c:pt>
                <c:pt idx="916">
                  <c:v>-0.14499999999999999</c:v>
                </c:pt>
                <c:pt idx="917">
                  <c:v>-0.14699999999999999</c:v>
                </c:pt>
                <c:pt idx="918">
                  <c:v>-0.14799999999999999</c:v>
                </c:pt>
                <c:pt idx="919">
                  <c:v>-0.15</c:v>
                </c:pt>
                <c:pt idx="920">
                  <c:v>-0.152</c:v>
                </c:pt>
                <c:pt idx="921">
                  <c:v>-0.153</c:v>
                </c:pt>
                <c:pt idx="922">
                  <c:v>-0.155</c:v>
                </c:pt>
                <c:pt idx="923">
                  <c:v>-0.157</c:v>
                </c:pt>
                <c:pt idx="924">
                  <c:v>-0.159</c:v>
                </c:pt>
                <c:pt idx="925">
                  <c:v>-0.16</c:v>
                </c:pt>
                <c:pt idx="926">
                  <c:v>-0.16200000000000001</c:v>
                </c:pt>
                <c:pt idx="927">
                  <c:v>-0.16400000000000001</c:v>
                </c:pt>
                <c:pt idx="928">
                  <c:v>-0.16600000000000001</c:v>
                </c:pt>
                <c:pt idx="929">
                  <c:v>-0.16800000000000001</c:v>
                </c:pt>
                <c:pt idx="930">
                  <c:v>-0.17100000000000001</c:v>
                </c:pt>
                <c:pt idx="931">
                  <c:v>-0.17299999999999999</c:v>
                </c:pt>
                <c:pt idx="932">
                  <c:v>-0.17499999999999999</c:v>
                </c:pt>
                <c:pt idx="933">
                  <c:v>-0.17699999999999999</c:v>
                </c:pt>
                <c:pt idx="934">
                  <c:v>-0.17899999999999999</c:v>
                </c:pt>
                <c:pt idx="935">
                  <c:v>-0.182</c:v>
                </c:pt>
                <c:pt idx="936">
                  <c:v>-0.184</c:v>
                </c:pt>
                <c:pt idx="937">
                  <c:v>-0.186</c:v>
                </c:pt>
                <c:pt idx="938">
                  <c:v>-0.189</c:v>
                </c:pt>
                <c:pt idx="939">
                  <c:v>-0.191</c:v>
                </c:pt>
                <c:pt idx="940">
                  <c:v>-0.19400000000000001</c:v>
                </c:pt>
                <c:pt idx="941">
                  <c:v>-0.19600000000000001</c:v>
                </c:pt>
                <c:pt idx="942">
                  <c:v>-0.19800000000000001</c:v>
                </c:pt>
                <c:pt idx="943">
                  <c:v>-0.20100000000000001</c:v>
                </c:pt>
                <c:pt idx="944">
                  <c:v>-0.20300000000000001</c:v>
                </c:pt>
                <c:pt idx="945">
                  <c:v>-0.20599999999999999</c:v>
                </c:pt>
                <c:pt idx="946">
                  <c:v>-0.20799999999999999</c:v>
                </c:pt>
                <c:pt idx="947">
                  <c:v>-0.21099999999999999</c:v>
                </c:pt>
                <c:pt idx="948">
                  <c:v>-0.21299999999999999</c:v>
                </c:pt>
                <c:pt idx="949">
                  <c:v>-0.215</c:v>
                </c:pt>
                <c:pt idx="950">
                  <c:v>-0.218</c:v>
                </c:pt>
                <c:pt idx="951">
                  <c:v>-0.22</c:v>
                </c:pt>
                <c:pt idx="952">
                  <c:v>-0.223</c:v>
                </c:pt>
                <c:pt idx="953">
                  <c:v>-0.22500000000000001</c:v>
                </c:pt>
                <c:pt idx="954">
                  <c:v>-0.22700000000000001</c:v>
                </c:pt>
                <c:pt idx="955">
                  <c:v>-0.22900000000000001</c:v>
                </c:pt>
                <c:pt idx="956">
                  <c:v>-0.23200000000000001</c:v>
                </c:pt>
                <c:pt idx="957">
                  <c:v>-0.23400000000000001</c:v>
                </c:pt>
                <c:pt idx="958">
                  <c:v>-0.23599999999999999</c:v>
                </c:pt>
                <c:pt idx="959">
                  <c:v>-0.23799999999999999</c:v>
                </c:pt>
                <c:pt idx="960">
                  <c:v>-0.24</c:v>
                </c:pt>
                <c:pt idx="961">
                  <c:v>-0.24199999999999999</c:v>
                </c:pt>
                <c:pt idx="962">
                  <c:v>-0.24399999999999999</c:v>
                </c:pt>
                <c:pt idx="963">
                  <c:v>-0.246</c:v>
                </c:pt>
                <c:pt idx="964">
                  <c:v>-0.248</c:v>
                </c:pt>
                <c:pt idx="965">
                  <c:v>-0.25</c:v>
                </c:pt>
                <c:pt idx="966">
                  <c:v>-0.251</c:v>
                </c:pt>
                <c:pt idx="967">
                  <c:v>-0.253</c:v>
                </c:pt>
                <c:pt idx="968">
                  <c:v>-0.255</c:v>
                </c:pt>
                <c:pt idx="969">
                  <c:v>-0.25600000000000001</c:v>
                </c:pt>
                <c:pt idx="970">
                  <c:v>-0.25800000000000001</c:v>
                </c:pt>
                <c:pt idx="971">
                  <c:v>-0.25900000000000001</c:v>
                </c:pt>
                <c:pt idx="972">
                  <c:v>-0.26</c:v>
                </c:pt>
                <c:pt idx="973">
                  <c:v>-0.26200000000000001</c:v>
                </c:pt>
                <c:pt idx="974">
                  <c:v>-0.26300000000000001</c:v>
                </c:pt>
                <c:pt idx="975">
                  <c:v>-0.26400000000000001</c:v>
                </c:pt>
                <c:pt idx="976">
                  <c:v>-0.26500000000000001</c:v>
                </c:pt>
                <c:pt idx="977">
                  <c:v>-0.26600000000000001</c:v>
                </c:pt>
                <c:pt idx="978">
                  <c:v>-0.26700000000000002</c:v>
                </c:pt>
                <c:pt idx="979">
                  <c:v>-0.26700000000000002</c:v>
                </c:pt>
                <c:pt idx="980">
                  <c:v>-0.26800000000000002</c:v>
                </c:pt>
                <c:pt idx="981">
                  <c:v>-0.26900000000000002</c:v>
                </c:pt>
                <c:pt idx="982">
                  <c:v>-0.26900000000000002</c:v>
                </c:pt>
                <c:pt idx="983">
                  <c:v>-0.27</c:v>
                </c:pt>
                <c:pt idx="984">
                  <c:v>-0.27</c:v>
                </c:pt>
                <c:pt idx="985">
                  <c:v>-0.27</c:v>
                </c:pt>
                <c:pt idx="986">
                  <c:v>-0.27</c:v>
                </c:pt>
                <c:pt idx="987">
                  <c:v>-0.27</c:v>
                </c:pt>
                <c:pt idx="988">
                  <c:v>-0.27</c:v>
                </c:pt>
                <c:pt idx="989">
                  <c:v>-0.27</c:v>
                </c:pt>
                <c:pt idx="990">
                  <c:v>-0.27</c:v>
                </c:pt>
                <c:pt idx="991">
                  <c:v>-0.27</c:v>
                </c:pt>
                <c:pt idx="992">
                  <c:v>-0.27</c:v>
                </c:pt>
                <c:pt idx="993">
                  <c:v>-0.26900000000000002</c:v>
                </c:pt>
                <c:pt idx="994">
                  <c:v>-0.26900000000000002</c:v>
                </c:pt>
                <c:pt idx="995">
                  <c:v>-0.26800000000000002</c:v>
                </c:pt>
                <c:pt idx="996">
                  <c:v>-0.26800000000000002</c:v>
                </c:pt>
                <c:pt idx="997">
                  <c:v>-0.26700000000000002</c:v>
                </c:pt>
                <c:pt idx="998">
                  <c:v>-0.26600000000000001</c:v>
                </c:pt>
                <c:pt idx="999">
                  <c:v>-0.26600000000000001</c:v>
                </c:pt>
                <c:pt idx="1000">
                  <c:v>-0.26500000000000001</c:v>
                </c:pt>
                <c:pt idx="1001">
                  <c:v>-0.26400000000000001</c:v>
                </c:pt>
                <c:pt idx="1002">
                  <c:v>-0.26300000000000001</c:v>
                </c:pt>
                <c:pt idx="1003">
                  <c:v>-0.26200000000000001</c:v>
                </c:pt>
                <c:pt idx="1004">
                  <c:v>-0.26100000000000001</c:v>
                </c:pt>
                <c:pt idx="1005">
                  <c:v>-0.26</c:v>
                </c:pt>
                <c:pt idx="1006">
                  <c:v>-0.25900000000000001</c:v>
                </c:pt>
                <c:pt idx="1007">
                  <c:v>-0.25700000000000001</c:v>
                </c:pt>
                <c:pt idx="1008">
                  <c:v>-0.25600000000000001</c:v>
                </c:pt>
                <c:pt idx="1009">
                  <c:v>-0.255</c:v>
                </c:pt>
                <c:pt idx="1010">
                  <c:v>-0.254</c:v>
                </c:pt>
                <c:pt idx="1011">
                  <c:v>-0.252</c:v>
                </c:pt>
                <c:pt idx="1012">
                  <c:v>-0.251</c:v>
                </c:pt>
                <c:pt idx="1013">
                  <c:v>-0.25</c:v>
                </c:pt>
                <c:pt idx="1014">
                  <c:v>-0.248</c:v>
                </c:pt>
                <c:pt idx="1015">
                  <c:v>-0.247</c:v>
                </c:pt>
                <c:pt idx="1016">
                  <c:v>-0.246</c:v>
                </c:pt>
                <c:pt idx="1017">
                  <c:v>-0.24399999999999999</c:v>
                </c:pt>
                <c:pt idx="1018">
                  <c:v>-0.24299999999999999</c:v>
                </c:pt>
                <c:pt idx="1019">
                  <c:v>-0.24199999999999999</c:v>
                </c:pt>
                <c:pt idx="1020">
                  <c:v>-0.24</c:v>
                </c:pt>
                <c:pt idx="1021">
                  <c:v>-0.23899999999999999</c:v>
                </c:pt>
                <c:pt idx="1022">
                  <c:v>-0.23699999999999999</c:v>
                </c:pt>
                <c:pt idx="1023">
                  <c:v>-0.23599999999999999</c:v>
                </c:pt>
                <c:pt idx="1024">
                  <c:v>-0.23499999999999999</c:v>
                </c:pt>
                <c:pt idx="1025">
                  <c:v>-0.23300000000000001</c:v>
                </c:pt>
                <c:pt idx="1026">
                  <c:v>-0.23200000000000001</c:v>
                </c:pt>
                <c:pt idx="1027">
                  <c:v>-0.23100000000000001</c:v>
                </c:pt>
                <c:pt idx="1028">
                  <c:v>-0.22900000000000001</c:v>
                </c:pt>
                <c:pt idx="1029">
                  <c:v>-0.22800000000000001</c:v>
                </c:pt>
                <c:pt idx="1030">
                  <c:v>-0.22700000000000001</c:v>
                </c:pt>
                <c:pt idx="1031">
                  <c:v>-0.22500000000000001</c:v>
                </c:pt>
                <c:pt idx="1032">
                  <c:v>-0.224</c:v>
                </c:pt>
                <c:pt idx="1033">
                  <c:v>-0.223</c:v>
                </c:pt>
                <c:pt idx="1034">
                  <c:v>-0.221</c:v>
                </c:pt>
                <c:pt idx="1035">
                  <c:v>-0.22</c:v>
                </c:pt>
                <c:pt idx="1036">
                  <c:v>-0.219</c:v>
                </c:pt>
                <c:pt idx="1037">
                  <c:v>-0.218</c:v>
                </c:pt>
                <c:pt idx="1038">
                  <c:v>-0.216</c:v>
                </c:pt>
                <c:pt idx="1039">
                  <c:v>-0.215</c:v>
                </c:pt>
                <c:pt idx="1040">
                  <c:v>-0.214</c:v>
                </c:pt>
                <c:pt idx="1041">
                  <c:v>-0.21299999999999999</c:v>
                </c:pt>
                <c:pt idx="1042">
                  <c:v>-0.21199999999999999</c:v>
                </c:pt>
                <c:pt idx="1043">
                  <c:v>-0.21</c:v>
                </c:pt>
                <c:pt idx="1044">
                  <c:v>-0.20899999999999999</c:v>
                </c:pt>
                <c:pt idx="1045">
                  <c:v>-0.20799999999999999</c:v>
                </c:pt>
                <c:pt idx="1046">
                  <c:v>-0.20699999999999999</c:v>
                </c:pt>
                <c:pt idx="1047">
                  <c:v>-0.20599999999999999</c:v>
                </c:pt>
                <c:pt idx="1048">
                  <c:v>-0.20399999999999999</c:v>
                </c:pt>
                <c:pt idx="1049">
                  <c:v>-0.20300000000000001</c:v>
                </c:pt>
                <c:pt idx="1050">
                  <c:v>-0.20200000000000001</c:v>
                </c:pt>
                <c:pt idx="1051">
                  <c:v>-0.20100000000000001</c:v>
                </c:pt>
                <c:pt idx="1052">
                  <c:v>-0.2</c:v>
                </c:pt>
                <c:pt idx="1053">
                  <c:v>-0.19800000000000001</c:v>
                </c:pt>
                <c:pt idx="1054">
                  <c:v>-0.19700000000000001</c:v>
                </c:pt>
                <c:pt idx="1055">
                  <c:v>-0.19600000000000001</c:v>
                </c:pt>
                <c:pt idx="1056">
                  <c:v>-0.19500000000000001</c:v>
                </c:pt>
                <c:pt idx="1057">
                  <c:v>-0.193</c:v>
                </c:pt>
                <c:pt idx="1058">
                  <c:v>-0.192</c:v>
                </c:pt>
                <c:pt idx="1059">
                  <c:v>-0.191</c:v>
                </c:pt>
                <c:pt idx="1060">
                  <c:v>-0.189</c:v>
                </c:pt>
                <c:pt idx="1061">
                  <c:v>-0.188</c:v>
                </c:pt>
                <c:pt idx="1062">
                  <c:v>-0.187</c:v>
                </c:pt>
                <c:pt idx="1063">
                  <c:v>-0.185</c:v>
                </c:pt>
                <c:pt idx="1064">
                  <c:v>-0.184</c:v>
                </c:pt>
                <c:pt idx="1065">
                  <c:v>-0.182</c:v>
                </c:pt>
                <c:pt idx="1066">
                  <c:v>-0.18099999999999999</c:v>
                </c:pt>
                <c:pt idx="1067">
                  <c:v>-0.17899999999999999</c:v>
                </c:pt>
                <c:pt idx="1068">
                  <c:v>-0.17799999999999999</c:v>
                </c:pt>
                <c:pt idx="1069">
                  <c:v>-0.17599999999999999</c:v>
                </c:pt>
                <c:pt idx="1070">
                  <c:v>-0.17499999999999999</c:v>
                </c:pt>
                <c:pt idx="1071">
                  <c:v>-0.17299999999999999</c:v>
                </c:pt>
                <c:pt idx="1072">
                  <c:v>-0.17199999999999999</c:v>
                </c:pt>
                <c:pt idx="1073">
                  <c:v>-0.17</c:v>
                </c:pt>
                <c:pt idx="1074">
                  <c:v>-0.16800000000000001</c:v>
                </c:pt>
                <c:pt idx="1075">
                  <c:v>-0.16700000000000001</c:v>
                </c:pt>
                <c:pt idx="1076">
                  <c:v>-0.16500000000000001</c:v>
                </c:pt>
                <c:pt idx="1077">
                  <c:v>-0.16400000000000001</c:v>
                </c:pt>
                <c:pt idx="1078">
                  <c:v>-0.16200000000000001</c:v>
                </c:pt>
                <c:pt idx="1079">
                  <c:v>-0.16</c:v>
                </c:pt>
                <c:pt idx="1080">
                  <c:v>-0.159</c:v>
                </c:pt>
                <c:pt idx="1081">
                  <c:v>-0.157</c:v>
                </c:pt>
                <c:pt idx="1082">
                  <c:v>-0.156</c:v>
                </c:pt>
                <c:pt idx="1083">
                  <c:v>-0.154</c:v>
                </c:pt>
                <c:pt idx="1084">
                  <c:v>-0.153</c:v>
                </c:pt>
                <c:pt idx="1085">
                  <c:v>-0.151</c:v>
                </c:pt>
                <c:pt idx="1086">
                  <c:v>-0.14899999999999999</c:v>
                </c:pt>
                <c:pt idx="1087">
                  <c:v>-0.14799999999999999</c:v>
                </c:pt>
                <c:pt idx="1088">
                  <c:v>-0.14699999999999999</c:v>
                </c:pt>
                <c:pt idx="1089">
                  <c:v>-0.14499999999999999</c:v>
                </c:pt>
                <c:pt idx="1090">
                  <c:v>-0.14399999999999999</c:v>
                </c:pt>
                <c:pt idx="1091">
                  <c:v>-0.14199999999999999</c:v>
                </c:pt>
                <c:pt idx="1092">
                  <c:v>-0.14099999999999999</c:v>
                </c:pt>
                <c:pt idx="1093">
                  <c:v>-0.14000000000000001</c:v>
                </c:pt>
                <c:pt idx="1094">
                  <c:v>-0.13900000000000001</c:v>
                </c:pt>
                <c:pt idx="1095">
                  <c:v>-0.13700000000000001</c:v>
                </c:pt>
                <c:pt idx="1096">
                  <c:v>-0.13600000000000001</c:v>
                </c:pt>
                <c:pt idx="1097">
                  <c:v>-0.13500000000000001</c:v>
                </c:pt>
                <c:pt idx="1098">
                  <c:v>-0.13400000000000001</c:v>
                </c:pt>
                <c:pt idx="1099">
                  <c:v>-0.13300000000000001</c:v>
                </c:pt>
                <c:pt idx="1100">
                  <c:v>-0.13300000000000001</c:v>
                </c:pt>
                <c:pt idx="1101">
                  <c:v>-0.13200000000000001</c:v>
                </c:pt>
                <c:pt idx="1102">
                  <c:v>-0.13100000000000001</c:v>
                </c:pt>
                <c:pt idx="1103">
                  <c:v>-0.13</c:v>
                </c:pt>
                <c:pt idx="1104">
                  <c:v>-0.13</c:v>
                </c:pt>
                <c:pt idx="1105">
                  <c:v>-0.129</c:v>
                </c:pt>
                <c:pt idx="1106">
                  <c:v>-0.129</c:v>
                </c:pt>
                <c:pt idx="1107">
                  <c:v>-0.128</c:v>
                </c:pt>
                <c:pt idx="1108">
                  <c:v>-0.128</c:v>
                </c:pt>
                <c:pt idx="1109">
                  <c:v>-0.128</c:v>
                </c:pt>
                <c:pt idx="1110">
                  <c:v>-0.127</c:v>
                </c:pt>
                <c:pt idx="1111">
                  <c:v>-0.127</c:v>
                </c:pt>
                <c:pt idx="1112">
                  <c:v>-0.127</c:v>
                </c:pt>
                <c:pt idx="1113">
                  <c:v>-0.127</c:v>
                </c:pt>
                <c:pt idx="1114">
                  <c:v>-0.127</c:v>
                </c:pt>
                <c:pt idx="1115">
                  <c:v>-0.127</c:v>
                </c:pt>
                <c:pt idx="1116">
                  <c:v>-0.127</c:v>
                </c:pt>
                <c:pt idx="1117">
                  <c:v>-0.127</c:v>
                </c:pt>
                <c:pt idx="1118">
                  <c:v>-0.128</c:v>
                </c:pt>
                <c:pt idx="1119">
                  <c:v>-0.128</c:v>
                </c:pt>
                <c:pt idx="1120">
                  <c:v>-0.128</c:v>
                </c:pt>
                <c:pt idx="1121">
                  <c:v>-0.128</c:v>
                </c:pt>
                <c:pt idx="1122">
                  <c:v>-0.129</c:v>
                </c:pt>
                <c:pt idx="1123">
                  <c:v>-0.129</c:v>
                </c:pt>
                <c:pt idx="1124">
                  <c:v>-0.129</c:v>
                </c:pt>
                <c:pt idx="1125">
                  <c:v>-0.13</c:v>
                </c:pt>
                <c:pt idx="1126">
                  <c:v>-0.13</c:v>
                </c:pt>
                <c:pt idx="1127">
                  <c:v>-0.13</c:v>
                </c:pt>
                <c:pt idx="1128">
                  <c:v>-0.13100000000000001</c:v>
                </c:pt>
                <c:pt idx="1129">
                  <c:v>-0.13100000000000001</c:v>
                </c:pt>
                <c:pt idx="1130">
                  <c:v>-0.13200000000000001</c:v>
                </c:pt>
                <c:pt idx="1131">
                  <c:v>-0.13200000000000001</c:v>
                </c:pt>
                <c:pt idx="1132">
                  <c:v>-0.13200000000000001</c:v>
                </c:pt>
                <c:pt idx="1133">
                  <c:v>-0.13300000000000001</c:v>
                </c:pt>
                <c:pt idx="1134">
                  <c:v>-0.13300000000000001</c:v>
                </c:pt>
                <c:pt idx="1135">
                  <c:v>-0.13300000000000001</c:v>
                </c:pt>
                <c:pt idx="1136">
                  <c:v>-0.13400000000000001</c:v>
                </c:pt>
                <c:pt idx="1137">
                  <c:v>-0.13400000000000001</c:v>
                </c:pt>
                <c:pt idx="1138">
                  <c:v>-0.13400000000000001</c:v>
                </c:pt>
                <c:pt idx="1139">
                  <c:v>-0.13400000000000001</c:v>
                </c:pt>
                <c:pt idx="1140">
                  <c:v>-0.13400000000000001</c:v>
                </c:pt>
                <c:pt idx="1141">
                  <c:v>-0.13400000000000001</c:v>
                </c:pt>
                <c:pt idx="1142">
                  <c:v>-0.13500000000000001</c:v>
                </c:pt>
                <c:pt idx="1143">
                  <c:v>-0.13500000000000001</c:v>
                </c:pt>
                <c:pt idx="1144">
                  <c:v>-0.13500000000000001</c:v>
                </c:pt>
                <c:pt idx="1145">
                  <c:v>-0.13500000000000001</c:v>
                </c:pt>
                <c:pt idx="1146">
                  <c:v>-0.13500000000000001</c:v>
                </c:pt>
                <c:pt idx="1147">
                  <c:v>-0.13400000000000001</c:v>
                </c:pt>
                <c:pt idx="1148">
                  <c:v>-0.13400000000000001</c:v>
                </c:pt>
                <c:pt idx="1149">
                  <c:v>-0.13400000000000001</c:v>
                </c:pt>
                <c:pt idx="1150">
                  <c:v>-0.13400000000000001</c:v>
                </c:pt>
                <c:pt idx="1151">
                  <c:v>-0.13400000000000001</c:v>
                </c:pt>
                <c:pt idx="1152">
                  <c:v>-0.13300000000000001</c:v>
                </c:pt>
                <c:pt idx="1153">
                  <c:v>-0.13300000000000001</c:v>
                </c:pt>
                <c:pt idx="1154">
                  <c:v>-0.13300000000000001</c:v>
                </c:pt>
                <c:pt idx="1155">
                  <c:v>-0.13200000000000001</c:v>
                </c:pt>
                <c:pt idx="1156">
                  <c:v>-0.13200000000000001</c:v>
                </c:pt>
                <c:pt idx="1157">
                  <c:v>-0.13100000000000001</c:v>
                </c:pt>
                <c:pt idx="1158">
                  <c:v>-0.13100000000000001</c:v>
                </c:pt>
                <c:pt idx="1159">
                  <c:v>-0.13</c:v>
                </c:pt>
                <c:pt idx="1160">
                  <c:v>-0.13</c:v>
                </c:pt>
                <c:pt idx="1161">
                  <c:v>-0.129</c:v>
                </c:pt>
                <c:pt idx="1162">
                  <c:v>-0.128</c:v>
                </c:pt>
                <c:pt idx="1163">
                  <c:v>-0.128</c:v>
                </c:pt>
                <c:pt idx="1164">
                  <c:v>-0.127</c:v>
                </c:pt>
                <c:pt idx="1165">
                  <c:v>-0.126</c:v>
                </c:pt>
                <c:pt idx="1166">
                  <c:v>-0.126</c:v>
                </c:pt>
                <c:pt idx="1167">
                  <c:v>-0.125</c:v>
                </c:pt>
                <c:pt idx="1168">
                  <c:v>-0.124</c:v>
                </c:pt>
                <c:pt idx="1169">
                  <c:v>-0.124</c:v>
                </c:pt>
                <c:pt idx="1170">
                  <c:v>-0.123</c:v>
                </c:pt>
                <c:pt idx="1171">
                  <c:v>-0.122</c:v>
                </c:pt>
                <c:pt idx="1172">
                  <c:v>-0.122</c:v>
                </c:pt>
                <c:pt idx="1173">
                  <c:v>-0.121</c:v>
                </c:pt>
                <c:pt idx="1174">
                  <c:v>-0.12</c:v>
                </c:pt>
                <c:pt idx="1175">
                  <c:v>-0.12</c:v>
                </c:pt>
                <c:pt idx="1176">
                  <c:v>-0.11899999999999999</c:v>
                </c:pt>
                <c:pt idx="1177">
                  <c:v>-0.11799999999999999</c:v>
                </c:pt>
                <c:pt idx="1178">
                  <c:v>-0.11799999999999999</c:v>
                </c:pt>
                <c:pt idx="1179">
                  <c:v>-0.11700000000000001</c:v>
                </c:pt>
                <c:pt idx="1180">
                  <c:v>-0.11600000000000001</c:v>
                </c:pt>
                <c:pt idx="1181">
                  <c:v>-0.11600000000000001</c:v>
                </c:pt>
                <c:pt idx="1182">
                  <c:v>-0.115</c:v>
                </c:pt>
                <c:pt idx="1183">
                  <c:v>-0.115</c:v>
                </c:pt>
                <c:pt idx="1184">
                  <c:v>-0.114</c:v>
                </c:pt>
                <c:pt idx="1185">
                  <c:v>-0.114</c:v>
                </c:pt>
                <c:pt idx="1186">
                  <c:v>-0.113</c:v>
                </c:pt>
                <c:pt idx="1187">
                  <c:v>-0.113</c:v>
                </c:pt>
                <c:pt idx="1188">
                  <c:v>-0.112</c:v>
                </c:pt>
                <c:pt idx="1189">
                  <c:v>-0.112</c:v>
                </c:pt>
                <c:pt idx="1190">
                  <c:v>-0.112</c:v>
                </c:pt>
                <c:pt idx="1191">
                  <c:v>-0.111</c:v>
                </c:pt>
                <c:pt idx="1192">
                  <c:v>-0.111</c:v>
                </c:pt>
                <c:pt idx="1193">
                  <c:v>-0.111</c:v>
                </c:pt>
                <c:pt idx="1194">
                  <c:v>-0.11</c:v>
                </c:pt>
                <c:pt idx="1195">
                  <c:v>-0.11</c:v>
                </c:pt>
                <c:pt idx="1196">
                  <c:v>-0.11</c:v>
                </c:pt>
                <c:pt idx="1197">
                  <c:v>-0.11</c:v>
                </c:pt>
                <c:pt idx="1198">
                  <c:v>-0.11</c:v>
                </c:pt>
                <c:pt idx="1199">
                  <c:v>-0.11</c:v>
                </c:pt>
                <c:pt idx="1200">
                  <c:v>-0.109</c:v>
                </c:pt>
                <c:pt idx="1201">
                  <c:v>-0.109</c:v>
                </c:pt>
                <c:pt idx="1202">
                  <c:v>-0.109</c:v>
                </c:pt>
                <c:pt idx="1203">
                  <c:v>-0.109</c:v>
                </c:pt>
                <c:pt idx="1204">
                  <c:v>-0.109</c:v>
                </c:pt>
                <c:pt idx="1205">
                  <c:v>-0.109</c:v>
                </c:pt>
                <c:pt idx="1206">
                  <c:v>-0.109</c:v>
                </c:pt>
                <c:pt idx="1207">
                  <c:v>-0.109</c:v>
                </c:pt>
                <c:pt idx="1208">
                  <c:v>-0.109</c:v>
                </c:pt>
                <c:pt idx="1209">
                  <c:v>-0.109</c:v>
                </c:pt>
                <c:pt idx="1210">
                  <c:v>-0.109</c:v>
                </c:pt>
                <c:pt idx="1211">
                  <c:v>-0.109</c:v>
                </c:pt>
                <c:pt idx="1212">
                  <c:v>-0.109</c:v>
                </c:pt>
                <c:pt idx="1213">
                  <c:v>-0.109</c:v>
                </c:pt>
                <c:pt idx="1214">
                  <c:v>-0.109</c:v>
                </c:pt>
                <c:pt idx="1215">
                  <c:v>-0.109</c:v>
                </c:pt>
                <c:pt idx="1216">
                  <c:v>-0.109</c:v>
                </c:pt>
                <c:pt idx="1217">
                  <c:v>-0.109</c:v>
                </c:pt>
                <c:pt idx="1218">
                  <c:v>-0.109</c:v>
                </c:pt>
                <c:pt idx="1219">
                  <c:v>-0.109</c:v>
                </c:pt>
                <c:pt idx="1220">
                  <c:v>-0.109</c:v>
                </c:pt>
                <c:pt idx="1221">
                  <c:v>-0.109</c:v>
                </c:pt>
                <c:pt idx="1222">
                  <c:v>-0.109</c:v>
                </c:pt>
                <c:pt idx="1223">
                  <c:v>-0.109</c:v>
                </c:pt>
                <c:pt idx="1224">
                  <c:v>-0.109</c:v>
                </c:pt>
                <c:pt idx="1225">
                  <c:v>-0.109</c:v>
                </c:pt>
                <c:pt idx="1226">
                  <c:v>-0.109</c:v>
                </c:pt>
                <c:pt idx="1227">
                  <c:v>-0.109</c:v>
                </c:pt>
                <c:pt idx="1228">
                  <c:v>-0.108</c:v>
                </c:pt>
                <c:pt idx="1229">
                  <c:v>-0.108</c:v>
                </c:pt>
                <c:pt idx="1230">
                  <c:v>-0.108</c:v>
                </c:pt>
                <c:pt idx="1231">
                  <c:v>-0.108</c:v>
                </c:pt>
                <c:pt idx="1232">
                  <c:v>-0.108</c:v>
                </c:pt>
                <c:pt idx="1233">
                  <c:v>-0.108</c:v>
                </c:pt>
                <c:pt idx="1234">
                  <c:v>-0.108</c:v>
                </c:pt>
                <c:pt idx="1235">
                  <c:v>-0.107</c:v>
                </c:pt>
                <c:pt idx="1236">
                  <c:v>-0.107</c:v>
                </c:pt>
                <c:pt idx="1237">
                  <c:v>-0.107</c:v>
                </c:pt>
                <c:pt idx="1238">
                  <c:v>-0.107</c:v>
                </c:pt>
                <c:pt idx="1239">
                  <c:v>-0.107</c:v>
                </c:pt>
                <c:pt idx="1240">
                  <c:v>-0.106</c:v>
                </c:pt>
                <c:pt idx="1241">
                  <c:v>-0.106</c:v>
                </c:pt>
                <c:pt idx="1242">
                  <c:v>-0.106</c:v>
                </c:pt>
                <c:pt idx="1243">
                  <c:v>-0.106</c:v>
                </c:pt>
                <c:pt idx="1244">
                  <c:v>-0.105</c:v>
                </c:pt>
                <c:pt idx="1245">
                  <c:v>-0.105</c:v>
                </c:pt>
                <c:pt idx="1246">
                  <c:v>-0.105</c:v>
                </c:pt>
                <c:pt idx="1247">
                  <c:v>-0.104</c:v>
                </c:pt>
                <c:pt idx="1248">
                  <c:v>-0.104</c:v>
                </c:pt>
                <c:pt idx="1249">
                  <c:v>-0.104</c:v>
                </c:pt>
                <c:pt idx="1250">
                  <c:v>-0.10299999999999999</c:v>
                </c:pt>
                <c:pt idx="1251">
                  <c:v>-0.10299999999999999</c:v>
                </c:pt>
                <c:pt idx="1252">
                  <c:v>-0.10299999999999999</c:v>
                </c:pt>
                <c:pt idx="1253">
                  <c:v>-0.10199999999999999</c:v>
                </c:pt>
                <c:pt idx="1254">
                  <c:v>-0.10199999999999999</c:v>
                </c:pt>
                <c:pt idx="1255">
                  <c:v>-0.10199999999999999</c:v>
                </c:pt>
                <c:pt idx="1256">
                  <c:v>-0.10100000000000001</c:v>
                </c:pt>
                <c:pt idx="1257">
                  <c:v>-0.10100000000000001</c:v>
                </c:pt>
                <c:pt idx="1258">
                  <c:v>-0.1</c:v>
                </c:pt>
                <c:pt idx="1259">
                  <c:v>-0.1</c:v>
                </c:pt>
                <c:pt idx="1260">
                  <c:v>-0.1</c:v>
                </c:pt>
                <c:pt idx="1261">
                  <c:v>-9.9000000000000005E-2</c:v>
                </c:pt>
                <c:pt idx="1262">
                  <c:v>-9.9000000000000005E-2</c:v>
                </c:pt>
                <c:pt idx="1263">
                  <c:v>-9.9000000000000005E-2</c:v>
                </c:pt>
                <c:pt idx="1264">
                  <c:v>-9.9000000000000005E-2</c:v>
                </c:pt>
                <c:pt idx="1265">
                  <c:v>-9.8000000000000004E-2</c:v>
                </c:pt>
                <c:pt idx="1266">
                  <c:v>-9.8000000000000004E-2</c:v>
                </c:pt>
                <c:pt idx="1267">
                  <c:v>-9.8000000000000004E-2</c:v>
                </c:pt>
                <c:pt idx="1268">
                  <c:v>-9.7000000000000003E-2</c:v>
                </c:pt>
                <c:pt idx="1269">
                  <c:v>-9.7000000000000003E-2</c:v>
                </c:pt>
                <c:pt idx="1270">
                  <c:v>-9.7000000000000003E-2</c:v>
                </c:pt>
                <c:pt idx="1271">
                  <c:v>-9.7000000000000003E-2</c:v>
                </c:pt>
                <c:pt idx="1272">
                  <c:v>-9.7000000000000003E-2</c:v>
                </c:pt>
                <c:pt idx="1273">
                  <c:v>-9.7000000000000003E-2</c:v>
                </c:pt>
                <c:pt idx="1274">
                  <c:v>-9.7000000000000003E-2</c:v>
                </c:pt>
                <c:pt idx="1275">
                  <c:v>-9.6000000000000002E-2</c:v>
                </c:pt>
                <c:pt idx="1276">
                  <c:v>-9.6000000000000002E-2</c:v>
                </c:pt>
                <c:pt idx="1277">
                  <c:v>-9.6000000000000002E-2</c:v>
                </c:pt>
                <c:pt idx="1278">
                  <c:v>-9.7000000000000003E-2</c:v>
                </c:pt>
                <c:pt idx="1279">
                  <c:v>-9.7000000000000003E-2</c:v>
                </c:pt>
                <c:pt idx="1280">
                  <c:v>-9.7000000000000003E-2</c:v>
                </c:pt>
                <c:pt idx="1281">
                  <c:v>-9.7000000000000003E-2</c:v>
                </c:pt>
                <c:pt idx="1282">
                  <c:v>-9.7000000000000003E-2</c:v>
                </c:pt>
                <c:pt idx="1283">
                  <c:v>-9.7000000000000003E-2</c:v>
                </c:pt>
                <c:pt idx="1284">
                  <c:v>-9.7000000000000003E-2</c:v>
                </c:pt>
                <c:pt idx="1285">
                  <c:v>-9.8000000000000004E-2</c:v>
                </c:pt>
                <c:pt idx="1286">
                  <c:v>-9.8000000000000004E-2</c:v>
                </c:pt>
                <c:pt idx="1287">
                  <c:v>-9.8000000000000004E-2</c:v>
                </c:pt>
                <c:pt idx="1288">
                  <c:v>-9.9000000000000005E-2</c:v>
                </c:pt>
                <c:pt idx="1289">
                  <c:v>-9.9000000000000005E-2</c:v>
                </c:pt>
                <c:pt idx="1290">
                  <c:v>-0.1</c:v>
                </c:pt>
                <c:pt idx="1291">
                  <c:v>-0.1</c:v>
                </c:pt>
                <c:pt idx="1292">
                  <c:v>-0.10100000000000001</c:v>
                </c:pt>
                <c:pt idx="1293">
                  <c:v>-0.10100000000000001</c:v>
                </c:pt>
                <c:pt idx="1294">
                  <c:v>-0.10199999999999999</c:v>
                </c:pt>
                <c:pt idx="1295">
                  <c:v>-0.10199999999999999</c:v>
                </c:pt>
                <c:pt idx="1296">
                  <c:v>-0.10299999999999999</c:v>
                </c:pt>
                <c:pt idx="1297">
                  <c:v>-0.10299999999999999</c:v>
                </c:pt>
                <c:pt idx="1298">
                  <c:v>-0.104</c:v>
                </c:pt>
                <c:pt idx="1299">
                  <c:v>-0.105</c:v>
                </c:pt>
                <c:pt idx="1300">
                  <c:v>-0.105</c:v>
                </c:pt>
                <c:pt idx="1301">
                  <c:v>-0.106</c:v>
                </c:pt>
                <c:pt idx="1302">
                  <c:v>-0.107</c:v>
                </c:pt>
                <c:pt idx="1303">
                  <c:v>-0.108</c:v>
                </c:pt>
                <c:pt idx="1304">
                  <c:v>-0.108</c:v>
                </c:pt>
                <c:pt idx="1305">
                  <c:v>-0.109</c:v>
                </c:pt>
                <c:pt idx="1306">
                  <c:v>-0.11</c:v>
                </c:pt>
                <c:pt idx="1307">
                  <c:v>-0.111</c:v>
                </c:pt>
                <c:pt idx="1308">
                  <c:v>-0.112</c:v>
                </c:pt>
                <c:pt idx="1309">
                  <c:v>-0.112</c:v>
                </c:pt>
                <c:pt idx="1310">
                  <c:v>-0.113</c:v>
                </c:pt>
                <c:pt idx="1311">
                  <c:v>-0.114</c:v>
                </c:pt>
                <c:pt idx="1312">
                  <c:v>-0.115</c:v>
                </c:pt>
                <c:pt idx="1313">
                  <c:v>-0.11600000000000001</c:v>
                </c:pt>
                <c:pt idx="1314">
                  <c:v>-0.11700000000000001</c:v>
                </c:pt>
                <c:pt idx="1315">
                  <c:v>-0.11799999999999999</c:v>
                </c:pt>
                <c:pt idx="1316">
                  <c:v>-0.11899999999999999</c:v>
                </c:pt>
                <c:pt idx="1317">
                  <c:v>-0.11899999999999999</c:v>
                </c:pt>
                <c:pt idx="1318">
                  <c:v>-0.12</c:v>
                </c:pt>
                <c:pt idx="1319">
                  <c:v>-0.121</c:v>
                </c:pt>
                <c:pt idx="1320">
                  <c:v>-0.122</c:v>
                </c:pt>
                <c:pt idx="1321">
                  <c:v>-0.123</c:v>
                </c:pt>
                <c:pt idx="1322">
                  <c:v>-0.124</c:v>
                </c:pt>
                <c:pt idx="1323">
                  <c:v>-0.125</c:v>
                </c:pt>
                <c:pt idx="1324">
                  <c:v>-0.126</c:v>
                </c:pt>
                <c:pt idx="1325">
                  <c:v>-0.127</c:v>
                </c:pt>
                <c:pt idx="1326">
                  <c:v>-0.128</c:v>
                </c:pt>
                <c:pt idx="1327">
                  <c:v>-0.129</c:v>
                </c:pt>
                <c:pt idx="1328">
                  <c:v>-0.129</c:v>
                </c:pt>
                <c:pt idx="1329">
                  <c:v>-0.13</c:v>
                </c:pt>
                <c:pt idx="1330">
                  <c:v>-0.13100000000000001</c:v>
                </c:pt>
                <c:pt idx="1331">
                  <c:v>-0.13200000000000001</c:v>
                </c:pt>
                <c:pt idx="1332">
                  <c:v>-0.13300000000000001</c:v>
                </c:pt>
                <c:pt idx="1333">
                  <c:v>-0.13300000000000001</c:v>
                </c:pt>
                <c:pt idx="1334">
                  <c:v>-0.13400000000000001</c:v>
                </c:pt>
                <c:pt idx="1335">
                  <c:v>-0.13500000000000001</c:v>
                </c:pt>
                <c:pt idx="1336">
                  <c:v>-0.13600000000000001</c:v>
                </c:pt>
                <c:pt idx="1337">
                  <c:v>-0.13600000000000001</c:v>
                </c:pt>
                <c:pt idx="1338">
                  <c:v>-0.13700000000000001</c:v>
                </c:pt>
                <c:pt idx="1339">
                  <c:v>-0.13800000000000001</c:v>
                </c:pt>
                <c:pt idx="1340">
                  <c:v>-0.13800000000000001</c:v>
                </c:pt>
                <c:pt idx="1341">
                  <c:v>-0.13900000000000001</c:v>
                </c:pt>
                <c:pt idx="1342">
                  <c:v>-0.13900000000000001</c:v>
                </c:pt>
                <c:pt idx="1343">
                  <c:v>-0.14000000000000001</c:v>
                </c:pt>
                <c:pt idx="1344">
                  <c:v>-0.14000000000000001</c:v>
                </c:pt>
                <c:pt idx="1345">
                  <c:v>-0.14000000000000001</c:v>
                </c:pt>
                <c:pt idx="1346">
                  <c:v>-0.14099999999999999</c:v>
                </c:pt>
                <c:pt idx="1347">
                  <c:v>-0.14099999999999999</c:v>
                </c:pt>
                <c:pt idx="1348">
                  <c:v>-0.14099999999999999</c:v>
                </c:pt>
                <c:pt idx="1349">
                  <c:v>-0.14199999999999999</c:v>
                </c:pt>
                <c:pt idx="1350">
                  <c:v>-0.14199999999999999</c:v>
                </c:pt>
                <c:pt idx="1351">
                  <c:v>-0.14199999999999999</c:v>
                </c:pt>
                <c:pt idx="1352">
                  <c:v>-0.14199999999999999</c:v>
                </c:pt>
                <c:pt idx="1353">
                  <c:v>-0.14199999999999999</c:v>
                </c:pt>
                <c:pt idx="1354">
                  <c:v>-0.14199999999999999</c:v>
                </c:pt>
                <c:pt idx="1355">
                  <c:v>-0.14199999999999999</c:v>
                </c:pt>
                <c:pt idx="1356">
                  <c:v>-0.14199999999999999</c:v>
                </c:pt>
                <c:pt idx="1357">
                  <c:v>-0.14199999999999999</c:v>
                </c:pt>
                <c:pt idx="1358">
                  <c:v>-0.14199999999999999</c:v>
                </c:pt>
                <c:pt idx="1359">
                  <c:v>-0.14199999999999999</c:v>
                </c:pt>
                <c:pt idx="1360">
                  <c:v>-0.14199999999999999</c:v>
                </c:pt>
                <c:pt idx="1361">
                  <c:v>-0.14199999999999999</c:v>
                </c:pt>
                <c:pt idx="1362">
                  <c:v>-0.14199999999999999</c:v>
                </c:pt>
                <c:pt idx="1363">
                  <c:v>-0.14199999999999999</c:v>
                </c:pt>
                <c:pt idx="1364">
                  <c:v>-0.14199999999999999</c:v>
                </c:pt>
                <c:pt idx="1365">
                  <c:v>-0.14099999999999999</c:v>
                </c:pt>
                <c:pt idx="1366">
                  <c:v>-0.14099999999999999</c:v>
                </c:pt>
                <c:pt idx="1367">
                  <c:v>-0.14099999999999999</c:v>
                </c:pt>
                <c:pt idx="1368">
                  <c:v>-0.14099999999999999</c:v>
                </c:pt>
                <c:pt idx="1369">
                  <c:v>-0.14099999999999999</c:v>
                </c:pt>
                <c:pt idx="1370">
                  <c:v>-0.14099999999999999</c:v>
                </c:pt>
                <c:pt idx="1371">
                  <c:v>-0.14099999999999999</c:v>
                </c:pt>
                <c:pt idx="1372">
                  <c:v>-0.14099999999999999</c:v>
                </c:pt>
                <c:pt idx="1373">
                  <c:v>-0.14199999999999999</c:v>
                </c:pt>
                <c:pt idx="1374">
                  <c:v>-0.14199999999999999</c:v>
                </c:pt>
                <c:pt idx="1375">
                  <c:v>-0.14199999999999999</c:v>
                </c:pt>
                <c:pt idx="1376">
                  <c:v>-0.14199999999999999</c:v>
                </c:pt>
                <c:pt idx="1377">
                  <c:v>-0.14199999999999999</c:v>
                </c:pt>
                <c:pt idx="1378">
                  <c:v>-0.14299999999999999</c:v>
                </c:pt>
                <c:pt idx="1379">
                  <c:v>-0.14299999999999999</c:v>
                </c:pt>
                <c:pt idx="1380">
                  <c:v>-0.14299999999999999</c:v>
                </c:pt>
                <c:pt idx="1381">
                  <c:v>-0.14399999999999999</c:v>
                </c:pt>
                <c:pt idx="1382">
                  <c:v>-0.14399999999999999</c:v>
                </c:pt>
                <c:pt idx="1383">
                  <c:v>-0.14499999999999999</c:v>
                </c:pt>
                <c:pt idx="1384">
                  <c:v>-0.14599999999999999</c:v>
                </c:pt>
                <c:pt idx="1385">
                  <c:v>-0.14599999999999999</c:v>
                </c:pt>
                <c:pt idx="1386">
                  <c:v>-0.14699999999999999</c:v>
                </c:pt>
                <c:pt idx="1387">
                  <c:v>-0.14699999999999999</c:v>
                </c:pt>
                <c:pt idx="1388">
                  <c:v>-0.14799999999999999</c:v>
                </c:pt>
                <c:pt idx="1389">
                  <c:v>-0.14899999999999999</c:v>
                </c:pt>
                <c:pt idx="1390">
                  <c:v>-0.15</c:v>
                </c:pt>
                <c:pt idx="1391">
                  <c:v>-0.151</c:v>
                </c:pt>
                <c:pt idx="1392">
                  <c:v>-0.152</c:v>
                </c:pt>
                <c:pt idx="1393">
                  <c:v>-0.152</c:v>
                </c:pt>
                <c:pt idx="1394">
                  <c:v>-0.153</c:v>
                </c:pt>
                <c:pt idx="1395">
                  <c:v>-0.154</c:v>
                </c:pt>
                <c:pt idx="1396">
                  <c:v>-0.155</c:v>
                </c:pt>
                <c:pt idx="1397">
                  <c:v>-0.156</c:v>
                </c:pt>
                <c:pt idx="1398">
                  <c:v>-0.157</c:v>
                </c:pt>
                <c:pt idx="1399">
                  <c:v>-0.158</c:v>
                </c:pt>
                <c:pt idx="1400">
                  <c:v>-0.159</c:v>
                </c:pt>
                <c:pt idx="1401">
                  <c:v>-0.16</c:v>
                </c:pt>
                <c:pt idx="1402">
                  <c:v>-0.161</c:v>
                </c:pt>
                <c:pt idx="1403">
                  <c:v>-0.16200000000000001</c:v>
                </c:pt>
                <c:pt idx="1404">
                  <c:v>-0.16300000000000001</c:v>
                </c:pt>
                <c:pt idx="1405">
                  <c:v>-0.16400000000000001</c:v>
                </c:pt>
                <c:pt idx="1406">
                  <c:v>-0.16500000000000001</c:v>
                </c:pt>
                <c:pt idx="1407">
                  <c:v>-0.16600000000000001</c:v>
                </c:pt>
                <c:pt idx="1408">
                  <c:v>-0.16700000000000001</c:v>
                </c:pt>
                <c:pt idx="1409">
                  <c:v>-0.16800000000000001</c:v>
                </c:pt>
                <c:pt idx="1410">
                  <c:v>-0.16900000000000001</c:v>
                </c:pt>
                <c:pt idx="1411">
                  <c:v>-0.17</c:v>
                </c:pt>
                <c:pt idx="1412">
                  <c:v>-0.17</c:v>
                </c:pt>
                <c:pt idx="1413">
                  <c:v>-0.17100000000000001</c:v>
                </c:pt>
                <c:pt idx="1414">
                  <c:v>-0.17199999999999999</c:v>
                </c:pt>
                <c:pt idx="1415">
                  <c:v>-0.17299999999999999</c:v>
                </c:pt>
                <c:pt idx="1416">
                  <c:v>-0.17399999999999999</c:v>
                </c:pt>
                <c:pt idx="1417">
                  <c:v>-0.17399999999999999</c:v>
                </c:pt>
                <c:pt idx="1418">
                  <c:v>-0.17499999999999999</c:v>
                </c:pt>
                <c:pt idx="1419">
                  <c:v>-0.17599999999999999</c:v>
                </c:pt>
                <c:pt idx="1420">
                  <c:v>-0.17599999999999999</c:v>
                </c:pt>
                <c:pt idx="1421">
                  <c:v>-0.17699999999999999</c:v>
                </c:pt>
                <c:pt idx="1422">
                  <c:v>-0.17799999999999999</c:v>
                </c:pt>
                <c:pt idx="1423">
                  <c:v>-0.17799999999999999</c:v>
                </c:pt>
                <c:pt idx="1424">
                  <c:v>-0.17899999999999999</c:v>
                </c:pt>
                <c:pt idx="1425">
                  <c:v>-0.17899999999999999</c:v>
                </c:pt>
                <c:pt idx="1426">
                  <c:v>-0.18</c:v>
                </c:pt>
                <c:pt idx="1427">
                  <c:v>-0.18</c:v>
                </c:pt>
                <c:pt idx="1428">
                  <c:v>-0.18099999999999999</c:v>
                </c:pt>
                <c:pt idx="1429">
                  <c:v>-0.18099999999999999</c:v>
                </c:pt>
                <c:pt idx="1430">
                  <c:v>-0.18099999999999999</c:v>
                </c:pt>
                <c:pt idx="1431">
                  <c:v>-0.182</c:v>
                </c:pt>
                <c:pt idx="1432">
                  <c:v>-0.182</c:v>
                </c:pt>
                <c:pt idx="1433">
                  <c:v>-0.183</c:v>
                </c:pt>
                <c:pt idx="1434">
                  <c:v>-0.183</c:v>
                </c:pt>
                <c:pt idx="1435">
                  <c:v>-0.183</c:v>
                </c:pt>
                <c:pt idx="1436">
                  <c:v>-0.184</c:v>
                </c:pt>
                <c:pt idx="1437">
                  <c:v>-0.184</c:v>
                </c:pt>
                <c:pt idx="1438">
                  <c:v>-0.184</c:v>
                </c:pt>
                <c:pt idx="1439">
                  <c:v>-0.185</c:v>
                </c:pt>
                <c:pt idx="1440">
                  <c:v>-0.185</c:v>
                </c:pt>
                <c:pt idx="1441">
                  <c:v>-0.186</c:v>
                </c:pt>
                <c:pt idx="1442">
                  <c:v>-0.186</c:v>
                </c:pt>
                <c:pt idx="1443">
                  <c:v>-0.186</c:v>
                </c:pt>
                <c:pt idx="1444">
                  <c:v>-0.187</c:v>
                </c:pt>
                <c:pt idx="1445">
                  <c:v>-0.187</c:v>
                </c:pt>
                <c:pt idx="1446">
                  <c:v>-0.187</c:v>
                </c:pt>
                <c:pt idx="1447">
                  <c:v>-0.188</c:v>
                </c:pt>
                <c:pt idx="1448">
                  <c:v>-0.188</c:v>
                </c:pt>
                <c:pt idx="1449">
                  <c:v>-0.189</c:v>
                </c:pt>
                <c:pt idx="1450">
                  <c:v>-0.189</c:v>
                </c:pt>
                <c:pt idx="1451">
                  <c:v>-0.19</c:v>
                </c:pt>
                <c:pt idx="1452">
                  <c:v>-0.19</c:v>
                </c:pt>
                <c:pt idx="1453">
                  <c:v>-0.191</c:v>
                </c:pt>
                <c:pt idx="1454">
                  <c:v>-0.191</c:v>
                </c:pt>
                <c:pt idx="1455">
                  <c:v>-0.192</c:v>
                </c:pt>
                <c:pt idx="1456">
                  <c:v>-0.193</c:v>
                </c:pt>
                <c:pt idx="1457">
                  <c:v>-0.193</c:v>
                </c:pt>
                <c:pt idx="1458">
                  <c:v>-0.19400000000000001</c:v>
                </c:pt>
                <c:pt idx="1459">
                  <c:v>-0.19500000000000001</c:v>
                </c:pt>
                <c:pt idx="1460">
                  <c:v>-0.19600000000000001</c:v>
                </c:pt>
                <c:pt idx="1461">
                  <c:v>-0.19600000000000001</c:v>
                </c:pt>
                <c:pt idx="1462">
                  <c:v>-0.19700000000000001</c:v>
                </c:pt>
                <c:pt idx="1463">
                  <c:v>-0.19800000000000001</c:v>
                </c:pt>
                <c:pt idx="1464">
                  <c:v>-0.19900000000000001</c:v>
                </c:pt>
                <c:pt idx="1465">
                  <c:v>-0.2</c:v>
                </c:pt>
                <c:pt idx="1466">
                  <c:v>-0.20100000000000001</c:v>
                </c:pt>
                <c:pt idx="1467">
                  <c:v>-0.20200000000000001</c:v>
                </c:pt>
                <c:pt idx="1468">
                  <c:v>-0.20300000000000001</c:v>
                </c:pt>
                <c:pt idx="1469">
                  <c:v>-0.20399999999999999</c:v>
                </c:pt>
                <c:pt idx="1470">
                  <c:v>-0.20499999999999999</c:v>
                </c:pt>
                <c:pt idx="1471">
                  <c:v>-0.20699999999999999</c:v>
                </c:pt>
                <c:pt idx="1472">
                  <c:v>-0.20799999999999999</c:v>
                </c:pt>
                <c:pt idx="1473">
                  <c:v>-0.20899999999999999</c:v>
                </c:pt>
                <c:pt idx="1474">
                  <c:v>-0.21</c:v>
                </c:pt>
                <c:pt idx="1475">
                  <c:v>-0.21199999999999999</c:v>
                </c:pt>
                <c:pt idx="1476">
                  <c:v>-0.21299999999999999</c:v>
                </c:pt>
                <c:pt idx="1477">
                  <c:v>-0.215</c:v>
                </c:pt>
                <c:pt idx="1478">
                  <c:v>-0.216</c:v>
                </c:pt>
                <c:pt idx="1479">
                  <c:v>-0.218</c:v>
                </c:pt>
                <c:pt idx="1480">
                  <c:v>-0.219</c:v>
                </c:pt>
                <c:pt idx="1481">
                  <c:v>-0.221</c:v>
                </c:pt>
                <c:pt idx="1482">
                  <c:v>-0.222</c:v>
                </c:pt>
                <c:pt idx="1483">
                  <c:v>-0.224</c:v>
                </c:pt>
                <c:pt idx="1484">
                  <c:v>-0.22600000000000001</c:v>
                </c:pt>
                <c:pt idx="1485">
                  <c:v>-0.22700000000000001</c:v>
                </c:pt>
                <c:pt idx="1486">
                  <c:v>-0.22900000000000001</c:v>
                </c:pt>
                <c:pt idx="1487">
                  <c:v>-0.23100000000000001</c:v>
                </c:pt>
                <c:pt idx="1488">
                  <c:v>-0.23300000000000001</c:v>
                </c:pt>
                <c:pt idx="1489">
                  <c:v>-0.23400000000000001</c:v>
                </c:pt>
                <c:pt idx="1490">
                  <c:v>-0.23599999999999999</c:v>
                </c:pt>
                <c:pt idx="1491">
                  <c:v>-0.23799999999999999</c:v>
                </c:pt>
                <c:pt idx="1492">
                  <c:v>-0.24</c:v>
                </c:pt>
                <c:pt idx="1493">
                  <c:v>-0.24199999999999999</c:v>
                </c:pt>
                <c:pt idx="1494">
                  <c:v>-0.24399999999999999</c:v>
                </c:pt>
                <c:pt idx="1495">
                  <c:v>-0.246</c:v>
                </c:pt>
                <c:pt idx="1496">
                  <c:v>-0.248</c:v>
                </c:pt>
                <c:pt idx="1497">
                  <c:v>-0.25</c:v>
                </c:pt>
                <c:pt idx="1498">
                  <c:v>-0.252</c:v>
                </c:pt>
                <c:pt idx="1499">
                  <c:v>-0.255</c:v>
                </c:pt>
                <c:pt idx="1500">
                  <c:v>-0.25700000000000001</c:v>
                </c:pt>
                <c:pt idx="1501">
                  <c:v>-0.25900000000000001</c:v>
                </c:pt>
                <c:pt idx="1502">
                  <c:v>-0.26100000000000001</c:v>
                </c:pt>
                <c:pt idx="1503">
                  <c:v>-0.26400000000000001</c:v>
                </c:pt>
                <c:pt idx="1504">
                  <c:v>-0.26600000000000001</c:v>
                </c:pt>
                <c:pt idx="1505">
                  <c:v>-0.26800000000000002</c:v>
                </c:pt>
                <c:pt idx="1506">
                  <c:v>-0.27100000000000002</c:v>
                </c:pt>
                <c:pt idx="1507">
                  <c:v>-0.27300000000000002</c:v>
                </c:pt>
                <c:pt idx="1508">
                  <c:v>-0.27600000000000002</c:v>
                </c:pt>
                <c:pt idx="1509">
                  <c:v>-0.27900000000000003</c:v>
                </c:pt>
                <c:pt idx="1510">
                  <c:v>-0.28100000000000003</c:v>
                </c:pt>
                <c:pt idx="1511">
                  <c:v>-0.28399999999999997</c:v>
                </c:pt>
                <c:pt idx="1512">
                  <c:v>-0.28699999999999998</c:v>
                </c:pt>
                <c:pt idx="1513">
                  <c:v>-0.28999999999999998</c:v>
                </c:pt>
                <c:pt idx="1514">
                  <c:v>-0.29299999999999998</c:v>
                </c:pt>
                <c:pt idx="1515">
                  <c:v>-0.29599999999999999</c:v>
                </c:pt>
                <c:pt idx="1516">
                  <c:v>-0.29899999999999999</c:v>
                </c:pt>
                <c:pt idx="1517">
                  <c:v>-0.30199999999999999</c:v>
                </c:pt>
                <c:pt idx="1518">
                  <c:v>-0.30499999999999999</c:v>
                </c:pt>
                <c:pt idx="1519">
                  <c:v>-0.309</c:v>
                </c:pt>
                <c:pt idx="1520">
                  <c:v>-0.312</c:v>
                </c:pt>
                <c:pt idx="1521">
                  <c:v>-0.316</c:v>
                </c:pt>
                <c:pt idx="1522">
                  <c:v>-0.31900000000000001</c:v>
                </c:pt>
                <c:pt idx="1523">
                  <c:v>-0.32300000000000001</c:v>
                </c:pt>
                <c:pt idx="1524">
                  <c:v>-0.32700000000000001</c:v>
                </c:pt>
                <c:pt idx="1525">
                  <c:v>-0.33100000000000002</c:v>
                </c:pt>
                <c:pt idx="1526">
                  <c:v>-0.33500000000000002</c:v>
                </c:pt>
                <c:pt idx="1527">
                  <c:v>-0.33900000000000002</c:v>
                </c:pt>
                <c:pt idx="1528">
                  <c:v>-0.34300000000000003</c:v>
                </c:pt>
                <c:pt idx="1529">
                  <c:v>-0.34699999999999998</c:v>
                </c:pt>
                <c:pt idx="1530">
                  <c:v>-0.35199999999999998</c:v>
                </c:pt>
                <c:pt idx="1531">
                  <c:v>-0.35599999999999998</c:v>
                </c:pt>
                <c:pt idx="1532">
                  <c:v>-0.36099999999999999</c:v>
                </c:pt>
                <c:pt idx="1533">
                  <c:v>-0.36599999999999999</c:v>
                </c:pt>
                <c:pt idx="1534">
                  <c:v>-0.371</c:v>
                </c:pt>
                <c:pt idx="1535">
                  <c:v>-0.376</c:v>
                </c:pt>
                <c:pt idx="1536">
                  <c:v>-0.38100000000000001</c:v>
                </c:pt>
                <c:pt idx="1537">
                  <c:v>-0.38600000000000001</c:v>
                </c:pt>
                <c:pt idx="1538">
                  <c:v>-0.39200000000000002</c:v>
                </c:pt>
                <c:pt idx="1539">
                  <c:v>-0.39700000000000002</c:v>
                </c:pt>
                <c:pt idx="1540">
                  <c:v>-0.40300000000000002</c:v>
                </c:pt>
                <c:pt idx="1541">
                  <c:v>-0.40899999999999997</c:v>
                </c:pt>
                <c:pt idx="1542">
                  <c:v>-0.41399999999999998</c:v>
                </c:pt>
                <c:pt idx="1543">
                  <c:v>-0.42</c:v>
                </c:pt>
                <c:pt idx="1544">
                  <c:v>-0.42599999999999999</c:v>
                </c:pt>
                <c:pt idx="1545">
                  <c:v>-0.432</c:v>
                </c:pt>
                <c:pt idx="1546">
                  <c:v>-0.439</c:v>
                </c:pt>
                <c:pt idx="1547">
                  <c:v>-0.44500000000000001</c:v>
                </c:pt>
                <c:pt idx="1548">
                  <c:v>-0.45100000000000001</c:v>
                </c:pt>
                <c:pt idx="1549">
                  <c:v>-0.45800000000000002</c:v>
                </c:pt>
                <c:pt idx="1550">
                  <c:v>-0.46400000000000002</c:v>
                </c:pt>
                <c:pt idx="1551">
                  <c:v>-0.47</c:v>
                </c:pt>
                <c:pt idx="1552">
                  <c:v>-0.47699999999999998</c:v>
                </c:pt>
                <c:pt idx="1553">
                  <c:v>-0.48399999999999999</c:v>
                </c:pt>
                <c:pt idx="1554">
                  <c:v>-0.49</c:v>
                </c:pt>
                <c:pt idx="1555">
                  <c:v>-0.497</c:v>
                </c:pt>
                <c:pt idx="1556">
                  <c:v>-0.503</c:v>
                </c:pt>
                <c:pt idx="1557">
                  <c:v>-0.51</c:v>
                </c:pt>
                <c:pt idx="1558">
                  <c:v>-0.51700000000000002</c:v>
                </c:pt>
                <c:pt idx="1559">
                  <c:v>-0.52300000000000002</c:v>
                </c:pt>
                <c:pt idx="1560">
                  <c:v>-0.53</c:v>
                </c:pt>
                <c:pt idx="1561">
                  <c:v>-0.53600000000000003</c:v>
                </c:pt>
                <c:pt idx="1562">
                  <c:v>-0.54300000000000004</c:v>
                </c:pt>
                <c:pt idx="1563">
                  <c:v>-0.54900000000000004</c:v>
                </c:pt>
                <c:pt idx="1564">
                  <c:v>-0.55600000000000005</c:v>
                </c:pt>
                <c:pt idx="1565">
                  <c:v>-0.56200000000000006</c:v>
                </c:pt>
                <c:pt idx="1566">
                  <c:v>-0.56899999999999995</c:v>
                </c:pt>
                <c:pt idx="1567">
                  <c:v>-0.57499999999999996</c:v>
                </c:pt>
                <c:pt idx="1568">
                  <c:v>-0.58099999999999996</c:v>
                </c:pt>
                <c:pt idx="1569">
                  <c:v>-0.58699999999999997</c:v>
                </c:pt>
                <c:pt idx="1570">
                  <c:v>-0.59299999999999997</c:v>
                </c:pt>
                <c:pt idx="1571">
                  <c:v>-0.59899999999999998</c:v>
                </c:pt>
                <c:pt idx="1572">
                  <c:v>-0.60399999999999998</c:v>
                </c:pt>
                <c:pt idx="1573">
                  <c:v>-0.61</c:v>
                </c:pt>
                <c:pt idx="1574">
                  <c:v>-0.61599999999999999</c:v>
                </c:pt>
                <c:pt idx="1575">
                  <c:v>-0.621</c:v>
                </c:pt>
                <c:pt idx="1576">
                  <c:v>-0.626</c:v>
                </c:pt>
                <c:pt idx="1577">
                  <c:v>-0.63100000000000001</c:v>
                </c:pt>
                <c:pt idx="1578">
                  <c:v>-0.63600000000000001</c:v>
                </c:pt>
                <c:pt idx="1579">
                  <c:v>-0.64100000000000001</c:v>
                </c:pt>
                <c:pt idx="1580">
                  <c:v>-0.64600000000000002</c:v>
                </c:pt>
                <c:pt idx="1581">
                  <c:v>-0.65</c:v>
                </c:pt>
                <c:pt idx="1582">
                  <c:v>-0.65500000000000003</c:v>
                </c:pt>
                <c:pt idx="1583">
                  <c:v>-0.65900000000000003</c:v>
                </c:pt>
                <c:pt idx="1584">
                  <c:v>-0.66300000000000003</c:v>
                </c:pt>
                <c:pt idx="1585">
                  <c:v>-0.66700000000000004</c:v>
                </c:pt>
                <c:pt idx="1586">
                  <c:v>-0.67100000000000004</c:v>
                </c:pt>
                <c:pt idx="1587">
                  <c:v>-0.67400000000000004</c:v>
                </c:pt>
                <c:pt idx="1588">
                  <c:v>-0.67800000000000005</c:v>
                </c:pt>
                <c:pt idx="1589">
                  <c:v>-0.68100000000000005</c:v>
                </c:pt>
                <c:pt idx="1590">
                  <c:v>-0.68400000000000005</c:v>
                </c:pt>
                <c:pt idx="1591">
                  <c:v>-0.68700000000000006</c:v>
                </c:pt>
                <c:pt idx="1592">
                  <c:v>-0.69</c:v>
                </c:pt>
                <c:pt idx="1593">
                  <c:v>-0.69299999999999995</c:v>
                </c:pt>
                <c:pt idx="1594">
                  <c:v>-0.69499999999999995</c:v>
                </c:pt>
                <c:pt idx="1595">
                  <c:v>-0.69799999999999995</c:v>
                </c:pt>
                <c:pt idx="1596">
                  <c:v>-0.7</c:v>
                </c:pt>
                <c:pt idx="1597">
                  <c:v>-0.70199999999999996</c:v>
                </c:pt>
                <c:pt idx="1598">
                  <c:v>-0.70399999999999996</c:v>
                </c:pt>
                <c:pt idx="1599">
                  <c:v>-0.70499999999999996</c:v>
                </c:pt>
                <c:pt idx="1600">
                  <c:v>-0.70699999999999996</c:v>
                </c:pt>
                <c:pt idx="1601">
                  <c:v>-0.70799999999999996</c:v>
                </c:pt>
                <c:pt idx="1602">
                  <c:v>-0.70899999999999996</c:v>
                </c:pt>
                <c:pt idx="1603">
                  <c:v>-0.71099999999999997</c:v>
                </c:pt>
                <c:pt idx="1604">
                  <c:v>-0.71199999999999997</c:v>
                </c:pt>
                <c:pt idx="1605">
                  <c:v>-0.71199999999999997</c:v>
                </c:pt>
                <c:pt idx="1606">
                  <c:v>-0.71299999999999997</c:v>
                </c:pt>
                <c:pt idx="1607">
                  <c:v>-0.71399999999999997</c:v>
                </c:pt>
                <c:pt idx="1608">
                  <c:v>-0.71399999999999997</c:v>
                </c:pt>
                <c:pt idx="1609">
                  <c:v>-0.71399999999999997</c:v>
                </c:pt>
                <c:pt idx="1610">
                  <c:v>-0.71499999999999997</c:v>
                </c:pt>
                <c:pt idx="1611">
                  <c:v>-0.71499999999999997</c:v>
                </c:pt>
                <c:pt idx="1612">
                  <c:v>-0.71499999999999997</c:v>
                </c:pt>
                <c:pt idx="1613">
                  <c:v>-0.71399999999999997</c:v>
                </c:pt>
                <c:pt idx="1614">
                  <c:v>-0.71399999999999997</c:v>
                </c:pt>
                <c:pt idx="1615">
                  <c:v>-0.71399999999999997</c:v>
                </c:pt>
                <c:pt idx="1616">
                  <c:v>-0.71299999999999997</c:v>
                </c:pt>
                <c:pt idx="1617">
                  <c:v>-0.71299999999999997</c:v>
                </c:pt>
                <c:pt idx="1618">
                  <c:v>-0.71199999999999997</c:v>
                </c:pt>
                <c:pt idx="1619">
                  <c:v>-0.71099999999999997</c:v>
                </c:pt>
                <c:pt idx="1620">
                  <c:v>-0.71</c:v>
                </c:pt>
                <c:pt idx="1621">
                  <c:v>-0.70899999999999996</c:v>
                </c:pt>
                <c:pt idx="1622">
                  <c:v>-0.70799999999999996</c:v>
                </c:pt>
                <c:pt idx="1623">
                  <c:v>-0.70699999999999996</c:v>
                </c:pt>
                <c:pt idx="1624">
                  <c:v>-0.70599999999999996</c:v>
                </c:pt>
                <c:pt idx="1625">
                  <c:v>-0.70499999999999996</c:v>
                </c:pt>
                <c:pt idx="1626">
                  <c:v>-0.70399999999999996</c:v>
                </c:pt>
                <c:pt idx="1627">
                  <c:v>-0.70199999999999996</c:v>
                </c:pt>
                <c:pt idx="1628">
                  <c:v>-0.70099999999999996</c:v>
                </c:pt>
                <c:pt idx="1629">
                  <c:v>-0.69899999999999995</c:v>
                </c:pt>
                <c:pt idx="1630">
                  <c:v>-0.69799999999999995</c:v>
                </c:pt>
                <c:pt idx="1631">
                  <c:v>-0.69599999999999995</c:v>
                </c:pt>
                <c:pt idx="1632">
                  <c:v>-0.69499999999999995</c:v>
                </c:pt>
                <c:pt idx="1633">
                  <c:v>-0.69299999999999995</c:v>
                </c:pt>
                <c:pt idx="1634">
                  <c:v>-0.69099999999999995</c:v>
                </c:pt>
                <c:pt idx="1635">
                  <c:v>-0.69</c:v>
                </c:pt>
                <c:pt idx="1636">
                  <c:v>-0.68799999999999994</c:v>
                </c:pt>
                <c:pt idx="1637">
                  <c:v>-0.68600000000000005</c:v>
                </c:pt>
                <c:pt idx="1638">
                  <c:v>-0.68500000000000005</c:v>
                </c:pt>
                <c:pt idx="1639">
                  <c:v>-0.68300000000000005</c:v>
                </c:pt>
                <c:pt idx="1640">
                  <c:v>-0.68100000000000005</c:v>
                </c:pt>
                <c:pt idx="1641">
                  <c:v>-0.67900000000000005</c:v>
                </c:pt>
                <c:pt idx="1642">
                  <c:v>-0.67800000000000005</c:v>
                </c:pt>
                <c:pt idx="1643">
                  <c:v>-0.67600000000000005</c:v>
                </c:pt>
                <c:pt idx="1644">
                  <c:v>-0.67400000000000004</c:v>
                </c:pt>
                <c:pt idx="1645">
                  <c:v>-0.67200000000000004</c:v>
                </c:pt>
                <c:pt idx="1646">
                  <c:v>-0.67100000000000004</c:v>
                </c:pt>
                <c:pt idx="1647">
                  <c:v>-0.66900000000000004</c:v>
                </c:pt>
                <c:pt idx="1648">
                  <c:v>-0.66700000000000004</c:v>
                </c:pt>
                <c:pt idx="1649">
                  <c:v>-0.66600000000000004</c:v>
                </c:pt>
                <c:pt idx="1650">
                  <c:v>-0.66400000000000003</c:v>
                </c:pt>
                <c:pt idx="1651">
                  <c:v>-0.66200000000000003</c:v>
                </c:pt>
                <c:pt idx="1652">
                  <c:v>-0.66100000000000003</c:v>
                </c:pt>
                <c:pt idx="1653">
                  <c:v>-0.65900000000000003</c:v>
                </c:pt>
                <c:pt idx="1654">
                  <c:v>-0.65800000000000003</c:v>
                </c:pt>
                <c:pt idx="1655">
                  <c:v>-0.65600000000000003</c:v>
                </c:pt>
                <c:pt idx="1656">
                  <c:v>-0.65500000000000003</c:v>
                </c:pt>
                <c:pt idx="1657">
                  <c:v>-0.65300000000000002</c:v>
                </c:pt>
                <c:pt idx="1658">
                  <c:v>-0.65200000000000002</c:v>
                </c:pt>
                <c:pt idx="1659">
                  <c:v>-0.65</c:v>
                </c:pt>
                <c:pt idx="1660">
                  <c:v>-0.64900000000000002</c:v>
                </c:pt>
                <c:pt idx="1661">
                  <c:v>-0.64800000000000002</c:v>
                </c:pt>
                <c:pt idx="1662">
                  <c:v>-0.64600000000000002</c:v>
                </c:pt>
                <c:pt idx="1663">
                  <c:v>-0.64500000000000002</c:v>
                </c:pt>
                <c:pt idx="1664">
                  <c:v>-0.64400000000000002</c:v>
                </c:pt>
                <c:pt idx="1665">
                  <c:v>-0.64300000000000002</c:v>
                </c:pt>
                <c:pt idx="1666">
                  <c:v>-0.64100000000000001</c:v>
                </c:pt>
                <c:pt idx="1667">
                  <c:v>-0.64</c:v>
                </c:pt>
                <c:pt idx="1668">
                  <c:v>-0.63900000000000001</c:v>
                </c:pt>
                <c:pt idx="1669">
                  <c:v>-0.63800000000000001</c:v>
                </c:pt>
                <c:pt idx="1670">
                  <c:v>-0.63700000000000001</c:v>
                </c:pt>
                <c:pt idx="1671">
                  <c:v>-0.63600000000000001</c:v>
                </c:pt>
                <c:pt idx="1672">
                  <c:v>-0.63400000000000001</c:v>
                </c:pt>
                <c:pt idx="1673">
                  <c:v>-0.63300000000000001</c:v>
                </c:pt>
                <c:pt idx="1674">
                  <c:v>-0.63200000000000001</c:v>
                </c:pt>
                <c:pt idx="1675">
                  <c:v>-0.63100000000000001</c:v>
                </c:pt>
                <c:pt idx="1676">
                  <c:v>-0.63</c:v>
                </c:pt>
                <c:pt idx="1677">
                  <c:v>-0.629</c:v>
                </c:pt>
                <c:pt idx="1678">
                  <c:v>-0.628</c:v>
                </c:pt>
                <c:pt idx="1679">
                  <c:v>-0.627</c:v>
                </c:pt>
                <c:pt idx="1680">
                  <c:v>-0.626</c:v>
                </c:pt>
                <c:pt idx="1681">
                  <c:v>-0.625</c:v>
                </c:pt>
                <c:pt idx="1682">
                  <c:v>-0.624</c:v>
                </c:pt>
                <c:pt idx="1683">
                  <c:v>-0.623</c:v>
                </c:pt>
                <c:pt idx="1684">
                  <c:v>-0.622</c:v>
                </c:pt>
                <c:pt idx="1685">
                  <c:v>-0.621</c:v>
                </c:pt>
                <c:pt idx="1686">
                  <c:v>-0.62</c:v>
                </c:pt>
                <c:pt idx="1687">
                  <c:v>-0.62</c:v>
                </c:pt>
                <c:pt idx="1688">
                  <c:v>-0.61899999999999999</c:v>
                </c:pt>
                <c:pt idx="1689">
                  <c:v>-0.61799999999999999</c:v>
                </c:pt>
                <c:pt idx="1690">
                  <c:v>-0.61699999999999999</c:v>
                </c:pt>
                <c:pt idx="1691">
                  <c:v>-0.61599999999999999</c:v>
                </c:pt>
                <c:pt idx="1692">
                  <c:v>-0.61599999999999999</c:v>
                </c:pt>
                <c:pt idx="1693">
                  <c:v>-0.61499999999999999</c:v>
                </c:pt>
                <c:pt idx="1694">
                  <c:v>-0.61399999999999999</c:v>
                </c:pt>
                <c:pt idx="1695">
                  <c:v>-0.61299999999999999</c:v>
                </c:pt>
                <c:pt idx="1696">
                  <c:v>-0.61299999999999999</c:v>
                </c:pt>
                <c:pt idx="1697">
                  <c:v>-0.61199999999999999</c:v>
                </c:pt>
                <c:pt idx="1698">
                  <c:v>-0.61099999999999999</c:v>
                </c:pt>
                <c:pt idx="1699">
                  <c:v>-0.61099999999999999</c:v>
                </c:pt>
                <c:pt idx="1700">
                  <c:v>-0.61</c:v>
                </c:pt>
                <c:pt idx="1701">
                  <c:v>-0.61</c:v>
                </c:pt>
                <c:pt idx="1702">
                  <c:v>-0.60899999999999999</c:v>
                </c:pt>
                <c:pt idx="1703">
                  <c:v>-0.60899999999999999</c:v>
                </c:pt>
                <c:pt idx="1704">
                  <c:v>-0.60899999999999999</c:v>
                </c:pt>
                <c:pt idx="1705">
                  <c:v>-0.60799999999999998</c:v>
                </c:pt>
                <c:pt idx="1706">
                  <c:v>-0.60799999999999998</c:v>
                </c:pt>
                <c:pt idx="1707">
                  <c:v>-0.60799999999999998</c:v>
                </c:pt>
                <c:pt idx="1708">
                  <c:v>-0.60699999999999998</c:v>
                </c:pt>
                <c:pt idx="1709">
                  <c:v>-0.60699999999999998</c:v>
                </c:pt>
                <c:pt idx="1710">
                  <c:v>-0.60699999999999998</c:v>
                </c:pt>
                <c:pt idx="1711">
                  <c:v>-0.60699999999999998</c:v>
                </c:pt>
                <c:pt idx="1712">
                  <c:v>-0.60699999999999998</c:v>
                </c:pt>
                <c:pt idx="1713">
                  <c:v>-0.60699999999999998</c:v>
                </c:pt>
                <c:pt idx="1714">
                  <c:v>-0.60699999999999998</c:v>
                </c:pt>
                <c:pt idx="1715">
                  <c:v>-0.60699999999999998</c:v>
                </c:pt>
                <c:pt idx="1716">
                  <c:v>-0.60799999999999998</c:v>
                </c:pt>
                <c:pt idx="1717">
                  <c:v>-0.60799999999999998</c:v>
                </c:pt>
                <c:pt idx="1718">
                  <c:v>-0.60799999999999998</c:v>
                </c:pt>
                <c:pt idx="1719">
                  <c:v>-0.60899999999999999</c:v>
                </c:pt>
                <c:pt idx="1720">
                  <c:v>-0.60899999999999999</c:v>
                </c:pt>
                <c:pt idx="1721">
                  <c:v>-0.60899999999999999</c:v>
                </c:pt>
                <c:pt idx="1722">
                  <c:v>-0.61</c:v>
                </c:pt>
                <c:pt idx="1723">
                  <c:v>-0.61099999999999999</c:v>
                </c:pt>
                <c:pt idx="1724">
                  <c:v>-0.61099999999999999</c:v>
                </c:pt>
                <c:pt idx="1725">
                  <c:v>-0.61199999999999999</c:v>
                </c:pt>
                <c:pt idx="1726">
                  <c:v>-0.61299999999999999</c:v>
                </c:pt>
                <c:pt idx="1727">
                  <c:v>-0.61399999999999999</c:v>
                </c:pt>
                <c:pt idx="1728">
                  <c:v>-0.61499999999999999</c:v>
                </c:pt>
                <c:pt idx="1729">
                  <c:v>-0.61599999999999999</c:v>
                </c:pt>
                <c:pt idx="1730">
                  <c:v>-0.61699999999999999</c:v>
                </c:pt>
                <c:pt idx="1731">
                  <c:v>-0.61799999999999999</c:v>
                </c:pt>
                <c:pt idx="1732">
                  <c:v>-0.61899999999999999</c:v>
                </c:pt>
                <c:pt idx="1733">
                  <c:v>-0.621</c:v>
                </c:pt>
                <c:pt idx="1734">
                  <c:v>-0.622</c:v>
                </c:pt>
                <c:pt idx="1735">
                  <c:v>-0.624</c:v>
                </c:pt>
                <c:pt idx="1736">
                  <c:v>-0.625</c:v>
                </c:pt>
                <c:pt idx="1737">
                  <c:v>-0.627</c:v>
                </c:pt>
                <c:pt idx="1738">
                  <c:v>-0.628</c:v>
                </c:pt>
                <c:pt idx="1739">
                  <c:v>-0.63</c:v>
                </c:pt>
                <c:pt idx="1740">
                  <c:v>-0.63200000000000001</c:v>
                </c:pt>
                <c:pt idx="1741">
                  <c:v>-0.63400000000000001</c:v>
                </c:pt>
                <c:pt idx="1742">
                  <c:v>-0.63500000000000001</c:v>
                </c:pt>
                <c:pt idx="1743">
                  <c:v>-0.63700000000000001</c:v>
                </c:pt>
                <c:pt idx="1744">
                  <c:v>-0.63900000000000001</c:v>
                </c:pt>
                <c:pt idx="1745">
                  <c:v>-0.64100000000000001</c:v>
                </c:pt>
                <c:pt idx="1746">
                  <c:v>-0.64300000000000002</c:v>
                </c:pt>
                <c:pt idx="1747">
                  <c:v>-0.64500000000000002</c:v>
                </c:pt>
                <c:pt idx="1748">
                  <c:v>-0.64700000000000002</c:v>
                </c:pt>
                <c:pt idx="1749">
                  <c:v>-0.65</c:v>
                </c:pt>
                <c:pt idx="1750">
                  <c:v>-0.65200000000000002</c:v>
                </c:pt>
                <c:pt idx="1751">
                  <c:v>-0.65400000000000003</c:v>
                </c:pt>
                <c:pt idx="1752">
                  <c:v>-0.65600000000000003</c:v>
                </c:pt>
                <c:pt idx="1753">
                  <c:v>-0.65800000000000003</c:v>
                </c:pt>
                <c:pt idx="1754">
                  <c:v>-0.66100000000000003</c:v>
                </c:pt>
                <c:pt idx="1755">
                  <c:v>-0.66300000000000003</c:v>
                </c:pt>
                <c:pt idx="1756">
                  <c:v>-0.66500000000000004</c:v>
                </c:pt>
                <c:pt idx="1757">
                  <c:v>-0.66800000000000004</c:v>
                </c:pt>
                <c:pt idx="1758">
                  <c:v>-0.67</c:v>
                </c:pt>
                <c:pt idx="1759">
                  <c:v>-0.67200000000000004</c:v>
                </c:pt>
                <c:pt idx="1760">
                  <c:v>-0.67500000000000004</c:v>
                </c:pt>
                <c:pt idx="1761">
                  <c:v>-0.67700000000000005</c:v>
                </c:pt>
                <c:pt idx="1762">
                  <c:v>-0.67900000000000005</c:v>
                </c:pt>
                <c:pt idx="1763">
                  <c:v>-0.68200000000000005</c:v>
                </c:pt>
                <c:pt idx="1764">
                  <c:v>-0.68400000000000005</c:v>
                </c:pt>
                <c:pt idx="1765">
                  <c:v>-0.68700000000000006</c:v>
                </c:pt>
                <c:pt idx="1766">
                  <c:v>-0.68899999999999995</c:v>
                </c:pt>
                <c:pt idx="1767">
                  <c:v>-0.69099999999999995</c:v>
                </c:pt>
                <c:pt idx="1768">
                  <c:v>-0.69399999999999995</c:v>
                </c:pt>
                <c:pt idx="1769">
                  <c:v>-0.69599999999999995</c:v>
                </c:pt>
                <c:pt idx="1770">
                  <c:v>-0.69799999999999995</c:v>
                </c:pt>
                <c:pt idx="1771">
                  <c:v>-0.70099999999999996</c:v>
                </c:pt>
                <c:pt idx="1772">
                  <c:v>-0.70299999999999996</c:v>
                </c:pt>
                <c:pt idx="1773">
                  <c:v>-0.70599999999999996</c:v>
                </c:pt>
                <c:pt idx="1774">
                  <c:v>-0.70799999999999996</c:v>
                </c:pt>
                <c:pt idx="1775">
                  <c:v>-0.71</c:v>
                </c:pt>
                <c:pt idx="1776">
                  <c:v>-0.71199999999999997</c:v>
                </c:pt>
                <c:pt idx="1777">
                  <c:v>-0.71499999999999997</c:v>
                </c:pt>
                <c:pt idx="1778">
                  <c:v>-0.71699999999999997</c:v>
                </c:pt>
                <c:pt idx="1779">
                  <c:v>-0.71899999999999997</c:v>
                </c:pt>
                <c:pt idx="1780">
                  <c:v>-0.72199999999999998</c:v>
                </c:pt>
                <c:pt idx="1781">
                  <c:v>-0.72399999999999998</c:v>
                </c:pt>
                <c:pt idx="1782">
                  <c:v>-0.72599999999999998</c:v>
                </c:pt>
                <c:pt idx="1783">
                  <c:v>-0.72799999999999998</c:v>
                </c:pt>
                <c:pt idx="1784">
                  <c:v>-0.73099999999999998</c:v>
                </c:pt>
                <c:pt idx="1785">
                  <c:v>-0.73299999999999998</c:v>
                </c:pt>
                <c:pt idx="1786">
                  <c:v>-0.73499999999999999</c:v>
                </c:pt>
                <c:pt idx="1787">
                  <c:v>-0.73699999999999999</c:v>
                </c:pt>
                <c:pt idx="1788">
                  <c:v>-0.74</c:v>
                </c:pt>
                <c:pt idx="1789">
                  <c:v>-0.74199999999999999</c:v>
                </c:pt>
                <c:pt idx="1790">
                  <c:v>-0.74399999999999999</c:v>
                </c:pt>
                <c:pt idx="1791">
                  <c:v>-0.746</c:v>
                </c:pt>
                <c:pt idx="1792">
                  <c:v>-0.748</c:v>
                </c:pt>
                <c:pt idx="1793">
                  <c:v>-0.751</c:v>
                </c:pt>
                <c:pt idx="1794">
                  <c:v>-0.753</c:v>
                </c:pt>
                <c:pt idx="1795">
                  <c:v>-0.755</c:v>
                </c:pt>
                <c:pt idx="1796">
                  <c:v>-0.75700000000000001</c:v>
                </c:pt>
                <c:pt idx="1797">
                  <c:v>-0.75900000000000001</c:v>
                </c:pt>
                <c:pt idx="1798">
                  <c:v>-0.76200000000000001</c:v>
                </c:pt>
                <c:pt idx="1799">
                  <c:v>-0.76400000000000001</c:v>
                </c:pt>
                <c:pt idx="1800">
                  <c:v>-0.76600000000000001</c:v>
                </c:pt>
                <c:pt idx="1801">
                  <c:v>-0.76800000000000002</c:v>
                </c:pt>
                <c:pt idx="1802">
                  <c:v>-0.77</c:v>
                </c:pt>
                <c:pt idx="1803">
                  <c:v>-0.77300000000000002</c:v>
                </c:pt>
                <c:pt idx="1804">
                  <c:v>-0.77500000000000002</c:v>
                </c:pt>
                <c:pt idx="1805">
                  <c:v>-0.77700000000000002</c:v>
                </c:pt>
                <c:pt idx="1806">
                  <c:v>-0.77900000000000003</c:v>
                </c:pt>
                <c:pt idx="1807">
                  <c:v>-0.78200000000000003</c:v>
                </c:pt>
                <c:pt idx="1808">
                  <c:v>-0.78400000000000003</c:v>
                </c:pt>
                <c:pt idx="1809">
                  <c:v>-0.78600000000000003</c:v>
                </c:pt>
                <c:pt idx="1810">
                  <c:v>-0.78800000000000003</c:v>
                </c:pt>
                <c:pt idx="1811">
                  <c:v>-0.79100000000000004</c:v>
                </c:pt>
                <c:pt idx="1812">
                  <c:v>-0.79300000000000004</c:v>
                </c:pt>
                <c:pt idx="1813">
                  <c:v>-0.79500000000000004</c:v>
                </c:pt>
                <c:pt idx="1814">
                  <c:v>-0.79700000000000004</c:v>
                </c:pt>
                <c:pt idx="1815">
                  <c:v>-0.8</c:v>
                </c:pt>
                <c:pt idx="1816">
                  <c:v>-0.80200000000000005</c:v>
                </c:pt>
                <c:pt idx="1817">
                  <c:v>-0.80400000000000005</c:v>
                </c:pt>
                <c:pt idx="1818">
                  <c:v>-0.80700000000000005</c:v>
                </c:pt>
                <c:pt idx="1819">
                  <c:v>-0.80900000000000005</c:v>
                </c:pt>
                <c:pt idx="1820">
                  <c:v>-0.81200000000000006</c:v>
                </c:pt>
                <c:pt idx="1821">
                  <c:v>-0.81399999999999995</c:v>
                </c:pt>
                <c:pt idx="1822">
                  <c:v>-0.81599999999999995</c:v>
                </c:pt>
                <c:pt idx="1823">
                  <c:v>-0.81899999999999995</c:v>
                </c:pt>
                <c:pt idx="1824">
                  <c:v>-0.82099999999999995</c:v>
                </c:pt>
                <c:pt idx="1825">
                  <c:v>-0.82399999999999995</c:v>
                </c:pt>
                <c:pt idx="1826">
                  <c:v>-0.82599999999999996</c:v>
                </c:pt>
                <c:pt idx="1827">
                  <c:v>-0.82899999999999996</c:v>
                </c:pt>
                <c:pt idx="1828">
                  <c:v>-0.83099999999999996</c:v>
                </c:pt>
                <c:pt idx="1829">
                  <c:v>-0.83299999999999996</c:v>
                </c:pt>
                <c:pt idx="1830">
                  <c:v>-0.83599999999999997</c:v>
                </c:pt>
                <c:pt idx="1831">
                  <c:v>-0.83799999999999997</c:v>
                </c:pt>
                <c:pt idx="1832">
                  <c:v>-0.84099999999999997</c:v>
                </c:pt>
                <c:pt idx="1833">
                  <c:v>-0.84299999999999997</c:v>
                </c:pt>
                <c:pt idx="1834">
                  <c:v>-0.84599999999999997</c:v>
                </c:pt>
                <c:pt idx="1835">
                  <c:v>-0.84799999999999998</c:v>
                </c:pt>
                <c:pt idx="1836">
                  <c:v>-0.85099999999999998</c:v>
                </c:pt>
                <c:pt idx="1837">
                  <c:v>-0.85299999999999998</c:v>
                </c:pt>
                <c:pt idx="1838">
                  <c:v>-0.85599999999999998</c:v>
                </c:pt>
                <c:pt idx="1839">
                  <c:v>-0.85799999999999998</c:v>
                </c:pt>
                <c:pt idx="1840">
                  <c:v>-0.86</c:v>
                </c:pt>
                <c:pt idx="1841">
                  <c:v>-0.86299999999999999</c:v>
                </c:pt>
                <c:pt idx="1842">
                  <c:v>-0.86499999999999999</c:v>
                </c:pt>
                <c:pt idx="1843">
                  <c:v>-0.86699999999999999</c:v>
                </c:pt>
                <c:pt idx="1844">
                  <c:v>-0.87</c:v>
                </c:pt>
                <c:pt idx="1845">
                  <c:v>-0.872</c:v>
                </c:pt>
                <c:pt idx="1846">
                  <c:v>-0.874</c:v>
                </c:pt>
                <c:pt idx="1847">
                  <c:v>-0.876</c:v>
                </c:pt>
                <c:pt idx="1848">
                  <c:v>-0.879</c:v>
                </c:pt>
                <c:pt idx="1849">
                  <c:v>-0.88100000000000001</c:v>
                </c:pt>
                <c:pt idx="1850">
                  <c:v>-0.88300000000000001</c:v>
                </c:pt>
                <c:pt idx="1851">
                  <c:v>-0.88500000000000001</c:v>
                </c:pt>
                <c:pt idx="1852">
                  <c:v>-0.88700000000000001</c:v>
                </c:pt>
                <c:pt idx="1853">
                  <c:v>-0.88900000000000001</c:v>
                </c:pt>
                <c:pt idx="1854">
                  <c:v>-0.89100000000000001</c:v>
                </c:pt>
                <c:pt idx="1855">
                  <c:v>-0.89300000000000002</c:v>
                </c:pt>
                <c:pt idx="1856">
                  <c:v>-0.89500000000000002</c:v>
                </c:pt>
                <c:pt idx="1857">
                  <c:v>-0.89700000000000002</c:v>
                </c:pt>
                <c:pt idx="1858">
                  <c:v>-0.89900000000000002</c:v>
                </c:pt>
                <c:pt idx="1859">
                  <c:v>-0.90100000000000002</c:v>
                </c:pt>
                <c:pt idx="1860">
                  <c:v>-0.90300000000000002</c:v>
                </c:pt>
                <c:pt idx="1861">
                  <c:v>-0.90400000000000003</c:v>
                </c:pt>
                <c:pt idx="1862">
                  <c:v>-0.90600000000000003</c:v>
                </c:pt>
                <c:pt idx="1863">
                  <c:v>-0.90800000000000003</c:v>
                </c:pt>
                <c:pt idx="1864">
                  <c:v>-0.91</c:v>
                </c:pt>
                <c:pt idx="1865">
                  <c:v>-0.91100000000000003</c:v>
                </c:pt>
                <c:pt idx="1866">
                  <c:v>-0.91300000000000003</c:v>
                </c:pt>
                <c:pt idx="1867">
                  <c:v>-0.91500000000000004</c:v>
                </c:pt>
                <c:pt idx="1868">
                  <c:v>-0.91600000000000004</c:v>
                </c:pt>
                <c:pt idx="1869">
                  <c:v>-0.91800000000000004</c:v>
                </c:pt>
                <c:pt idx="1870">
                  <c:v>-0.92</c:v>
                </c:pt>
                <c:pt idx="1871">
                  <c:v>-0.92100000000000004</c:v>
                </c:pt>
                <c:pt idx="1872">
                  <c:v>-0.92300000000000004</c:v>
                </c:pt>
                <c:pt idx="1873">
                  <c:v>-0.92400000000000004</c:v>
                </c:pt>
                <c:pt idx="1874">
                  <c:v>-0.92600000000000005</c:v>
                </c:pt>
                <c:pt idx="1875">
                  <c:v>-0.92700000000000005</c:v>
                </c:pt>
                <c:pt idx="1876">
                  <c:v>-0.92900000000000005</c:v>
                </c:pt>
                <c:pt idx="1877">
                  <c:v>-0.93</c:v>
                </c:pt>
                <c:pt idx="1878">
                  <c:v>-0.93200000000000005</c:v>
                </c:pt>
                <c:pt idx="1879">
                  <c:v>-0.93300000000000005</c:v>
                </c:pt>
                <c:pt idx="1880">
                  <c:v>-0.93500000000000005</c:v>
                </c:pt>
                <c:pt idx="1881">
                  <c:v>-0.93600000000000005</c:v>
                </c:pt>
                <c:pt idx="1882">
                  <c:v>-0.93799999999999994</c:v>
                </c:pt>
                <c:pt idx="1883">
                  <c:v>-0.93899999999999995</c:v>
                </c:pt>
                <c:pt idx="1884">
                  <c:v>-0.94099999999999995</c:v>
                </c:pt>
                <c:pt idx="1885">
                  <c:v>-0.94199999999999995</c:v>
                </c:pt>
                <c:pt idx="1886">
                  <c:v>-0.94399999999999995</c:v>
                </c:pt>
                <c:pt idx="1887">
                  <c:v>-0.94499999999999995</c:v>
                </c:pt>
                <c:pt idx="1888">
                  <c:v>-0.94599999999999995</c:v>
                </c:pt>
                <c:pt idx="1889">
                  <c:v>-0.94799999999999995</c:v>
                </c:pt>
                <c:pt idx="1890">
                  <c:v>-0.94899999999999995</c:v>
                </c:pt>
                <c:pt idx="1891">
                  <c:v>-0.95099999999999996</c:v>
                </c:pt>
                <c:pt idx="1892">
                  <c:v>-0.95199999999999996</c:v>
                </c:pt>
                <c:pt idx="1893">
                  <c:v>-0.95399999999999996</c:v>
                </c:pt>
                <c:pt idx="1894">
                  <c:v>-0.95499999999999996</c:v>
                </c:pt>
                <c:pt idx="1895">
                  <c:v>-0.95599999999999996</c:v>
                </c:pt>
                <c:pt idx="1896">
                  <c:v>-0.95799999999999996</c:v>
                </c:pt>
                <c:pt idx="1897">
                  <c:v>-0.95899999999999996</c:v>
                </c:pt>
                <c:pt idx="1898">
                  <c:v>-0.96099999999999997</c:v>
                </c:pt>
                <c:pt idx="1899">
                  <c:v>-0.96199999999999997</c:v>
                </c:pt>
                <c:pt idx="1900">
                  <c:v>-0.96399999999999997</c:v>
                </c:pt>
                <c:pt idx="1901">
                  <c:v>-0.96499999999999997</c:v>
                </c:pt>
                <c:pt idx="1902">
                  <c:v>-0.96699999999999997</c:v>
                </c:pt>
                <c:pt idx="1903">
                  <c:v>-0.96799999999999997</c:v>
                </c:pt>
                <c:pt idx="1904">
                  <c:v>-0.97</c:v>
                </c:pt>
                <c:pt idx="1905">
                  <c:v>-0.97199999999999998</c:v>
                </c:pt>
                <c:pt idx="1906">
                  <c:v>-0.97299999999999998</c:v>
                </c:pt>
                <c:pt idx="1907">
                  <c:v>-0.97499999999999998</c:v>
                </c:pt>
                <c:pt idx="1908">
                  <c:v>-0.97699999999999998</c:v>
                </c:pt>
                <c:pt idx="1909">
                  <c:v>-0.97799999999999998</c:v>
                </c:pt>
                <c:pt idx="1910">
                  <c:v>-0.98</c:v>
                </c:pt>
                <c:pt idx="1911">
                  <c:v>-0.98199999999999998</c:v>
                </c:pt>
                <c:pt idx="1912">
                  <c:v>-0.98399999999999999</c:v>
                </c:pt>
                <c:pt idx="1913">
                  <c:v>-0.98599999999999999</c:v>
                </c:pt>
                <c:pt idx="1914">
                  <c:v>-0.98699999999999999</c:v>
                </c:pt>
                <c:pt idx="1915">
                  <c:v>-0.98899999999999999</c:v>
                </c:pt>
                <c:pt idx="1916">
                  <c:v>-0.99099999999999999</c:v>
                </c:pt>
                <c:pt idx="1917">
                  <c:v>-0.99299999999999999</c:v>
                </c:pt>
                <c:pt idx="1918">
                  <c:v>-0.995</c:v>
                </c:pt>
                <c:pt idx="1919">
                  <c:v>-0.997</c:v>
                </c:pt>
                <c:pt idx="1920">
                  <c:v>-1</c:v>
                </c:pt>
                <c:pt idx="1921">
                  <c:v>-1.002</c:v>
                </c:pt>
                <c:pt idx="1922">
                  <c:v>-1.004</c:v>
                </c:pt>
                <c:pt idx="1923">
                  <c:v>-1.006</c:v>
                </c:pt>
                <c:pt idx="1924">
                  <c:v>-1.008</c:v>
                </c:pt>
                <c:pt idx="1925">
                  <c:v>-1.0109999999999999</c:v>
                </c:pt>
                <c:pt idx="1926">
                  <c:v>-1.0129999999999999</c:v>
                </c:pt>
                <c:pt idx="1927">
                  <c:v>-1.0149999999999999</c:v>
                </c:pt>
                <c:pt idx="1928">
                  <c:v>-1.018</c:v>
                </c:pt>
                <c:pt idx="1929">
                  <c:v>-1.02</c:v>
                </c:pt>
                <c:pt idx="1930">
                  <c:v>-1.022</c:v>
                </c:pt>
                <c:pt idx="1931">
                  <c:v>-1.0249999999999999</c:v>
                </c:pt>
                <c:pt idx="1932">
                  <c:v>-1.0269999999999999</c:v>
                </c:pt>
                <c:pt idx="1933">
                  <c:v>-1.0289999999999999</c:v>
                </c:pt>
                <c:pt idx="1934">
                  <c:v>-1.032</c:v>
                </c:pt>
                <c:pt idx="1935">
                  <c:v>-1.034</c:v>
                </c:pt>
                <c:pt idx="1936">
                  <c:v>-1.0369999999999999</c:v>
                </c:pt>
                <c:pt idx="1937">
                  <c:v>-1.0389999999999999</c:v>
                </c:pt>
                <c:pt idx="1938">
                  <c:v>-1.0409999999999999</c:v>
                </c:pt>
                <c:pt idx="1939">
                  <c:v>-1.044</c:v>
                </c:pt>
                <c:pt idx="1940">
                  <c:v>-1.046</c:v>
                </c:pt>
                <c:pt idx="1941">
                  <c:v>-1.048</c:v>
                </c:pt>
                <c:pt idx="1942">
                  <c:v>-1.0509999999999999</c:v>
                </c:pt>
                <c:pt idx="1943">
                  <c:v>-1.0529999999999999</c:v>
                </c:pt>
                <c:pt idx="1944">
                  <c:v>-1.0549999999999999</c:v>
                </c:pt>
                <c:pt idx="1945">
                  <c:v>-1.0580000000000001</c:v>
                </c:pt>
                <c:pt idx="1946">
                  <c:v>-1.06</c:v>
                </c:pt>
                <c:pt idx="1947">
                  <c:v>-1.0620000000000001</c:v>
                </c:pt>
                <c:pt idx="1948">
                  <c:v>-1.0640000000000001</c:v>
                </c:pt>
                <c:pt idx="1949">
                  <c:v>-1.0660000000000001</c:v>
                </c:pt>
                <c:pt idx="1950">
                  <c:v>-1.069</c:v>
                </c:pt>
                <c:pt idx="1951">
                  <c:v>-1.071</c:v>
                </c:pt>
                <c:pt idx="1952">
                  <c:v>-1.073</c:v>
                </c:pt>
                <c:pt idx="1953">
                  <c:v>-1.075</c:v>
                </c:pt>
                <c:pt idx="1954">
                  <c:v>-1.077</c:v>
                </c:pt>
                <c:pt idx="1955">
                  <c:v>-1.079</c:v>
                </c:pt>
                <c:pt idx="1956">
                  <c:v>-1.081</c:v>
                </c:pt>
                <c:pt idx="1957">
                  <c:v>-1.083</c:v>
                </c:pt>
                <c:pt idx="1958">
                  <c:v>-1.085</c:v>
                </c:pt>
                <c:pt idx="1959">
                  <c:v>-1.087</c:v>
                </c:pt>
                <c:pt idx="1960">
                  <c:v>-1.0880000000000001</c:v>
                </c:pt>
                <c:pt idx="1961">
                  <c:v>-1.0900000000000001</c:v>
                </c:pt>
                <c:pt idx="1962">
                  <c:v>-1.0920000000000001</c:v>
                </c:pt>
                <c:pt idx="1963">
                  <c:v>-1.0940000000000001</c:v>
                </c:pt>
                <c:pt idx="1964">
                  <c:v>-1.0960000000000001</c:v>
                </c:pt>
                <c:pt idx="1965">
                  <c:v>-1.097</c:v>
                </c:pt>
                <c:pt idx="1966">
                  <c:v>-1.099</c:v>
                </c:pt>
                <c:pt idx="1967">
                  <c:v>-1.101</c:v>
                </c:pt>
                <c:pt idx="1968">
                  <c:v>-1.103</c:v>
                </c:pt>
                <c:pt idx="1969">
                  <c:v>-1.1040000000000001</c:v>
                </c:pt>
                <c:pt idx="1970">
                  <c:v>-1.1060000000000001</c:v>
                </c:pt>
                <c:pt idx="1971">
                  <c:v>-1.107</c:v>
                </c:pt>
                <c:pt idx="1972">
                  <c:v>-1.109</c:v>
                </c:pt>
                <c:pt idx="1973">
                  <c:v>-1.111</c:v>
                </c:pt>
                <c:pt idx="1974">
                  <c:v>-1.1120000000000001</c:v>
                </c:pt>
                <c:pt idx="1975">
                  <c:v>-1.1140000000000001</c:v>
                </c:pt>
                <c:pt idx="1976">
                  <c:v>-1.115</c:v>
                </c:pt>
                <c:pt idx="1977">
                  <c:v>-1.117</c:v>
                </c:pt>
                <c:pt idx="1978">
                  <c:v>-1.1180000000000001</c:v>
                </c:pt>
                <c:pt idx="1979">
                  <c:v>-1.1200000000000001</c:v>
                </c:pt>
                <c:pt idx="1980">
                  <c:v>-1.121</c:v>
                </c:pt>
                <c:pt idx="1981">
                  <c:v>-1.123</c:v>
                </c:pt>
                <c:pt idx="1982">
                  <c:v>-1.1240000000000001</c:v>
                </c:pt>
                <c:pt idx="1983">
                  <c:v>-1.125</c:v>
                </c:pt>
                <c:pt idx="1984">
                  <c:v>-1.127</c:v>
                </c:pt>
                <c:pt idx="1985">
                  <c:v>-1.1279999999999999</c:v>
                </c:pt>
                <c:pt idx="1986">
                  <c:v>-1.1299999999999999</c:v>
                </c:pt>
                <c:pt idx="1987">
                  <c:v>-1.131</c:v>
                </c:pt>
                <c:pt idx="1988">
                  <c:v>-1.1319999999999999</c:v>
                </c:pt>
                <c:pt idx="1989">
                  <c:v>-1.1339999999999999</c:v>
                </c:pt>
                <c:pt idx="1990">
                  <c:v>-1.135</c:v>
                </c:pt>
                <c:pt idx="1991">
                  <c:v>-1.1359999999999999</c:v>
                </c:pt>
                <c:pt idx="1992">
                  <c:v>-1.1379999999999999</c:v>
                </c:pt>
                <c:pt idx="1993">
                  <c:v>-1.139</c:v>
                </c:pt>
                <c:pt idx="1994">
                  <c:v>-1.1399999999999999</c:v>
                </c:pt>
                <c:pt idx="1995">
                  <c:v>-1.1419999999999999</c:v>
                </c:pt>
                <c:pt idx="1996">
                  <c:v>-1.143</c:v>
                </c:pt>
                <c:pt idx="1997">
                  <c:v>-1.1439999999999999</c:v>
                </c:pt>
                <c:pt idx="1998">
                  <c:v>-1.1459999999999999</c:v>
                </c:pt>
                <c:pt idx="1999">
                  <c:v>-1.147</c:v>
                </c:pt>
                <c:pt idx="2000">
                  <c:v>-1.149</c:v>
                </c:pt>
                <c:pt idx="2001">
                  <c:v>-1.1499999999999999</c:v>
                </c:pt>
                <c:pt idx="2002">
                  <c:v>-1.151</c:v>
                </c:pt>
                <c:pt idx="2003">
                  <c:v>-1.153</c:v>
                </c:pt>
                <c:pt idx="2004">
                  <c:v>-1.1539999999999999</c:v>
                </c:pt>
                <c:pt idx="2005">
                  <c:v>-1.155</c:v>
                </c:pt>
                <c:pt idx="2006">
                  <c:v>-1.157</c:v>
                </c:pt>
                <c:pt idx="2007">
                  <c:v>-1.1579999999999999</c:v>
                </c:pt>
                <c:pt idx="2008">
                  <c:v>-1.1599999999999999</c:v>
                </c:pt>
                <c:pt idx="2009">
                  <c:v>-1.161</c:v>
                </c:pt>
                <c:pt idx="2010">
                  <c:v>-1.163</c:v>
                </c:pt>
                <c:pt idx="2011">
                  <c:v>-1.1639999999999999</c:v>
                </c:pt>
                <c:pt idx="2012">
                  <c:v>-1.1659999999999999</c:v>
                </c:pt>
                <c:pt idx="2013">
                  <c:v>-1.167</c:v>
                </c:pt>
                <c:pt idx="2014">
                  <c:v>-1.1679999999999999</c:v>
                </c:pt>
                <c:pt idx="2015">
                  <c:v>-1.17</c:v>
                </c:pt>
                <c:pt idx="2016">
                  <c:v>-1.171</c:v>
                </c:pt>
                <c:pt idx="2017">
                  <c:v>-1.173</c:v>
                </c:pt>
                <c:pt idx="2018">
                  <c:v>-1.1739999999999999</c:v>
                </c:pt>
                <c:pt idx="2019">
                  <c:v>-1.1759999999999999</c:v>
                </c:pt>
                <c:pt idx="2020">
                  <c:v>-1.177</c:v>
                </c:pt>
                <c:pt idx="2021">
                  <c:v>-1.1779999999999999</c:v>
                </c:pt>
                <c:pt idx="2022">
                  <c:v>-1.18</c:v>
                </c:pt>
                <c:pt idx="2023">
                  <c:v>-1.181</c:v>
                </c:pt>
                <c:pt idx="2024">
                  <c:v>-1.1830000000000001</c:v>
                </c:pt>
                <c:pt idx="2025">
                  <c:v>-1.1839999999999999</c:v>
                </c:pt>
                <c:pt idx="2026">
                  <c:v>-1.1850000000000001</c:v>
                </c:pt>
                <c:pt idx="2027">
                  <c:v>-1.1859999999999999</c:v>
                </c:pt>
                <c:pt idx="2028">
                  <c:v>-1.1870000000000001</c:v>
                </c:pt>
                <c:pt idx="2029">
                  <c:v>-1.1890000000000001</c:v>
                </c:pt>
                <c:pt idx="2030">
                  <c:v>-1.19</c:v>
                </c:pt>
                <c:pt idx="2031">
                  <c:v>-1.1910000000000001</c:v>
                </c:pt>
                <c:pt idx="2032">
                  <c:v>-1.1919999999999999</c:v>
                </c:pt>
                <c:pt idx="2033">
                  <c:v>-1.1919999999999999</c:v>
                </c:pt>
                <c:pt idx="2034">
                  <c:v>-1.1930000000000001</c:v>
                </c:pt>
                <c:pt idx="2035">
                  <c:v>-1.194</c:v>
                </c:pt>
                <c:pt idx="2036">
                  <c:v>-1.1950000000000001</c:v>
                </c:pt>
                <c:pt idx="2037">
                  <c:v>-1.1950000000000001</c:v>
                </c:pt>
                <c:pt idx="2038">
                  <c:v>-1.196</c:v>
                </c:pt>
                <c:pt idx="2039">
                  <c:v>-1.196</c:v>
                </c:pt>
                <c:pt idx="2040">
                  <c:v>-1.196</c:v>
                </c:pt>
                <c:pt idx="2041">
                  <c:v>-1.1970000000000001</c:v>
                </c:pt>
                <c:pt idx="2042">
                  <c:v>-1.1970000000000001</c:v>
                </c:pt>
                <c:pt idx="2043">
                  <c:v>-1.1970000000000001</c:v>
                </c:pt>
                <c:pt idx="2044">
                  <c:v>-1.1970000000000001</c:v>
                </c:pt>
                <c:pt idx="2045">
                  <c:v>-1.1970000000000001</c:v>
                </c:pt>
                <c:pt idx="2046">
                  <c:v>-1.1970000000000001</c:v>
                </c:pt>
                <c:pt idx="2047">
                  <c:v>-1.196</c:v>
                </c:pt>
                <c:pt idx="2048">
                  <c:v>-1.196</c:v>
                </c:pt>
                <c:pt idx="2049">
                  <c:v>-1.1950000000000001</c:v>
                </c:pt>
                <c:pt idx="2050">
                  <c:v>-1.1950000000000001</c:v>
                </c:pt>
                <c:pt idx="2051">
                  <c:v>-1.194</c:v>
                </c:pt>
                <c:pt idx="2052">
                  <c:v>-1.1930000000000001</c:v>
                </c:pt>
                <c:pt idx="2053">
                  <c:v>-1.1919999999999999</c:v>
                </c:pt>
                <c:pt idx="2054">
                  <c:v>-1.1910000000000001</c:v>
                </c:pt>
                <c:pt idx="2055">
                  <c:v>-1.19</c:v>
                </c:pt>
                <c:pt idx="2056">
                  <c:v>-1.1890000000000001</c:v>
                </c:pt>
                <c:pt idx="2057">
                  <c:v>-1.1879999999999999</c:v>
                </c:pt>
                <c:pt idx="2058">
                  <c:v>-1.1859999999999999</c:v>
                </c:pt>
                <c:pt idx="2059">
                  <c:v>-1.1850000000000001</c:v>
                </c:pt>
                <c:pt idx="2060">
                  <c:v>-1.1830000000000001</c:v>
                </c:pt>
                <c:pt idx="2061">
                  <c:v>-1.1819999999999999</c:v>
                </c:pt>
                <c:pt idx="2062">
                  <c:v>-1.18</c:v>
                </c:pt>
                <c:pt idx="2063">
                  <c:v>-1.1779999999999999</c:v>
                </c:pt>
                <c:pt idx="2064">
                  <c:v>-1.1759999999999999</c:v>
                </c:pt>
                <c:pt idx="2065">
                  <c:v>-1.175</c:v>
                </c:pt>
                <c:pt idx="2066">
                  <c:v>-1.173</c:v>
                </c:pt>
                <c:pt idx="2067">
                  <c:v>-1.17</c:v>
                </c:pt>
                <c:pt idx="2068">
                  <c:v>-1.1679999999999999</c:v>
                </c:pt>
                <c:pt idx="2069">
                  <c:v>-1.1659999999999999</c:v>
                </c:pt>
                <c:pt idx="2070">
                  <c:v>-1.1639999999999999</c:v>
                </c:pt>
                <c:pt idx="2071">
                  <c:v>-1.1619999999999999</c:v>
                </c:pt>
                <c:pt idx="2072">
                  <c:v>-1.159</c:v>
                </c:pt>
                <c:pt idx="2073">
                  <c:v>-1.157</c:v>
                </c:pt>
                <c:pt idx="2074">
                  <c:v>-1.1539999999999999</c:v>
                </c:pt>
                <c:pt idx="2075">
                  <c:v>-1.1519999999999999</c:v>
                </c:pt>
                <c:pt idx="2076">
                  <c:v>-1.149</c:v>
                </c:pt>
                <c:pt idx="2077">
                  <c:v>-1.147</c:v>
                </c:pt>
                <c:pt idx="2078">
                  <c:v>-1.1439999999999999</c:v>
                </c:pt>
                <c:pt idx="2079">
                  <c:v>-1.141</c:v>
                </c:pt>
                <c:pt idx="2080">
                  <c:v>-1.139</c:v>
                </c:pt>
                <c:pt idx="2081">
                  <c:v>-1.1359999999999999</c:v>
                </c:pt>
                <c:pt idx="2082">
                  <c:v>-1.133</c:v>
                </c:pt>
                <c:pt idx="2083">
                  <c:v>-1.1299999999999999</c:v>
                </c:pt>
                <c:pt idx="2084">
                  <c:v>-1.1279999999999999</c:v>
                </c:pt>
                <c:pt idx="2085">
                  <c:v>-1.125</c:v>
                </c:pt>
                <c:pt idx="2086">
                  <c:v>-1.1220000000000001</c:v>
                </c:pt>
                <c:pt idx="2087">
                  <c:v>-1.119</c:v>
                </c:pt>
                <c:pt idx="2088">
                  <c:v>-1.1160000000000001</c:v>
                </c:pt>
                <c:pt idx="2089">
                  <c:v>-1.1140000000000001</c:v>
                </c:pt>
                <c:pt idx="2090">
                  <c:v>-1.111</c:v>
                </c:pt>
                <c:pt idx="2091">
                  <c:v>-1.1080000000000001</c:v>
                </c:pt>
                <c:pt idx="2092">
                  <c:v>-1.105</c:v>
                </c:pt>
                <c:pt idx="2093">
                  <c:v>-1.1020000000000001</c:v>
                </c:pt>
                <c:pt idx="2094">
                  <c:v>-1.099</c:v>
                </c:pt>
                <c:pt idx="2095">
                  <c:v>-1.0960000000000001</c:v>
                </c:pt>
                <c:pt idx="2096">
                  <c:v>-1.093</c:v>
                </c:pt>
                <c:pt idx="2097">
                  <c:v>-1.091</c:v>
                </c:pt>
                <c:pt idx="2098">
                  <c:v>-1.0880000000000001</c:v>
                </c:pt>
                <c:pt idx="2099">
                  <c:v>-1.085</c:v>
                </c:pt>
                <c:pt idx="2100">
                  <c:v>-1.0820000000000001</c:v>
                </c:pt>
                <c:pt idx="2101">
                  <c:v>-1.079</c:v>
                </c:pt>
                <c:pt idx="2102">
                  <c:v>-1.0760000000000001</c:v>
                </c:pt>
                <c:pt idx="2103">
                  <c:v>-1.073</c:v>
                </c:pt>
                <c:pt idx="2104">
                  <c:v>-1.07</c:v>
                </c:pt>
                <c:pt idx="2105">
                  <c:v>-1.0669999999999999</c:v>
                </c:pt>
                <c:pt idx="2106">
                  <c:v>-1.0640000000000001</c:v>
                </c:pt>
                <c:pt idx="2107">
                  <c:v>-1.0620000000000001</c:v>
                </c:pt>
                <c:pt idx="2108">
                  <c:v>-1.0589999999999999</c:v>
                </c:pt>
                <c:pt idx="2109">
                  <c:v>-1.056</c:v>
                </c:pt>
                <c:pt idx="2110">
                  <c:v>-1.0529999999999999</c:v>
                </c:pt>
                <c:pt idx="2111">
                  <c:v>-1.05</c:v>
                </c:pt>
                <c:pt idx="2112">
                  <c:v>-1.046</c:v>
                </c:pt>
                <c:pt idx="2113">
                  <c:v>-1.0429999999999999</c:v>
                </c:pt>
                <c:pt idx="2114">
                  <c:v>-1.04</c:v>
                </c:pt>
                <c:pt idx="2115">
                  <c:v>-1.0369999999999999</c:v>
                </c:pt>
                <c:pt idx="2116">
                  <c:v>-1.034</c:v>
                </c:pt>
                <c:pt idx="2117">
                  <c:v>-1.0309999999999999</c:v>
                </c:pt>
                <c:pt idx="2118">
                  <c:v>-1.0269999999999999</c:v>
                </c:pt>
                <c:pt idx="2119">
                  <c:v>-1.024</c:v>
                </c:pt>
                <c:pt idx="2120">
                  <c:v>-1.0209999999999999</c:v>
                </c:pt>
                <c:pt idx="2121">
                  <c:v>-1.0169999999999999</c:v>
                </c:pt>
                <c:pt idx="2122">
                  <c:v>-1.014</c:v>
                </c:pt>
                <c:pt idx="2123">
                  <c:v>-1.01</c:v>
                </c:pt>
                <c:pt idx="2124">
                  <c:v>-1.006</c:v>
                </c:pt>
                <c:pt idx="2125">
                  <c:v>-1.0029999999999999</c:v>
                </c:pt>
                <c:pt idx="2126">
                  <c:v>-0.999</c:v>
                </c:pt>
                <c:pt idx="2127">
                  <c:v>-0.995</c:v>
                </c:pt>
                <c:pt idx="2128">
                  <c:v>-0.99099999999999999</c:v>
                </c:pt>
                <c:pt idx="2129">
                  <c:v>-0.98699999999999999</c:v>
                </c:pt>
                <c:pt idx="2130">
                  <c:v>-0.98299999999999998</c:v>
                </c:pt>
                <c:pt idx="2131">
                  <c:v>-0.97899999999999998</c:v>
                </c:pt>
                <c:pt idx="2132">
                  <c:v>-0.97399999999999998</c:v>
                </c:pt>
                <c:pt idx="2133">
                  <c:v>-0.97</c:v>
                </c:pt>
                <c:pt idx="2134">
                  <c:v>-0.96599999999999997</c:v>
                </c:pt>
                <c:pt idx="2135">
                  <c:v>-0.96099999999999997</c:v>
                </c:pt>
                <c:pt idx="2136">
                  <c:v>-0.95699999999999996</c:v>
                </c:pt>
                <c:pt idx="2137">
                  <c:v>-0.95199999999999996</c:v>
                </c:pt>
                <c:pt idx="2138">
                  <c:v>-0.94699999999999995</c:v>
                </c:pt>
                <c:pt idx="2139">
                  <c:v>-0.94199999999999995</c:v>
                </c:pt>
                <c:pt idx="2140">
                  <c:v>-0.93799999999999994</c:v>
                </c:pt>
                <c:pt idx="2141">
                  <c:v>-0.93300000000000005</c:v>
                </c:pt>
                <c:pt idx="2142">
                  <c:v>-0.92800000000000005</c:v>
                </c:pt>
                <c:pt idx="2143">
                  <c:v>-0.92200000000000004</c:v>
                </c:pt>
                <c:pt idx="2144">
                  <c:v>-0.91700000000000004</c:v>
                </c:pt>
                <c:pt idx="2145">
                  <c:v>-0.91200000000000003</c:v>
                </c:pt>
                <c:pt idx="2146">
                  <c:v>-0.90700000000000003</c:v>
                </c:pt>
                <c:pt idx="2147">
                  <c:v>-0.90200000000000002</c:v>
                </c:pt>
                <c:pt idx="2148">
                  <c:v>-0.89600000000000002</c:v>
                </c:pt>
                <c:pt idx="2149">
                  <c:v>-0.89100000000000001</c:v>
                </c:pt>
                <c:pt idx="2150">
                  <c:v>-0.88500000000000001</c:v>
                </c:pt>
                <c:pt idx="2151">
                  <c:v>-0.88</c:v>
                </c:pt>
                <c:pt idx="2152">
                  <c:v>-0.874</c:v>
                </c:pt>
                <c:pt idx="2153">
                  <c:v>-0.86899999999999999</c:v>
                </c:pt>
                <c:pt idx="2154">
                  <c:v>-0.86299999999999999</c:v>
                </c:pt>
                <c:pt idx="2155">
                  <c:v>-0.85699999999999998</c:v>
                </c:pt>
                <c:pt idx="2156">
                  <c:v>-0.85199999999999998</c:v>
                </c:pt>
                <c:pt idx="2157">
                  <c:v>-0.84599999999999997</c:v>
                </c:pt>
                <c:pt idx="2158">
                  <c:v>-0.84</c:v>
                </c:pt>
                <c:pt idx="2159">
                  <c:v>-0.83499999999999996</c:v>
                </c:pt>
                <c:pt idx="2160">
                  <c:v>-0.82899999999999996</c:v>
                </c:pt>
                <c:pt idx="2161">
                  <c:v>-0.82299999999999995</c:v>
                </c:pt>
                <c:pt idx="2162">
                  <c:v>-0.81699999999999995</c:v>
                </c:pt>
                <c:pt idx="2163">
                  <c:v>-0.81200000000000006</c:v>
                </c:pt>
                <c:pt idx="2164">
                  <c:v>-0.80600000000000005</c:v>
                </c:pt>
                <c:pt idx="2165">
                  <c:v>-0.8</c:v>
                </c:pt>
                <c:pt idx="2166">
                  <c:v>-0.79500000000000004</c:v>
                </c:pt>
                <c:pt idx="2167">
                  <c:v>-0.78900000000000003</c:v>
                </c:pt>
                <c:pt idx="2168">
                  <c:v>-0.78400000000000003</c:v>
                </c:pt>
                <c:pt idx="2169">
                  <c:v>-0.77800000000000002</c:v>
                </c:pt>
                <c:pt idx="2170">
                  <c:v>-0.77300000000000002</c:v>
                </c:pt>
                <c:pt idx="2171">
                  <c:v>-0.76700000000000002</c:v>
                </c:pt>
                <c:pt idx="2172">
                  <c:v>-0.76200000000000001</c:v>
                </c:pt>
                <c:pt idx="2173">
                  <c:v>-0.75600000000000001</c:v>
                </c:pt>
                <c:pt idx="2174">
                  <c:v>-0.751</c:v>
                </c:pt>
                <c:pt idx="2175">
                  <c:v>-0.746</c:v>
                </c:pt>
                <c:pt idx="2176">
                  <c:v>-0.74099999999999999</c:v>
                </c:pt>
                <c:pt idx="2177">
                  <c:v>-0.73499999999999999</c:v>
                </c:pt>
                <c:pt idx="2178">
                  <c:v>-0.73</c:v>
                </c:pt>
                <c:pt idx="2179">
                  <c:v>-0.72499999999999998</c:v>
                </c:pt>
                <c:pt idx="2180">
                  <c:v>-0.72099999999999997</c:v>
                </c:pt>
                <c:pt idx="2181">
                  <c:v>-0.71599999999999997</c:v>
                </c:pt>
                <c:pt idx="2182">
                  <c:v>-0.71099999999999997</c:v>
                </c:pt>
                <c:pt idx="2183">
                  <c:v>-0.70599999999999996</c:v>
                </c:pt>
                <c:pt idx="2184">
                  <c:v>-0.70199999999999996</c:v>
                </c:pt>
                <c:pt idx="2185">
                  <c:v>-0.69699999999999995</c:v>
                </c:pt>
                <c:pt idx="2186">
                  <c:v>-0.69299999999999995</c:v>
                </c:pt>
                <c:pt idx="2187">
                  <c:v>-0.68799999999999994</c:v>
                </c:pt>
                <c:pt idx="2188">
                  <c:v>-0.68400000000000005</c:v>
                </c:pt>
                <c:pt idx="2189">
                  <c:v>-0.68</c:v>
                </c:pt>
                <c:pt idx="2190">
                  <c:v>-0.67500000000000004</c:v>
                </c:pt>
                <c:pt idx="2191">
                  <c:v>-0.67100000000000004</c:v>
                </c:pt>
                <c:pt idx="2192">
                  <c:v>-0.66700000000000004</c:v>
                </c:pt>
                <c:pt idx="2193">
                  <c:v>-0.66300000000000003</c:v>
                </c:pt>
                <c:pt idx="2194">
                  <c:v>-0.65900000000000003</c:v>
                </c:pt>
                <c:pt idx="2195">
                  <c:v>-0.65600000000000003</c:v>
                </c:pt>
                <c:pt idx="2196">
                  <c:v>-0.65200000000000002</c:v>
                </c:pt>
                <c:pt idx="2197">
                  <c:v>-0.64800000000000002</c:v>
                </c:pt>
                <c:pt idx="2198">
                  <c:v>-0.64400000000000002</c:v>
                </c:pt>
                <c:pt idx="2199">
                  <c:v>-0.64100000000000001</c:v>
                </c:pt>
                <c:pt idx="2200">
                  <c:v>-0.63700000000000001</c:v>
                </c:pt>
                <c:pt idx="2201">
                  <c:v>-0.63400000000000001</c:v>
                </c:pt>
                <c:pt idx="2202">
                  <c:v>-0.63100000000000001</c:v>
                </c:pt>
                <c:pt idx="2203">
                  <c:v>-0.627</c:v>
                </c:pt>
                <c:pt idx="2204">
                  <c:v>-0.624</c:v>
                </c:pt>
                <c:pt idx="2205">
                  <c:v>-0.621</c:v>
                </c:pt>
                <c:pt idx="2206">
                  <c:v>-0.61699999999999999</c:v>
                </c:pt>
                <c:pt idx="2207">
                  <c:v>-0.61399999999999999</c:v>
                </c:pt>
                <c:pt idx="2208">
                  <c:v>-0.61099999999999999</c:v>
                </c:pt>
                <c:pt idx="2209">
                  <c:v>-0.60799999999999998</c:v>
                </c:pt>
                <c:pt idx="2210">
                  <c:v>-0.60499999999999998</c:v>
                </c:pt>
                <c:pt idx="2211">
                  <c:v>-0.60199999999999998</c:v>
                </c:pt>
                <c:pt idx="2212">
                  <c:v>-0.59899999999999998</c:v>
                </c:pt>
                <c:pt idx="2213">
                  <c:v>-0.59599999999999997</c:v>
                </c:pt>
                <c:pt idx="2214">
                  <c:v>-0.59299999999999997</c:v>
                </c:pt>
                <c:pt idx="2215">
                  <c:v>-0.59</c:v>
                </c:pt>
                <c:pt idx="2216">
                  <c:v>-0.58699999999999997</c:v>
                </c:pt>
                <c:pt idx="2217">
                  <c:v>-0.58499999999999996</c:v>
                </c:pt>
                <c:pt idx="2218">
                  <c:v>-0.58199999999999996</c:v>
                </c:pt>
                <c:pt idx="2219">
                  <c:v>-0.57899999999999996</c:v>
                </c:pt>
                <c:pt idx="2220">
                  <c:v>-0.57699999999999996</c:v>
                </c:pt>
                <c:pt idx="2221">
                  <c:v>-0.57399999999999995</c:v>
                </c:pt>
                <c:pt idx="2222">
                  <c:v>-0.57099999999999995</c:v>
                </c:pt>
                <c:pt idx="2223">
                  <c:v>-0.56899999999999995</c:v>
                </c:pt>
                <c:pt idx="2224">
                  <c:v>-0.56599999999999995</c:v>
                </c:pt>
                <c:pt idx="2225">
                  <c:v>-0.56399999999999995</c:v>
                </c:pt>
                <c:pt idx="2226">
                  <c:v>-0.56100000000000005</c:v>
                </c:pt>
                <c:pt idx="2227">
                  <c:v>-0.55900000000000005</c:v>
                </c:pt>
                <c:pt idx="2228">
                  <c:v>-0.55600000000000005</c:v>
                </c:pt>
                <c:pt idx="2229">
                  <c:v>-0.55400000000000005</c:v>
                </c:pt>
                <c:pt idx="2230">
                  <c:v>-0.55100000000000005</c:v>
                </c:pt>
                <c:pt idx="2231">
                  <c:v>-0.54900000000000004</c:v>
                </c:pt>
                <c:pt idx="2232">
                  <c:v>-0.54700000000000004</c:v>
                </c:pt>
                <c:pt idx="2233">
                  <c:v>-0.54400000000000004</c:v>
                </c:pt>
                <c:pt idx="2234">
                  <c:v>-0.54200000000000004</c:v>
                </c:pt>
                <c:pt idx="2235">
                  <c:v>-0.54</c:v>
                </c:pt>
                <c:pt idx="2236">
                  <c:v>-0.53700000000000003</c:v>
                </c:pt>
                <c:pt idx="2237">
                  <c:v>-0.53500000000000003</c:v>
                </c:pt>
                <c:pt idx="2238">
                  <c:v>-0.53300000000000003</c:v>
                </c:pt>
                <c:pt idx="2239">
                  <c:v>-0.53100000000000003</c:v>
                </c:pt>
                <c:pt idx="2240">
                  <c:v>-0.52900000000000003</c:v>
                </c:pt>
                <c:pt idx="2241">
                  <c:v>-0.52600000000000002</c:v>
                </c:pt>
                <c:pt idx="2242">
                  <c:v>-0.52400000000000002</c:v>
                </c:pt>
                <c:pt idx="2243">
                  <c:v>-0.52200000000000002</c:v>
                </c:pt>
                <c:pt idx="2244">
                  <c:v>-0.52</c:v>
                </c:pt>
                <c:pt idx="2245">
                  <c:v>-0.51800000000000002</c:v>
                </c:pt>
                <c:pt idx="2246">
                  <c:v>-0.51600000000000001</c:v>
                </c:pt>
                <c:pt idx="2247">
                  <c:v>-0.51400000000000001</c:v>
                </c:pt>
                <c:pt idx="2248">
                  <c:v>-0.51200000000000001</c:v>
                </c:pt>
                <c:pt idx="2249">
                  <c:v>-0.51</c:v>
                </c:pt>
                <c:pt idx="2250">
                  <c:v>-0.50800000000000001</c:v>
                </c:pt>
                <c:pt idx="2251">
                  <c:v>-0.50600000000000001</c:v>
                </c:pt>
                <c:pt idx="2252">
                  <c:v>-0.505</c:v>
                </c:pt>
                <c:pt idx="2253">
                  <c:v>-0.503</c:v>
                </c:pt>
                <c:pt idx="2254">
                  <c:v>-0.501</c:v>
                </c:pt>
                <c:pt idx="2255">
                  <c:v>-0.499</c:v>
                </c:pt>
                <c:pt idx="2256">
                  <c:v>-0.497</c:v>
                </c:pt>
                <c:pt idx="2257">
                  <c:v>-0.496</c:v>
                </c:pt>
                <c:pt idx="2258">
                  <c:v>-0.49399999999999999</c:v>
                </c:pt>
                <c:pt idx="2259">
                  <c:v>-0.49199999999999999</c:v>
                </c:pt>
                <c:pt idx="2260">
                  <c:v>-0.49099999999999999</c:v>
                </c:pt>
                <c:pt idx="2261">
                  <c:v>-0.48899999999999999</c:v>
                </c:pt>
                <c:pt idx="2262">
                  <c:v>-0.48799999999999999</c:v>
                </c:pt>
                <c:pt idx="2263">
                  <c:v>-0.48599999999999999</c:v>
                </c:pt>
                <c:pt idx="2264">
                  <c:v>-0.48499999999999999</c:v>
                </c:pt>
                <c:pt idx="2265">
                  <c:v>-0.48399999999999999</c:v>
                </c:pt>
                <c:pt idx="2266">
                  <c:v>-0.48199999999999998</c:v>
                </c:pt>
                <c:pt idx="2267">
                  <c:v>-0.48099999999999998</c:v>
                </c:pt>
                <c:pt idx="2268">
                  <c:v>-0.48</c:v>
                </c:pt>
                <c:pt idx="2269">
                  <c:v>-0.47899999999999998</c:v>
                </c:pt>
                <c:pt idx="2270">
                  <c:v>-0.47799999999999998</c:v>
                </c:pt>
                <c:pt idx="2271">
                  <c:v>-0.47699999999999998</c:v>
                </c:pt>
                <c:pt idx="2272">
                  <c:v>-0.47599999999999998</c:v>
                </c:pt>
                <c:pt idx="2273">
                  <c:v>-0.47499999999999998</c:v>
                </c:pt>
                <c:pt idx="2274">
                  <c:v>-0.47399999999999998</c:v>
                </c:pt>
                <c:pt idx="2275">
                  <c:v>-0.47299999999999998</c:v>
                </c:pt>
                <c:pt idx="2276">
                  <c:v>-0.47299999999999998</c:v>
                </c:pt>
                <c:pt idx="2277">
                  <c:v>-0.47199999999999998</c:v>
                </c:pt>
                <c:pt idx="2278">
                  <c:v>-0.47199999999999998</c:v>
                </c:pt>
                <c:pt idx="2279">
                  <c:v>-0.47099999999999997</c:v>
                </c:pt>
                <c:pt idx="2280">
                  <c:v>-0.47099999999999997</c:v>
                </c:pt>
                <c:pt idx="2281">
                  <c:v>-0.47099999999999997</c:v>
                </c:pt>
                <c:pt idx="2282">
                  <c:v>-0.47</c:v>
                </c:pt>
                <c:pt idx="2283">
                  <c:v>-0.47</c:v>
                </c:pt>
                <c:pt idx="2284">
                  <c:v>-0.47</c:v>
                </c:pt>
                <c:pt idx="2285">
                  <c:v>-0.47</c:v>
                </c:pt>
                <c:pt idx="2286">
                  <c:v>-0.47</c:v>
                </c:pt>
                <c:pt idx="2287">
                  <c:v>-0.47</c:v>
                </c:pt>
                <c:pt idx="2288">
                  <c:v>-0.47</c:v>
                </c:pt>
                <c:pt idx="2289">
                  <c:v>-0.47</c:v>
                </c:pt>
                <c:pt idx="2290">
                  <c:v>-0.47</c:v>
                </c:pt>
                <c:pt idx="2291">
                  <c:v>-0.47</c:v>
                </c:pt>
                <c:pt idx="2292">
                  <c:v>-0.47099999999999997</c:v>
                </c:pt>
                <c:pt idx="2293">
                  <c:v>-0.47099999999999997</c:v>
                </c:pt>
                <c:pt idx="2294">
                  <c:v>-0.47099999999999997</c:v>
                </c:pt>
                <c:pt idx="2295">
                  <c:v>-0.47199999999999998</c:v>
                </c:pt>
                <c:pt idx="2296">
                  <c:v>-0.47199999999999998</c:v>
                </c:pt>
                <c:pt idx="2297">
                  <c:v>-0.47299999999999998</c:v>
                </c:pt>
                <c:pt idx="2298">
                  <c:v>-0.47299999999999998</c:v>
                </c:pt>
                <c:pt idx="2299">
                  <c:v>-0.47399999999999998</c:v>
                </c:pt>
                <c:pt idx="2300">
                  <c:v>-0.47399999999999998</c:v>
                </c:pt>
                <c:pt idx="2301">
                  <c:v>-0.47499999999999998</c:v>
                </c:pt>
                <c:pt idx="2302">
                  <c:v>-0.47499999999999998</c:v>
                </c:pt>
                <c:pt idx="2303">
                  <c:v>-0.47599999999999998</c:v>
                </c:pt>
                <c:pt idx="2304">
                  <c:v>-0.47599999999999998</c:v>
                </c:pt>
                <c:pt idx="2305">
                  <c:v>-0.47699999999999998</c:v>
                </c:pt>
                <c:pt idx="2306">
                  <c:v>-0.47699999999999998</c:v>
                </c:pt>
                <c:pt idx="2307">
                  <c:v>-0.47799999999999998</c:v>
                </c:pt>
                <c:pt idx="2308">
                  <c:v>-0.47899999999999998</c:v>
                </c:pt>
                <c:pt idx="2309">
                  <c:v>-0.47899999999999998</c:v>
                </c:pt>
                <c:pt idx="2310">
                  <c:v>-0.48</c:v>
                </c:pt>
                <c:pt idx="2311">
                  <c:v>-0.48</c:v>
                </c:pt>
                <c:pt idx="2312">
                  <c:v>-0.48099999999999998</c:v>
                </c:pt>
                <c:pt idx="2313">
                  <c:v>-0.48199999999999998</c:v>
                </c:pt>
                <c:pt idx="2314">
                  <c:v>-0.48199999999999998</c:v>
                </c:pt>
                <c:pt idx="2315">
                  <c:v>-0.48299999999999998</c:v>
                </c:pt>
                <c:pt idx="2316">
                  <c:v>-0.48299999999999998</c:v>
                </c:pt>
                <c:pt idx="2317">
                  <c:v>-0.48399999999999999</c:v>
                </c:pt>
                <c:pt idx="2318">
                  <c:v>-0.48499999999999999</c:v>
                </c:pt>
                <c:pt idx="2319">
                  <c:v>-0.48499999999999999</c:v>
                </c:pt>
                <c:pt idx="2320">
                  <c:v>-0.48599999999999999</c:v>
                </c:pt>
                <c:pt idx="2321">
                  <c:v>-0.48599999999999999</c:v>
                </c:pt>
                <c:pt idx="2322">
                  <c:v>-0.48699999999999999</c:v>
                </c:pt>
                <c:pt idx="2323">
                  <c:v>-0.48699999999999999</c:v>
                </c:pt>
                <c:pt idx="2324">
                  <c:v>-0.48799999999999999</c:v>
                </c:pt>
                <c:pt idx="2325">
                  <c:v>-0.48799999999999999</c:v>
                </c:pt>
                <c:pt idx="2326">
                  <c:v>-0.48899999999999999</c:v>
                </c:pt>
                <c:pt idx="2327">
                  <c:v>-0.48899999999999999</c:v>
                </c:pt>
                <c:pt idx="2328">
                  <c:v>-0.49</c:v>
                </c:pt>
                <c:pt idx="2329">
                  <c:v>-0.49</c:v>
                </c:pt>
                <c:pt idx="2330">
                  <c:v>-0.49099999999999999</c:v>
                </c:pt>
                <c:pt idx="2331">
                  <c:v>-0.49099999999999999</c:v>
                </c:pt>
                <c:pt idx="2332">
                  <c:v>-0.49199999999999999</c:v>
                </c:pt>
                <c:pt idx="2333">
                  <c:v>-0.49199999999999999</c:v>
                </c:pt>
                <c:pt idx="2334">
                  <c:v>-0.49199999999999999</c:v>
                </c:pt>
                <c:pt idx="2335">
                  <c:v>-0.49299999999999999</c:v>
                </c:pt>
                <c:pt idx="2336">
                  <c:v>-0.49299999999999999</c:v>
                </c:pt>
                <c:pt idx="2337">
                  <c:v>-0.49399999999999999</c:v>
                </c:pt>
                <c:pt idx="2338">
                  <c:v>-0.49399999999999999</c:v>
                </c:pt>
                <c:pt idx="2339">
                  <c:v>-0.49399999999999999</c:v>
                </c:pt>
                <c:pt idx="2340">
                  <c:v>-0.49399999999999999</c:v>
                </c:pt>
                <c:pt idx="2341">
                  <c:v>-0.495</c:v>
                </c:pt>
                <c:pt idx="2342">
                  <c:v>-0.495</c:v>
                </c:pt>
                <c:pt idx="2343">
                  <c:v>-0.495</c:v>
                </c:pt>
                <c:pt idx="2344">
                  <c:v>-0.496</c:v>
                </c:pt>
                <c:pt idx="2345">
                  <c:v>-0.496</c:v>
                </c:pt>
                <c:pt idx="2346">
                  <c:v>-0.496</c:v>
                </c:pt>
                <c:pt idx="2347">
                  <c:v>-0.496</c:v>
                </c:pt>
                <c:pt idx="2348">
                  <c:v>-0.497</c:v>
                </c:pt>
                <c:pt idx="2349">
                  <c:v>-0.497</c:v>
                </c:pt>
                <c:pt idx="2350">
                  <c:v>-0.497</c:v>
                </c:pt>
                <c:pt idx="2351">
                  <c:v>-0.497</c:v>
                </c:pt>
                <c:pt idx="2352">
                  <c:v>-0.497</c:v>
                </c:pt>
                <c:pt idx="2353">
                  <c:v>-0.498</c:v>
                </c:pt>
                <c:pt idx="2354">
                  <c:v>-0.498</c:v>
                </c:pt>
                <c:pt idx="2355">
                  <c:v>-0.498</c:v>
                </c:pt>
                <c:pt idx="2356">
                  <c:v>-0.498</c:v>
                </c:pt>
                <c:pt idx="2357">
                  <c:v>-0.499</c:v>
                </c:pt>
                <c:pt idx="2358">
                  <c:v>-0.499</c:v>
                </c:pt>
                <c:pt idx="2359">
                  <c:v>-0.499</c:v>
                </c:pt>
                <c:pt idx="2360">
                  <c:v>-0.5</c:v>
                </c:pt>
                <c:pt idx="2361">
                  <c:v>-0.5</c:v>
                </c:pt>
                <c:pt idx="2362">
                  <c:v>-0.5</c:v>
                </c:pt>
                <c:pt idx="2363">
                  <c:v>-0.501</c:v>
                </c:pt>
                <c:pt idx="2364">
                  <c:v>-0.501</c:v>
                </c:pt>
                <c:pt idx="2365">
                  <c:v>-0.501</c:v>
                </c:pt>
                <c:pt idx="2366">
                  <c:v>-0.502</c:v>
                </c:pt>
                <c:pt idx="2367">
                  <c:v>-0.502</c:v>
                </c:pt>
                <c:pt idx="2368">
                  <c:v>-0.503</c:v>
                </c:pt>
                <c:pt idx="2369">
                  <c:v>-0.503</c:v>
                </c:pt>
                <c:pt idx="2370">
                  <c:v>-0.504</c:v>
                </c:pt>
                <c:pt idx="2371">
                  <c:v>-0.504</c:v>
                </c:pt>
                <c:pt idx="2372">
                  <c:v>-0.505</c:v>
                </c:pt>
                <c:pt idx="2373">
                  <c:v>-0.50600000000000001</c:v>
                </c:pt>
                <c:pt idx="2374">
                  <c:v>-0.50600000000000001</c:v>
                </c:pt>
                <c:pt idx="2375">
                  <c:v>-0.50700000000000001</c:v>
                </c:pt>
                <c:pt idx="2376">
                  <c:v>-0.50800000000000001</c:v>
                </c:pt>
                <c:pt idx="2377">
                  <c:v>-0.50900000000000001</c:v>
                </c:pt>
                <c:pt idx="2378">
                  <c:v>-0.50900000000000001</c:v>
                </c:pt>
                <c:pt idx="2379">
                  <c:v>-0.51</c:v>
                </c:pt>
                <c:pt idx="2380">
                  <c:v>-0.51100000000000001</c:v>
                </c:pt>
                <c:pt idx="2381">
                  <c:v>-0.51200000000000001</c:v>
                </c:pt>
                <c:pt idx="2382">
                  <c:v>-0.51300000000000001</c:v>
                </c:pt>
                <c:pt idx="2383">
                  <c:v>-0.51400000000000001</c:v>
                </c:pt>
                <c:pt idx="2384">
                  <c:v>-0.51500000000000001</c:v>
                </c:pt>
                <c:pt idx="2385">
                  <c:v>-0.51600000000000001</c:v>
                </c:pt>
                <c:pt idx="2386">
                  <c:v>-0.51700000000000002</c:v>
                </c:pt>
                <c:pt idx="2387">
                  <c:v>-0.51800000000000002</c:v>
                </c:pt>
                <c:pt idx="2388">
                  <c:v>-0.51900000000000002</c:v>
                </c:pt>
                <c:pt idx="2389">
                  <c:v>-0.52</c:v>
                </c:pt>
                <c:pt idx="2390">
                  <c:v>-0.52100000000000002</c:v>
                </c:pt>
                <c:pt idx="2391">
                  <c:v>-0.52200000000000002</c:v>
                </c:pt>
                <c:pt idx="2392">
                  <c:v>-0.52300000000000002</c:v>
                </c:pt>
                <c:pt idx="2393">
                  <c:v>-0.52400000000000002</c:v>
                </c:pt>
                <c:pt idx="2394">
                  <c:v>-0.52500000000000002</c:v>
                </c:pt>
                <c:pt idx="2395">
                  <c:v>-0.52600000000000002</c:v>
                </c:pt>
                <c:pt idx="2396">
                  <c:v>-0.52700000000000002</c:v>
                </c:pt>
                <c:pt idx="2397">
                  <c:v>-0.52800000000000002</c:v>
                </c:pt>
                <c:pt idx="2398">
                  <c:v>-0.52900000000000003</c:v>
                </c:pt>
                <c:pt idx="2399">
                  <c:v>-0.53</c:v>
                </c:pt>
                <c:pt idx="2400">
                  <c:v>-0.53100000000000003</c:v>
                </c:pt>
                <c:pt idx="2401">
                  <c:v>-0.53200000000000003</c:v>
                </c:pt>
                <c:pt idx="2402">
                  <c:v>-0.53300000000000003</c:v>
                </c:pt>
                <c:pt idx="2403">
                  <c:v>-0.53400000000000003</c:v>
                </c:pt>
                <c:pt idx="2404">
                  <c:v>-0.53400000000000003</c:v>
                </c:pt>
                <c:pt idx="2405">
                  <c:v>-0.53500000000000003</c:v>
                </c:pt>
                <c:pt idx="2406">
                  <c:v>-0.53600000000000003</c:v>
                </c:pt>
                <c:pt idx="2407">
                  <c:v>-0.53700000000000003</c:v>
                </c:pt>
                <c:pt idx="2408">
                  <c:v>-0.53700000000000003</c:v>
                </c:pt>
                <c:pt idx="2409">
                  <c:v>-0.53800000000000003</c:v>
                </c:pt>
                <c:pt idx="2410">
                  <c:v>-0.53900000000000003</c:v>
                </c:pt>
                <c:pt idx="2411">
                  <c:v>-0.53900000000000003</c:v>
                </c:pt>
                <c:pt idx="2412">
                  <c:v>-0.54</c:v>
                </c:pt>
                <c:pt idx="2413">
                  <c:v>-0.54</c:v>
                </c:pt>
                <c:pt idx="2414">
                  <c:v>-0.54</c:v>
                </c:pt>
                <c:pt idx="2415">
                  <c:v>-0.54100000000000004</c:v>
                </c:pt>
                <c:pt idx="2416">
                  <c:v>-0.54100000000000004</c:v>
                </c:pt>
                <c:pt idx="2417">
                  <c:v>-0.54100000000000004</c:v>
                </c:pt>
                <c:pt idx="2418">
                  <c:v>-0.54200000000000004</c:v>
                </c:pt>
                <c:pt idx="2419">
                  <c:v>-0.54200000000000004</c:v>
                </c:pt>
                <c:pt idx="2420">
                  <c:v>-0.54200000000000004</c:v>
                </c:pt>
                <c:pt idx="2421">
                  <c:v>-0.54200000000000004</c:v>
                </c:pt>
                <c:pt idx="2422">
                  <c:v>-0.54200000000000004</c:v>
                </c:pt>
                <c:pt idx="2423">
                  <c:v>-0.54200000000000004</c:v>
                </c:pt>
                <c:pt idx="2424">
                  <c:v>-0.54200000000000004</c:v>
                </c:pt>
                <c:pt idx="2425">
                  <c:v>-0.54200000000000004</c:v>
                </c:pt>
                <c:pt idx="2426">
                  <c:v>-0.54200000000000004</c:v>
                </c:pt>
                <c:pt idx="2427">
                  <c:v>-0.54200000000000004</c:v>
                </c:pt>
                <c:pt idx="2428">
                  <c:v>-0.54200000000000004</c:v>
                </c:pt>
                <c:pt idx="2429">
                  <c:v>-0.54200000000000004</c:v>
                </c:pt>
                <c:pt idx="2430">
                  <c:v>-0.54200000000000004</c:v>
                </c:pt>
                <c:pt idx="2431">
                  <c:v>-0.54200000000000004</c:v>
                </c:pt>
                <c:pt idx="2432">
                  <c:v>-0.54100000000000004</c:v>
                </c:pt>
                <c:pt idx="2433">
                  <c:v>-0.54100000000000004</c:v>
                </c:pt>
                <c:pt idx="2434">
                  <c:v>-0.54100000000000004</c:v>
                </c:pt>
                <c:pt idx="2435">
                  <c:v>-0.54100000000000004</c:v>
                </c:pt>
                <c:pt idx="2436">
                  <c:v>-0.54100000000000004</c:v>
                </c:pt>
                <c:pt idx="2437">
                  <c:v>-0.54100000000000004</c:v>
                </c:pt>
                <c:pt idx="2438">
                  <c:v>-0.54100000000000004</c:v>
                </c:pt>
                <c:pt idx="2439">
                  <c:v>-0.54</c:v>
                </c:pt>
                <c:pt idx="2440">
                  <c:v>-0.54</c:v>
                </c:pt>
                <c:pt idx="2441">
                  <c:v>-0.54</c:v>
                </c:pt>
                <c:pt idx="2442">
                  <c:v>-0.54</c:v>
                </c:pt>
                <c:pt idx="2443">
                  <c:v>-0.54</c:v>
                </c:pt>
                <c:pt idx="2444">
                  <c:v>-0.54</c:v>
                </c:pt>
                <c:pt idx="2445">
                  <c:v>-0.54</c:v>
                </c:pt>
                <c:pt idx="2446">
                  <c:v>-0.54</c:v>
                </c:pt>
                <c:pt idx="2447">
                  <c:v>-0.54</c:v>
                </c:pt>
                <c:pt idx="2448">
                  <c:v>-0.54100000000000004</c:v>
                </c:pt>
                <c:pt idx="2449">
                  <c:v>-0.54100000000000004</c:v>
                </c:pt>
                <c:pt idx="2450">
                  <c:v>-0.54100000000000004</c:v>
                </c:pt>
                <c:pt idx="2451">
                  <c:v>-0.54100000000000004</c:v>
                </c:pt>
                <c:pt idx="2452">
                  <c:v>-0.54100000000000004</c:v>
                </c:pt>
                <c:pt idx="2453">
                  <c:v>-0.54200000000000004</c:v>
                </c:pt>
                <c:pt idx="2454">
                  <c:v>-0.54200000000000004</c:v>
                </c:pt>
                <c:pt idx="2455">
                  <c:v>-0.54300000000000004</c:v>
                </c:pt>
                <c:pt idx="2456">
                  <c:v>-0.54300000000000004</c:v>
                </c:pt>
                <c:pt idx="2457">
                  <c:v>-0.54300000000000004</c:v>
                </c:pt>
                <c:pt idx="2458">
                  <c:v>-0.54400000000000004</c:v>
                </c:pt>
                <c:pt idx="2459">
                  <c:v>-0.54400000000000004</c:v>
                </c:pt>
                <c:pt idx="2460">
                  <c:v>-0.54500000000000004</c:v>
                </c:pt>
                <c:pt idx="2461">
                  <c:v>-0.54500000000000004</c:v>
                </c:pt>
                <c:pt idx="2462">
                  <c:v>-0.54600000000000004</c:v>
                </c:pt>
                <c:pt idx="2463">
                  <c:v>-0.54700000000000004</c:v>
                </c:pt>
                <c:pt idx="2464">
                  <c:v>-0.54700000000000004</c:v>
                </c:pt>
                <c:pt idx="2465">
                  <c:v>-0.54800000000000004</c:v>
                </c:pt>
                <c:pt idx="2466">
                  <c:v>-0.54800000000000004</c:v>
                </c:pt>
                <c:pt idx="2467">
                  <c:v>-0.54900000000000004</c:v>
                </c:pt>
                <c:pt idx="2468">
                  <c:v>-0.55000000000000004</c:v>
                </c:pt>
                <c:pt idx="2469">
                  <c:v>-0.55000000000000004</c:v>
                </c:pt>
                <c:pt idx="2470">
                  <c:v>-0.55100000000000005</c:v>
                </c:pt>
                <c:pt idx="2471">
                  <c:v>-0.55200000000000005</c:v>
                </c:pt>
                <c:pt idx="2472">
                  <c:v>-0.55200000000000005</c:v>
                </c:pt>
                <c:pt idx="2473">
                  <c:v>-0.55300000000000005</c:v>
                </c:pt>
                <c:pt idx="2474">
                  <c:v>-0.55400000000000005</c:v>
                </c:pt>
                <c:pt idx="2475">
                  <c:v>-0.55400000000000005</c:v>
                </c:pt>
                <c:pt idx="2476">
                  <c:v>-0.55500000000000005</c:v>
                </c:pt>
                <c:pt idx="2477">
                  <c:v>-0.55500000000000005</c:v>
                </c:pt>
                <c:pt idx="2478">
                  <c:v>-0.55600000000000005</c:v>
                </c:pt>
                <c:pt idx="2479">
                  <c:v>-0.55700000000000005</c:v>
                </c:pt>
                <c:pt idx="2480">
                  <c:v>-0.55700000000000005</c:v>
                </c:pt>
                <c:pt idx="2481">
                  <c:v>-0.55800000000000005</c:v>
                </c:pt>
                <c:pt idx="2482">
                  <c:v>-0.55800000000000005</c:v>
                </c:pt>
                <c:pt idx="2483">
                  <c:v>-0.55900000000000005</c:v>
                </c:pt>
                <c:pt idx="2484">
                  <c:v>-0.55900000000000005</c:v>
                </c:pt>
                <c:pt idx="2485">
                  <c:v>-0.56000000000000005</c:v>
                </c:pt>
                <c:pt idx="2486">
                  <c:v>-0.56000000000000005</c:v>
                </c:pt>
                <c:pt idx="2487">
                  <c:v>-0.56100000000000005</c:v>
                </c:pt>
                <c:pt idx="2488">
                  <c:v>-0.56100000000000005</c:v>
                </c:pt>
                <c:pt idx="2489">
                  <c:v>-0.56200000000000006</c:v>
                </c:pt>
                <c:pt idx="2490">
                  <c:v>-0.56200000000000006</c:v>
                </c:pt>
                <c:pt idx="2491">
                  <c:v>-0.56200000000000006</c:v>
                </c:pt>
                <c:pt idx="2492">
                  <c:v>-0.56299999999999994</c:v>
                </c:pt>
                <c:pt idx="2493">
                  <c:v>-0.56299999999999994</c:v>
                </c:pt>
                <c:pt idx="2494">
                  <c:v>-0.56299999999999994</c:v>
                </c:pt>
                <c:pt idx="2495">
                  <c:v>-0.56299999999999994</c:v>
                </c:pt>
                <c:pt idx="2496">
                  <c:v>-0.56399999999999995</c:v>
                </c:pt>
                <c:pt idx="2497">
                  <c:v>-0.56399999999999995</c:v>
                </c:pt>
                <c:pt idx="2498">
                  <c:v>-0.56399999999999995</c:v>
                </c:pt>
                <c:pt idx="2499">
                  <c:v>-0.56399999999999995</c:v>
                </c:pt>
                <c:pt idx="2500">
                  <c:v>-0.56399999999999995</c:v>
                </c:pt>
                <c:pt idx="2501">
                  <c:v>-0.56399999999999995</c:v>
                </c:pt>
                <c:pt idx="2502">
                  <c:v>-0.56399999999999995</c:v>
                </c:pt>
                <c:pt idx="2503">
                  <c:v>-0.56399999999999995</c:v>
                </c:pt>
                <c:pt idx="2504">
                  <c:v>-0.56399999999999995</c:v>
                </c:pt>
                <c:pt idx="2505">
                  <c:v>-0.56399999999999995</c:v>
                </c:pt>
                <c:pt idx="2506">
                  <c:v>-0.56399999999999995</c:v>
                </c:pt>
                <c:pt idx="2507">
                  <c:v>-0.56399999999999995</c:v>
                </c:pt>
                <c:pt idx="2508">
                  <c:v>-0.56399999999999995</c:v>
                </c:pt>
                <c:pt idx="2509">
                  <c:v>-0.56299999999999994</c:v>
                </c:pt>
                <c:pt idx="2510">
                  <c:v>-0.56299999999999994</c:v>
                </c:pt>
                <c:pt idx="2511">
                  <c:v>-0.56299999999999994</c:v>
                </c:pt>
                <c:pt idx="2512">
                  <c:v>-0.56299999999999994</c:v>
                </c:pt>
                <c:pt idx="2513">
                  <c:v>-0.56200000000000006</c:v>
                </c:pt>
                <c:pt idx="2514">
                  <c:v>-0.56200000000000006</c:v>
                </c:pt>
                <c:pt idx="2515">
                  <c:v>-0.56100000000000005</c:v>
                </c:pt>
                <c:pt idx="2516">
                  <c:v>-0.56100000000000005</c:v>
                </c:pt>
                <c:pt idx="2517">
                  <c:v>-0.56100000000000005</c:v>
                </c:pt>
                <c:pt idx="2518">
                  <c:v>-0.56000000000000005</c:v>
                </c:pt>
                <c:pt idx="2519">
                  <c:v>-0.56000000000000005</c:v>
                </c:pt>
                <c:pt idx="2520">
                  <c:v>-0.55900000000000005</c:v>
                </c:pt>
                <c:pt idx="2521">
                  <c:v>-0.55800000000000005</c:v>
                </c:pt>
                <c:pt idx="2522">
                  <c:v>-0.55800000000000005</c:v>
                </c:pt>
                <c:pt idx="2523">
                  <c:v>-0.55700000000000005</c:v>
                </c:pt>
                <c:pt idx="2524">
                  <c:v>-0.55700000000000005</c:v>
                </c:pt>
                <c:pt idx="2525">
                  <c:v>-0.55600000000000005</c:v>
                </c:pt>
                <c:pt idx="2526">
                  <c:v>-0.55600000000000005</c:v>
                </c:pt>
                <c:pt idx="2527">
                  <c:v>-0.55500000000000005</c:v>
                </c:pt>
                <c:pt idx="2528">
                  <c:v>-0.55400000000000005</c:v>
                </c:pt>
                <c:pt idx="2529">
                  <c:v>-0.55400000000000005</c:v>
                </c:pt>
                <c:pt idx="2530">
                  <c:v>-0.55300000000000005</c:v>
                </c:pt>
                <c:pt idx="2531">
                  <c:v>-0.55300000000000005</c:v>
                </c:pt>
                <c:pt idx="2532">
                  <c:v>-0.55200000000000005</c:v>
                </c:pt>
                <c:pt idx="2533">
                  <c:v>-0.55100000000000005</c:v>
                </c:pt>
                <c:pt idx="2534">
                  <c:v>-0.55100000000000005</c:v>
                </c:pt>
                <c:pt idx="2535">
                  <c:v>-0.55000000000000004</c:v>
                </c:pt>
                <c:pt idx="2536">
                  <c:v>-0.55000000000000004</c:v>
                </c:pt>
                <c:pt idx="2537">
                  <c:v>-0.54900000000000004</c:v>
                </c:pt>
                <c:pt idx="2538">
                  <c:v>-0.54900000000000004</c:v>
                </c:pt>
                <c:pt idx="2539">
                  <c:v>-0.54800000000000004</c:v>
                </c:pt>
                <c:pt idx="2540">
                  <c:v>-0.54800000000000004</c:v>
                </c:pt>
                <c:pt idx="2541">
                  <c:v>-0.54800000000000004</c:v>
                </c:pt>
                <c:pt idx="2542">
                  <c:v>-0.54700000000000004</c:v>
                </c:pt>
                <c:pt idx="2543">
                  <c:v>-0.54700000000000004</c:v>
                </c:pt>
                <c:pt idx="2544">
                  <c:v>-0.54700000000000004</c:v>
                </c:pt>
                <c:pt idx="2545">
                  <c:v>-0.54600000000000004</c:v>
                </c:pt>
                <c:pt idx="2546">
                  <c:v>-0.54600000000000004</c:v>
                </c:pt>
                <c:pt idx="2547">
                  <c:v>-0.54600000000000004</c:v>
                </c:pt>
                <c:pt idx="2548">
                  <c:v>-0.54500000000000004</c:v>
                </c:pt>
                <c:pt idx="2549">
                  <c:v>-0.54500000000000004</c:v>
                </c:pt>
                <c:pt idx="2550">
                  <c:v>-0.54500000000000004</c:v>
                </c:pt>
                <c:pt idx="2551">
                  <c:v>-0.54500000000000004</c:v>
                </c:pt>
                <c:pt idx="2552">
                  <c:v>-0.54500000000000004</c:v>
                </c:pt>
                <c:pt idx="2553">
                  <c:v>-0.54400000000000004</c:v>
                </c:pt>
                <c:pt idx="2554">
                  <c:v>-0.54400000000000004</c:v>
                </c:pt>
                <c:pt idx="2555">
                  <c:v>-0.54400000000000004</c:v>
                </c:pt>
                <c:pt idx="2556">
                  <c:v>-0.54400000000000004</c:v>
                </c:pt>
                <c:pt idx="2557">
                  <c:v>-0.54400000000000004</c:v>
                </c:pt>
                <c:pt idx="2558">
                  <c:v>-0.54400000000000004</c:v>
                </c:pt>
                <c:pt idx="2559">
                  <c:v>-0.54400000000000004</c:v>
                </c:pt>
                <c:pt idx="2560">
                  <c:v>-0.54400000000000004</c:v>
                </c:pt>
                <c:pt idx="2561">
                  <c:v>-0.54300000000000004</c:v>
                </c:pt>
                <c:pt idx="2562">
                  <c:v>-0.54300000000000004</c:v>
                </c:pt>
                <c:pt idx="2563">
                  <c:v>-0.54300000000000004</c:v>
                </c:pt>
                <c:pt idx="2564">
                  <c:v>-0.54300000000000004</c:v>
                </c:pt>
                <c:pt idx="2565">
                  <c:v>-0.54300000000000004</c:v>
                </c:pt>
                <c:pt idx="2566">
                  <c:v>-0.54300000000000004</c:v>
                </c:pt>
                <c:pt idx="2567">
                  <c:v>-0.54200000000000004</c:v>
                </c:pt>
                <c:pt idx="2568">
                  <c:v>-0.54200000000000004</c:v>
                </c:pt>
                <c:pt idx="2569">
                  <c:v>-0.54200000000000004</c:v>
                </c:pt>
                <c:pt idx="2570">
                  <c:v>-0.54100000000000004</c:v>
                </c:pt>
                <c:pt idx="2571">
                  <c:v>-0.54100000000000004</c:v>
                </c:pt>
                <c:pt idx="2572">
                  <c:v>-0.54100000000000004</c:v>
                </c:pt>
                <c:pt idx="2573">
                  <c:v>-0.54</c:v>
                </c:pt>
                <c:pt idx="2574">
                  <c:v>-0.54</c:v>
                </c:pt>
                <c:pt idx="2575">
                  <c:v>-0.54</c:v>
                </c:pt>
                <c:pt idx="2576">
                  <c:v>-0.53900000000000003</c:v>
                </c:pt>
                <c:pt idx="2577">
                  <c:v>-0.53900000000000003</c:v>
                </c:pt>
                <c:pt idx="2578">
                  <c:v>-0.53800000000000003</c:v>
                </c:pt>
                <c:pt idx="2579">
                  <c:v>-0.53800000000000003</c:v>
                </c:pt>
                <c:pt idx="2580">
                  <c:v>-0.53700000000000003</c:v>
                </c:pt>
                <c:pt idx="2581">
                  <c:v>-0.53600000000000003</c:v>
                </c:pt>
                <c:pt idx="2582">
                  <c:v>-0.53600000000000003</c:v>
                </c:pt>
                <c:pt idx="2583">
                  <c:v>-0.53500000000000003</c:v>
                </c:pt>
                <c:pt idx="2584">
                  <c:v>-0.53500000000000003</c:v>
                </c:pt>
                <c:pt idx="2585">
                  <c:v>-0.53400000000000003</c:v>
                </c:pt>
                <c:pt idx="2586">
                  <c:v>-0.53300000000000003</c:v>
                </c:pt>
                <c:pt idx="2587">
                  <c:v>-0.53200000000000003</c:v>
                </c:pt>
                <c:pt idx="2588">
                  <c:v>-0.53200000000000003</c:v>
                </c:pt>
                <c:pt idx="2589">
                  <c:v>-0.53100000000000003</c:v>
                </c:pt>
                <c:pt idx="2590">
                  <c:v>-0.53</c:v>
                </c:pt>
                <c:pt idx="2591">
                  <c:v>-0.52900000000000003</c:v>
                </c:pt>
                <c:pt idx="2592">
                  <c:v>-0.52900000000000003</c:v>
                </c:pt>
                <c:pt idx="2593">
                  <c:v>-0.52800000000000002</c:v>
                </c:pt>
                <c:pt idx="2594">
                  <c:v>-0.52700000000000002</c:v>
                </c:pt>
                <c:pt idx="2595">
                  <c:v>-0.52600000000000002</c:v>
                </c:pt>
                <c:pt idx="2596">
                  <c:v>-0.52500000000000002</c:v>
                </c:pt>
                <c:pt idx="2597">
                  <c:v>-0.52400000000000002</c:v>
                </c:pt>
                <c:pt idx="2598">
                  <c:v>-0.52400000000000002</c:v>
                </c:pt>
                <c:pt idx="2599">
                  <c:v>-0.52300000000000002</c:v>
                </c:pt>
                <c:pt idx="2600">
                  <c:v>-0.52200000000000002</c:v>
                </c:pt>
                <c:pt idx="2601">
                  <c:v>-0.52100000000000002</c:v>
                </c:pt>
                <c:pt idx="2602">
                  <c:v>-0.52</c:v>
                </c:pt>
                <c:pt idx="2603">
                  <c:v>-0.51900000000000002</c:v>
                </c:pt>
                <c:pt idx="2604">
                  <c:v>-0.51900000000000002</c:v>
                </c:pt>
                <c:pt idx="2605">
                  <c:v>-0.51800000000000002</c:v>
                </c:pt>
                <c:pt idx="2606">
                  <c:v>-0.51700000000000002</c:v>
                </c:pt>
                <c:pt idx="2607">
                  <c:v>-0.51600000000000001</c:v>
                </c:pt>
                <c:pt idx="2608">
                  <c:v>-0.51500000000000001</c:v>
                </c:pt>
                <c:pt idx="2609">
                  <c:v>-0.51500000000000001</c:v>
                </c:pt>
                <c:pt idx="2610">
                  <c:v>-0.51400000000000001</c:v>
                </c:pt>
                <c:pt idx="2611">
                  <c:v>-0.51300000000000001</c:v>
                </c:pt>
                <c:pt idx="2612">
                  <c:v>-0.51200000000000001</c:v>
                </c:pt>
                <c:pt idx="2613">
                  <c:v>-0.51100000000000001</c:v>
                </c:pt>
                <c:pt idx="2614">
                  <c:v>-0.51100000000000001</c:v>
                </c:pt>
                <c:pt idx="2615">
                  <c:v>-0.51</c:v>
                </c:pt>
                <c:pt idx="2616">
                  <c:v>-0.50900000000000001</c:v>
                </c:pt>
                <c:pt idx="2617">
                  <c:v>-0.50900000000000001</c:v>
                </c:pt>
                <c:pt idx="2618">
                  <c:v>-0.50800000000000001</c:v>
                </c:pt>
                <c:pt idx="2619">
                  <c:v>-0.50700000000000001</c:v>
                </c:pt>
                <c:pt idx="2620">
                  <c:v>-0.50700000000000001</c:v>
                </c:pt>
                <c:pt idx="2621">
                  <c:v>-0.50600000000000001</c:v>
                </c:pt>
                <c:pt idx="2622">
                  <c:v>-0.505</c:v>
                </c:pt>
                <c:pt idx="2623">
                  <c:v>-0.505</c:v>
                </c:pt>
                <c:pt idx="2624">
                  <c:v>-0.504</c:v>
                </c:pt>
                <c:pt idx="2625">
                  <c:v>-0.504</c:v>
                </c:pt>
                <c:pt idx="2626">
                  <c:v>-0.503</c:v>
                </c:pt>
                <c:pt idx="2627">
                  <c:v>-0.503</c:v>
                </c:pt>
                <c:pt idx="2628">
                  <c:v>-0.502</c:v>
                </c:pt>
                <c:pt idx="2629">
                  <c:v>-0.502</c:v>
                </c:pt>
                <c:pt idx="2630">
                  <c:v>-0.501</c:v>
                </c:pt>
                <c:pt idx="2631">
                  <c:v>-0.501</c:v>
                </c:pt>
                <c:pt idx="2632">
                  <c:v>-0.5</c:v>
                </c:pt>
                <c:pt idx="2633">
                  <c:v>-0.5</c:v>
                </c:pt>
                <c:pt idx="2634">
                  <c:v>-0.5</c:v>
                </c:pt>
                <c:pt idx="2635">
                  <c:v>-0.499</c:v>
                </c:pt>
                <c:pt idx="2636">
                  <c:v>-0.499</c:v>
                </c:pt>
                <c:pt idx="2637">
                  <c:v>-0.499</c:v>
                </c:pt>
                <c:pt idx="2638">
                  <c:v>-0.499</c:v>
                </c:pt>
                <c:pt idx="2639">
                  <c:v>-0.498</c:v>
                </c:pt>
                <c:pt idx="2640">
                  <c:v>-0.498</c:v>
                </c:pt>
                <c:pt idx="2641">
                  <c:v>-0.498</c:v>
                </c:pt>
                <c:pt idx="2642">
                  <c:v>-0.498</c:v>
                </c:pt>
                <c:pt idx="2643">
                  <c:v>-0.498</c:v>
                </c:pt>
                <c:pt idx="2644">
                  <c:v>-0.497</c:v>
                </c:pt>
                <c:pt idx="2645">
                  <c:v>-0.497</c:v>
                </c:pt>
                <c:pt idx="2646">
                  <c:v>-0.497</c:v>
                </c:pt>
                <c:pt idx="2647">
                  <c:v>-0.497</c:v>
                </c:pt>
                <c:pt idx="2648">
                  <c:v>-0.497</c:v>
                </c:pt>
                <c:pt idx="2649">
                  <c:v>-0.497</c:v>
                </c:pt>
                <c:pt idx="2650">
                  <c:v>-0.497</c:v>
                </c:pt>
                <c:pt idx="2651">
                  <c:v>-0.497</c:v>
                </c:pt>
                <c:pt idx="2652">
                  <c:v>-0.497</c:v>
                </c:pt>
                <c:pt idx="2653">
                  <c:v>-0.497</c:v>
                </c:pt>
                <c:pt idx="2654">
                  <c:v>-0.497</c:v>
                </c:pt>
                <c:pt idx="2655">
                  <c:v>-0.497</c:v>
                </c:pt>
                <c:pt idx="2656">
                  <c:v>-0.497</c:v>
                </c:pt>
                <c:pt idx="2657">
                  <c:v>-0.497</c:v>
                </c:pt>
                <c:pt idx="2658">
                  <c:v>-0.497</c:v>
                </c:pt>
                <c:pt idx="2659">
                  <c:v>-0.497</c:v>
                </c:pt>
                <c:pt idx="2660">
                  <c:v>-0.497</c:v>
                </c:pt>
                <c:pt idx="2661">
                  <c:v>-0.497</c:v>
                </c:pt>
                <c:pt idx="2662">
                  <c:v>-0.497</c:v>
                </c:pt>
                <c:pt idx="2663">
                  <c:v>-0.497</c:v>
                </c:pt>
                <c:pt idx="2664">
                  <c:v>-0.497</c:v>
                </c:pt>
                <c:pt idx="2665">
                  <c:v>-0.497</c:v>
                </c:pt>
                <c:pt idx="2666">
                  <c:v>-0.497</c:v>
                </c:pt>
                <c:pt idx="2667">
                  <c:v>-0.497</c:v>
                </c:pt>
                <c:pt idx="2668">
                  <c:v>-0.497</c:v>
                </c:pt>
                <c:pt idx="2669">
                  <c:v>-0.497</c:v>
                </c:pt>
                <c:pt idx="2670">
                  <c:v>-0.497</c:v>
                </c:pt>
                <c:pt idx="2671">
                  <c:v>-0.497</c:v>
                </c:pt>
                <c:pt idx="2672">
                  <c:v>-0.497</c:v>
                </c:pt>
                <c:pt idx="2673">
                  <c:v>-0.497</c:v>
                </c:pt>
                <c:pt idx="2674">
                  <c:v>-0.497</c:v>
                </c:pt>
                <c:pt idx="2675">
                  <c:v>-0.496</c:v>
                </c:pt>
                <c:pt idx="2676">
                  <c:v>-0.496</c:v>
                </c:pt>
                <c:pt idx="2677">
                  <c:v>-0.496</c:v>
                </c:pt>
                <c:pt idx="2678">
                  <c:v>-0.496</c:v>
                </c:pt>
                <c:pt idx="2679">
                  <c:v>-0.496</c:v>
                </c:pt>
                <c:pt idx="2680">
                  <c:v>-0.496</c:v>
                </c:pt>
                <c:pt idx="2681">
                  <c:v>-0.496</c:v>
                </c:pt>
                <c:pt idx="2682">
                  <c:v>-0.496</c:v>
                </c:pt>
                <c:pt idx="2683">
                  <c:v>-0.496</c:v>
                </c:pt>
                <c:pt idx="2684">
                  <c:v>-0.496</c:v>
                </c:pt>
                <c:pt idx="2685">
                  <c:v>-0.496</c:v>
                </c:pt>
                <c:pt idx="2686">
                  <c:v>-0.496</c:v>
                </c:pt>
                <c:pt idx="2687">
                  <c:v>-0.496</c:v>
                </c:pt>
                <c:pt idx="2688">
                  <c:v>-0.496</c:v>
                </c:pt>
                <c:pt idx="2689">
                  <c:v>-0.495</c:v>
                </c:pt>
                <c:pt idx="2690">
                  <c:v>-0.495</c:v>
                </c:pt>
                <c:pt idx="2691">
                  <c:v>-0.495</c:v>
                </c:pt>
                <c:pt idx="2692">
                  <c:v>-0.495</c:v>
                </c:pt>
                <c:pt idx="2693">
                  <c:v>-0.495</c:v>
                </c:pt>
                <c:pt idx="2694">
                  <c:v>-0.495</c:v>
                </c:pt>
                <c:pt idx="2695">
                  <c:v>-0.495</c:v>
                </c:pt>
                <c:pt idx="2696">
                  <c:v>-0.495</c:v>
                </c:pt>
                <c:pt idx="2697">
                  <c:v>-0.495</c:v>
                </c:pt>
                <c:pt idx="2698">
                  <c:v>-0.495</c:v>
                </c:pt>
                <c:pt idx="2699">
                  <c:v>-0.49399999999999999</c:v>
                </c:pt>
                <c:pt idx="2700">
                  <c:v>-0.49399999999999999</c:v>
                </c:pt>
                <c:pt idx="2701">
                  <c:v>-0.49399999999999999</c:v>
                </c:pt>
                <c:pt idx="2702">
                  <c:v>-0.49399999999999999</c:v>
                </c:pt>
                <c:pt idx="2703">
                  <c:v>-0.49399999999999999</c:v>
                </c:pt>
                <c:pt idx="2704">
                  <c:v>-0.49399999999999999</c:v>
                </c:pt>
                <c:pt idx="2705">
                  <c:v>-0.49399999999999999</c:v>
                </c:pt>
                <c:pt idx="2706">
                  <c:v>-0.49399999999999999</c:v>
                </c:pt>
                <c:pt idx="2707">
                  <c:v>-0.49399999999999999</c:v>
                </c:pt>
                <c:pt idx="2708">
                  <c:v>-0.49299999999999999</c:v>
                </c:pt>
                <c:pt idx="2709">
                  <c:v>-0.49299999999999999</c:v>
                </c:pt>
                <c:pt idx="2710">
                  <c:v>-0.49299999999999999</c:v>
                </c:pt>
                <c:pt idx="2711">
                  <c:v>-0.49299999999999999</c:v>
                </c:pt>
                <c:pt idx="2712">
                  <c:v>-0.49299999999999999</c:v>
                </c:pt>
                <c:pt idx="2713">
                  <c:v>-0.49299999999999999</c:v>
                </c:pt>
                <c:pt idx="2714">
                  <c:v>-0.49299999999999999</c:v>
                </c:pt>
                <c:pt idx="2715">
                  <c:v>-0.49299999999999999</c:v>
                </c:pt>
                <c:pt idx="2716">
                  <c:v>-0.49299999999999999</c:v>
                </c:pt>
                <c:pt idx="2717">
                  <c:v>-0.49299999999999999</c:v>
                </c:pt>
                <c:pt idx="2718">
                  <c:v>-0.49299999999999999</c:v>
                </c:pt>
                <c:pt idx="2719">
                  <c:v>-0.49299999999999999</c:v>
                </c:pt>
                <c:pt idx="2720">
                  <c:v>-0.49299999999999999</c:v>
                </c:pt>
                <c:pt idx="2721">
                  <c:v>-0.49299999999999999</c:v>
                </c:pt>
                <c:pt idx="2722">
                  <c:v>-0.49299999999999999</c:v>
                </c:pt>
                <c:pt idx="2723">
                  <c:v>-0.49399999999999999</c:v>
                </c:pt>
                <c:pt idx="2724">
                  <c:v>-0.49399999999999999</c:v>
                </c:pt>
                <c:pt idx="2725">
                  <c:v>-0.49399999999999999</c:v>
                </c:pt>
                <c:pt idx="2726">
                  <c:v>-0.49399999999999999</c:v>
                </c:pt>
                <c:pt idx="2727">
                  <c:v>-0.495</c:v>
                </c:pt>
                <c:pt idx="2728">
                  <c:v>-0.495</c:v>
                </c:pt>
                <c:pt idx="2729">
                  <c:v>-0.495</c:v>
                </c:pt>
                <c:pt idx="2730">
                  <c:v>-0.496</c:v>
                </c:pt>
                <c:pt idx="2731">
                  <c:v>-0.496</c:v>
                </c:pt>
                <c:pt idx="2732">
                  <c:v>-0.496</c:v>
                </c:pt>
                <c:pt idx="2733">
                  <c:v>-0.497</c:v>
                </c:pt>
                <c:pt idx="2734">
                  <c:v>-0.497</c:v>
                </c:pt>
                <c:pt idx="2735">
                  <c:v>-0.498</c:v>
                </c:pt>
                <c:pt idx="2736">
                  <c:v>-0.498</c:v>
                </c:pt>
                <c:pt idx="2737">
                  <c:v>-0.499</c:v>
                </c:pt>
                <c:pt idx="2738">
                  <c:v>-0.5</c:v>
                </c:pt>
                <c:pt idx="2739">
                  <c:v>-0.5</c:v>
                </c:pt>
                <c:pt idx="2740">
                  <c:v>-0.501</c:v>
                </c:pt>
                <c:pt idx="2741">
                  <c:v>-0.502</c:v>
                </c:pt>
                <c:pt idx="2742">
                  <c:v>-0.502</c:v>
                </c:pt>
                <c:pt idx="2743">
                  <c:v>-0.503</c:v>
                </c:pt>
                <c:pt idx="2744">
                  <c:v>-0.504</c:v>
                </c:pt>
                <c:pt idx="2745">
                  <c:v>-0.505</c:v>
                </c:pt>
                <c:pt idx="2746">
                  <c:v>-0.50600000000000001</c:v>
                </c:pt>
                <c:pt idx="2747">
                  <c:v>-0.50600000000000001</c:v>
                </c:pt>
                <c:pt idx="2748">
                  <c:v>-0.50700000000000001</c:v>
                </c:pt>
                <c:pt idx="2749">
                  <c:v>-0.50800000000000001</c:v>
                </c:pt>
                <c:pt idx="2750">
                  <c:v>-0.50900000000000001</c:v>
                </c:pt>
                <c:pt idx="2751">
                  <c:v>-0.51</c:v>
                </c:pt>
                <c:pt idx="2752">
                  <c:v>-0.51100000000000001</c:v>
                </c:pt>
                <c:pt idx="2753">
                  <c:v>-0.51200000000000001</c:v>
                </c:pt>
                <c:pt idx="2754">
                  <c:v>-0.51200000000000001</c:v>
                </c:pt>
                <c:pt idx="2755">
                  <c:v>-0.51300000000000001</c:v>
                </c:pt>
                <c:pt idx="2756">
                  <c:v>-0.51400000000000001</c:v>
                </c:pt>
                <c:pt idx="2757">
                  <c:v>-0.51500000000000001</c:v>
                </c:pt>
                <c:pt idx="2758">
                  <c:v>-0.51600000000000001</c:v>
                </c:pt>
                <c:pt idx="2759">
                  <c:v>-0.51700000000000002</c:v>
                </c:pt>
                <c:pt idx="2760">
                  <c:v>-0.51800000000000002</c:v>
                </c:pt>
                <c:pt idx="2761">
                  <c:v>-0.51900000000000002</c:v>
                </c:pt>
                <c:pt idx="2762">
                  <c:v>-0.51900000000000002</c:v>
                </c:pt>
                <c:pt idx="2763">
                  <c:v>-0.52</c:v>
                </c:pt>
                <c:pt idx="2764">
                  <c:v>-0.52100000000000002</c:v>
                </c:pt>
                <c:pt idx="2765">
                  <c:v>-0.52200000000000002</c:v>
                </c:pt>
                <c:pt idx="2766">
                  <c:v>-0.52300000000000002</c:v>
                </c:pt>
                <c:pt idx="2767">
                  <c:v>-0.52400000000000002</c:v>
                </c:pt>
                <c:pt idx="2768">
                  <c:v>-0.52400000000000002</c:v>
                </c:pt>
                <c:pt idx="2769">
                  <c:v>-0.52500000000000002</c:v>
                </c:pt>
                <c:pt idx="2770">
                  <c:v>-0.52600000000000002</c:v>
                </c:pt>
                <c:pt idx="2771">
                  <c:v>-0.52700000000000002</c:v>
                </c:pt>
                <c:pt idx="2772">
                  <c:v>-0.52800000000000002</c:v>
                </c:pt>
                <c:pt idx="2773">
                  <c:v>-0.52800000000000002</c:v>
                </c:pt>
                <c:pt idx="2774">
                  <c:v>-0.52900000000000003</c:v>
                </c:pt>
                <c:pt idx="2775">
                  <c:v>-0.53</c:v>
                </c:pt>
                <c:pt idx="2776">
                  <c:v>-0.53100000000000003</c:v>
                </c:pt>
                <c:pt idx="2777">
                  <c:v>-0.53100000000000003</c:v>
                </c:pt>
                <c:pt idx="2778">
                  <c:v>-0.53200000000000003</c:v>
                </c:pt>
                <c:pt idx="2779">
                  <c:v>-0.53300000000000003</c:v>
                </c:pt>
                <c:pt idx="2780">
                  <c:v>-0.53300000000000003</c:v>
                </c:pt>
                <c:pt idx="2781">
                  <c:v>-0.53400000000000003</c:v>
                </c:pt>
                <c:pt idx="2782">
                  <c:v>-0.53500000000000003</c:v>
                </c:pt>
                <c:pt idx="2783">
                  <c:v>-0.53500000000000003</c:v>
                </c:pt>
                <c:pt idx="2784">
                  <c:v>-0.53600000000000003</c:v>
                </c:pt>
                <c:pt idx="2785">
                  <c:v>-0.53600000000000003</c:v>
                </c:pt>
                <c:pt idx="2786">
                  <c:v>-0.53700000000000003</c:v>
                </c:pt>
                <c:pt idx="2787">
                  <c:v>-0.53800000000000003</c:v>
                </c:pt>
                <c:pt idx="2788">
                  <c:v>-0.53800000000000003</c:v>
                </c:pt>
                <c:pt idx="2789">
                  <c:v>-0.53900000000000003</c:v>
                </c:pt>
                <c:pt idx="2790">
                  <c:v>-0.53900000000000003</c:v>
                </c:pt>
                <c:pt idx="2791">
                  <c:v>-0.54</c:v>
                </c:pt>
                <c:pt idx="2792">
                  <c:v>-0.54</c:v>
                </c:pt>
                <c:pt idx="2793">
                  <c:v>-0.54100000000000004</c:v>
                </c:pt>
                <c:pt idx="2794">
                  <c:v>-0.54100000000000004</c:v>
                </c:pt>
                <c:pt idx="2795">
                  <c:v>-0.54200000000000004</c:v>
                </c:pt>
                <c:pt idx="2796">
                  <c:v>-0.54200000000000004</c:v>
                </c:pt>
                <c:pt idx="2797">
                  <c:v>-0.54300000000000004</c:v>
                </c:pt>
                <c:pt idx="2798">
                  <c:v>-0.54300000000000004</c:v>
                </c:pt>
                <c:pt idx="2799">
                  <c:v>-0.54400000000000004</c:v>
                </c:pt>
                <c:pt idx="2800">
                  <c:v>-0.54400000000000004</c:v>
                </c:pt>
                <c:pt idx="2801">
                  <c:v>-0.54500000000000004</c:v>
                </c:pt>
                <c:pt idx="2802">
                  <c:v>-0.54600000000000004</c:v>
                </c:pt>
                <c:pt idx="2803">
                  <c:v>-0.54600000000000004</c:v>
                </c:pt>
                <c:pt idx="2804">
                  <c:v>-0.54700000000000004</c:v>
                </c:pt>
                <c:pt idx="2805">
                  <c:v>-0.54700000000000004</c:v>
                </c:pt>
                <c:pt idx="2806">
                  <c:v>-0.54800000000000004</c:v>
                </c:pt>
                <c:pt idx="2807">
                  <c:v>-0.54900000000000004</c:v>
                </c:pt>
                <c:pt idx="2808">
                  <c:v>-0.54900000000000004</c:v>
                </c:pt>
                <c:pt idx="2809">
                  <c:v>-0.55000000000000004</c:v>
                </c:pt>
                <c:pt idx="2810">
                  <c:v>-0.55100000000000005</c:v>
                </c:pt>
                <c:pt idx="2811">
                  <c:v>-0.55200000000000005</c:v>
                </c:pt>
                <c:pt idx="2812">
                  <c:v>-0.55200000000000005</c:v>
                </c:pt>
                <c:pt idx="2813">
                  <c:v>-0.55300000000000005</c:v>
                </c:pt>
                <c:pt idx="2814">
                  <c:v>-0.55400000000000005</c:v>
                </c:pt>
                <c:pt idx="2815">
                  <c:v>-0.55500000000000005</c:v>
                </c:pt>
                <c:pt idx="2816">
                  <c:v>-0.55600000000000005</c:v>
                </c:pt>
                <c:pt idx="2817">
                  <c:v>-0.55700000000000005</c:v>
                </c:pt>
                <c:pt idx="2818">
                  <c:v>-0.55800000000000005</c:v>
                </c:pt>
                <c:pt idx="2819">
                  <c:v>-0.56000000000000005</c:v>
                </c:pt>
                <c:pt idx="2820">
                  <c:v>-0.56100000000000005</c:v>
                </c:pt>
                <c:pt idx="2821">
                  <c:v>-0.56200000000000006</c:v>
                </c:pt>
                <c:pt idx="2822">
                  <c:v>-0.56299999999999994</c:v>
                </c:pt>
                <c:pt idx="2823">
                  <c:v>-0.56499999999999995</c:v>
                </c:pt>
                <c:pt idx="2824">
                  <c:v>-0.56599999999999995</c:v>
                </c:pt>
                <c:pt idx="2825">
                  <c:v>-0.56799999999999995</c:v>
                </c:pt>
                <c:pt idx="2826">
                  <c:v>-0.56899999999999995</c:v>
                </c:pt>
                <c:pt idx="2827">
                  <c:v>-0.57099999999999995</c:v>
                </c:pt>
                <c:pt idx="2828">
                  <c:v>-0.57199999999999995</c:v>
                </c:pt>
                <c:pt idx="2829">
                  <c:v>-0.57399999999999995</c:v>
                </c:pt>
                <c:pt idx="2830">
                  <c:v>-0.57499999999999996</c:v>
                </c:pt>
                <c:pt idx="2831">
                  <c:v>-0.57699999999999996</c:v>
                </c:pt>
                <c:pt idx="2832">
                  <c:v>-0.57899999999999996</c:v>
                </c:pt>
                <c:pt idx="2833">
                  <c:v>-0.57999999999999996</c:v>
                </c:pt>
                <c:pt idx="2834">
                  <c:v>-0.58199999999999996</c:v>
                </c:pt>
                <c:pt idx="2835">
                  <c:v>-0.58399999999999996</c:v>
                </c:pt>
                <c:pt idx="2836">
                  <c:v>-0.58599999999999997</c:v>
                </c:pt>
                <c:pt idx="2837">
                  <c:v>-0.58799999999999997</c:v>
                </c:pt>
                <c:pt idx="2838">
                  <c:v>-0.58899999999999997</c:v>
                </c:pt>
                <c:pt idx="2839">
                  <c:v>-0.59099999999999997</c:v>
                </c:pt>
                <c:pt idx="2840">
                  <c:v>-0.59299999999999997</c:v>
                </c:pt>
                <c:pt idx="2841">
                  <c:v>-0.59499999999999997</c:v>
                </c:pt>
                <c:pt idx="2842">
                  <c:v>-0.59699999999999998</c:v>
                </c:pt>
                <c:pt idx="2843">
                  <c:v>-0.59899999999999998</c:v>
                </c:pt>
                <c:pt idx="2844">
                  <c:v>-0.6</c:v>
                </c:pt>
                <c:pt idx="2845">
                  <c:v>-0.60199999999999998</c:v>
                </c:pt>
                <c:pt idx="2846">
                  <c:v>-0.60399999999999998</c:v>
                </c:pt>
                <c:pt idx="2847">
                  <c:v>-0.60599999999999998</c:v>
                </c:pt>
                <c:pt idx="2848">
                  <c:v>-0.60799999999999998</c:v>
                </c:pt>
                <c:pt idx="2849">
                  <c:v>-0.61</c:v>
                </c:pt>
                <c:pt idx="2850">
                  <c:v>-0.61099999999999999</c:v>
                </c:pt>
                <c:pt idx="2851">
                  <c:v>-0.61299999999999999</c:v>
                </c:pt>
                <c:pt idx="2852">
                  <c:v>-0.61499999999999999</c:v>
                </c:pt>
                <c:pt idx="2853">
                  <c:v>-0.61699999999999999</c:v>
                </c:pt>
                <c:pt idx="2854">
                  <c:v>-0.61899999999999999</c:v>
                </c:pt>
                <c:pt idx="2855">
                  <c:v>-0.62</c:v>
                </c:pt>
                <c:pt idx="2856">
                  <c:v>-0.622</c:v>
                </c:pt>
                <c:pt idx="2857">
                  <c:v>-0.624</c:v>
                </c:pt>
                <c:pt idx="2858">
                  <c:v>-0.625</c:v>
                </c:pt>
                <c:pt idx="2859">
                  <c:v>-0.627</c:v>
                </c:pt>
                <c:pt idx="2860">
                  <c:v>-0.629</c:v>
                </c:pt>
                <c:pt idx="2861">
                  <c:v>-0.63</c:v>
                </c:pt>
                <c:pt idx="2862">
                  <c:v>-0.63200000000000001</c:v>
                </c:pt>
                <c:pt idx="2863">
                  <c:v>-0.63300000000000001</c:v>
                </c:pt>
                <c:pt idx="2864">
                  <c:v>-0.63500000000000001</c:v>
                </c:pt>
                <c:pt idx="2865">
                  <c:v>-0.63600000000000001</c:v>
                </c:pt>
                <c:pt idx="2866">
                  <c:v>-0.63800000000000001</c:v>
                </c:pt>
                <c:pt idx="2867">
                  <c:v>-0.63900000000000001</c:v>
                </c:pt>
                <c:pt idx="2868">
                  <c:v>-0.64</c:v>
                </c:pt>
                <c:pt idx="2869">
                  <c:v>-0.64200000000000002</c:v>
                </c:pt>
                <c:pt idx="2870">
                  <c:v>-0.64300000000000002</c:v>
                </c:pt>
                <c:pt idx="2871">
                  <c:v>-0.64500000000000002</c:v>
                </c:pt>
                <c:pt idx="2872">
                  <c:v>-0.64600000000000002</c:v>
                </c:pt>
                <c:pt idx="2873">
                  <c:v>-0.64700000000000002</c:v>
                </c:pt>
                <c:pt idx="2874">
                  <c:v>-0.64800000000000002</c:v>
                </c:pt>
                <c:pt idx="2875">
                  <c:v>-0.65</c:v>
                </c:pt>
                <c:pt idx="2876">
                  <c:v>-0.65100000000000002</c:v>
                </c:pt>
                <c:pt idx="2877">
                  <c:v>-0.65200000000000002</c:v>
                </c:pt>
                <c:pt idx="2878">
                  <c:v>-0.65300000000000002</c:v>
                </c:pt>
                <c:pt idx="2879">
                  <c:v>-0.65400000000000003</c:v>
                </c:pt>
                <c:pt idx="2880">
                  <c:v>-0.65500000000000003</c:v>
                </c:pt>
                <c:pt idx="2881">
                  <c:v>-0.65700000000000003</c:v>
                </c:pt>
                <c:pt idx="2882">
                  <c:v>-0.65800000000000003</c:v>
                </c:pt>
                <c:pt idx="2883">
                  <c:v>-0.65900000000000003</c:v>
                </c:pt>
                <c:pt idx="2884">
                  <c:v>-0.66</c:v>
                </c:pt>
                <c:pt idx="2885">
                  <c:v>-0.66100000000000003</c:v>
                </c:pt>
                <c:pt idx="2886">
                  <c:v>-0.66200000000000003</c:v>
                </c:pt>
                <c:pt idx="2887">
                  <c:v>-0.66300000000000003</c:v>
                </c:pt>
                <c:pt idx="2888">
                  <c:v>-0.66400000000000003</c:v>
                </c:pt>
                <c:pt idx="2889">
                  <c:v>-0.66500000000000004</c:v>
                </c:pt>
                <c:pt idx="2890">
                  <c:v>-0.66700000000000004</c:v>
                </c:pt>
                <c:pt idx="2891">
                  <c:v>-0.66800000000000004</c:v>
                </c:pt>
                <c:pt idx="2892">
                  <c:v>-0.66900000000000004</c:v>
                </c:pt>
                <c:pt idx="2893">
                  <c:v>-0.67</c:v>
                </c:pt>
                <c:pt idx="2894">
                  <c:v>-0.67100000000000004</c:v>
                </c:pt>
                <c:pt idx="2895">
                  <c:v>-0.67300000000000004</c:v>
                </c:pt>
                <c:pt idx="2896">
                  <c:v>-0.67400000000000004</c:v>
                </c:pt>
                <c:pt idx="2897">
                  <c:v>-0.67500000000000004</c:v>
                </c:pt>
                <c:pt idx="2898">
                  <c:v>-0.67700000000000005</c:v>
                </c:pt>
                <c:pt idx="2899">
                  <c:v>-0.67800000000000005</c:v>
                </c:pt>
                <c:pt idx="2900">
                  <c:v>-0.67900000000000005</c:v>
                </c:pt>
                <c:pt idx="2901">
                  <c:v>-0.68100000000000005</c:v>
                </c:pt>
                <c:pt idx="2902">
                  <c:v>-0.68300000000000005</c:v>
                </c:pt>
                <c:pt idx="2903">
                  <c:v>-0.68400000000000005</c:v>
                </c:pt>
                <c:pt idx="2904">
                  <c:v>-0.68600000000000005</c:v>
                </c:pt>
                <c:pt idx="2905">
                  <c:v>-0.68700000000000006</c:v>
                </c:pt>
                <c:pt idx="2906">
                  <c:v>-0.68899999999999995</c:v>
                </c:pt>
                <c:pt idx="2907">
                  <c:v>-0.69099999999999995</c:v>
                </c:pt>
                <c:pt idx="2908">
                  <c:v>-0.69299999999999995</c:v>
                </c:pt>
                <c:pt idx="2909">
                  <c:v>-0.69499999999999995</c:v>
                </c:pt>
                <c:pt idx="2910">
                  <c:v>-0.69699999999999995</c:v>
                </c:pt>
                <c:pt idx="2911">
                  <c:v>-0.69899999999999995</c:v>
                </c:pt>
                <c:pt idx="2912">
                  <c:v>-0.70099999999999996</c:v>
                </c:pt>
                <c:pt idx="2913">
                  <c:v>-0.70299999999999996</c:v>
                </c:pt>
                <c:pt idx="2914">
                  <c:v>-0.70499999999999996</c:v>
                </c:pt>
                <c:pt idx="2915">
                  <c:v>-0.70799999999999996</c:v>
                </c:pt>
                <c:pt idx="2916">
                  <c:v>-0.71</c:v>
                </c:pt>
                <c:pt idx="2917">
                  <c:v>-0.71199999999999997</c:v>
                </c:pt>
                <c:pt idx="2918">
                  <c:v>-0.71499999999999997</c:v>
                </c:pt>
                <c:pt idx="2919">
                  <c:v>-0.71699999999999997</c:v>
                </c:pt>
                <c:pt idx="2920">
                  <c:v>-0.71899999999999997</c:v>
                </c:pt>
                <c:pt idx="2921">
                  <c:v>-0.72199999999999998</c:v>
                </c:pt>
                <c:pt idx="2922">
                  <c:v>-0.72399999999999998</c:v>
                </c:pt>
                <c:pt idx="2923">
                  <c:v>-0.72699999999999998</c:v>
                </c:pt>
                <c:pt idx="2924">
                  <c:v>-0.73</c:v>
                </c:pt>
                <c:pt idx="2925">
                  <c:v>-0.73199999999999998</c:v>
                </c:pt>
                <c:pt idx="2926">
                  <c:v>-0.73499999999999999</c:v>
                </c:pt>
                <c:pt idx="2927">
                  <c:v>-0.73699999999999999</c:v>
                </c:pt>
                <c:pt idx="2928">
                  <c:v>-0.74</c:v>
                </c:pt>
                <c:pt idx="2929">
                  <c:v>-0.74299999999999999</c:v>
                </c:pt>
                <c:pt idx="2930">
                  <c:v>-0.746</c:v>
                </c:pt>
                <c:pt idx="2931">
                  <c:v>-0.748</c:v>
                </c:pt>
                <c:pt idx="2932">
                  <c:v>-0.751</c:v>
                </c:pt>
                <c:pt idx="2933">
                  <c:v>-0.754</c:v>
                </c:pt>
                <c:pt idx="2934">
                  <c:v>-0.75600000000000001</c:v>
                </c:pt>
                <c:pt idx="2935">
                  <c:v>-0.75900000000000001</c:v>
                </c:pt>
                <c:pt idx="2936">
                  <c:v>-0.76200000000000001</c:v>
                </c:pt>
                <c:pt idx="2937">
                  <c:v>-0.76400000000000001</c:v>
                </c:pt>
                <c:pt idx="2938">
                  <c:v>-0.76700000000000002</c:v>
                </c:pt>
                <c:pt idx="2939">
                  <c:v>-0.76900000000000002</c:v>
                </c:pt>
                <c:pt idx="2940">
                  <c:v>-0.77200000000000002</c:v>
                </c:pt>
                <c:pt idx="2941">
                  <c:v>-0.77400000000000002</c:v>
                </c:pt>
                <c:pt idx="2942">
                  <c:v>-0.77700000000000002</c:v>
                </c:pt>
                <c:pt idx="2943">
                  <c:v>-0.77900000000000003</c:v>
                </c:pt>
                <c:pt idx="2944">
                  <c:v>-0.78200000000000003</c:v>
                </c:pt>
                <c:pt idx="2945">
                  <c:v>-0.78400000000000003</c:v>
                </c:pt>
                <c:pt idx="2946">
                  <c:v>-0.78700000000000003</c:v>
                </c:pt>
                <c:pt idx="2947">
                  <c:v>-0.78900000000000003</c:v>
                </c:pt>
                <c:pt idx="2948">
                  <c:v>-0.79100000000000004</c:v>
                </c:pt>
                <c:pt idx="2949">
                  <c:v>-0.79400000000000004</c:v>
                </c:pt>
                <c:pt idx="2950">
                  <c:v>-0.79600000000000004</c:v>
                </c:pt>
                <c:pt idx="2951">
                  <c:v>-0.79800000000000004</c:v>
                </c:pt>
                <c:pt idx="2952">
                  <c:v>-0.8</c:v>
                </c:pt>
                <c:pt idx="2953">
                  <c:v>-0.80300000000000005</c:v>
                </c:pt>
                <c:pt idx="2954">
                  <c:v>-0.80500000000000005</c:v>
                </c:pt>
                <c:pt idx="2955">
                  <c:v>-0.80700000000000005</c:v>
                </c:pt>
                <c:pt idx="2956">
                  <c:v>-0.80900000000000005</c:v>
                </c:pt>
                <c:pt idx="2957">
                  <c:v>-0.81100000000000005</c:v>
                </c:pt>
                <c:pt idx="2958">
                  <c:v>-0.81299999999999994</c:v>
                </c:pt>
                <c:pt idx="2959">
                  <c:v>-0.81499999999999995</c:v>
                </c:pt>
                <c:pt idx="2960">
                  <c:v>-0.81699999999999995</c:v>
                </c:pt>
                <c:pt idx="2961">
                  <c:v>-0.81899999999999995</c:v>
                </c:pt>
                <c:pt idx="2962">
                  <c:v>-0.82099999999999995</c:v>
                </c:pt>
                <c:pt idx="2963">
                  <c:v>-0.82199999999999995</c:v>
                </c:pt>
                <c:pt idx="2964">
                  <c:v>-0.82399999999999995</c:v>
                </c:pt>
                <c:pt idx="2965">
                  <c:v>-0.82599999999999996</c:v>
                </c:pt>
                <c:pt idx="2966">
                  <c:v>-0.82799999999999996</c:v>
                </c:pt>
                <c:pt idx="2967">
                  <c:v>-0.83</c:v>
                </c:pt>
                <c:pt idx="2968">
                  <c:v>-0.83199999999999996</c:v>
                </c:pt>
                <c:pt idx="2969">
                  <c:v>-0.83299999999999996</c:v>
                </c:pt>
                <c:pt idx="2970">
                  <c:v>-0.83499999999999996</c:v>
                </c:pt>
                <c:pt idx="2971">
                  <c:v>-0.83699999999999997</c:v>
                </c:pt>
                <c:pt idx="2972">
                  <c:v>-0.83899999999999997</c:v>
                </c:pt>
                <c:pt idx="2973">
                  <c:v>-0.84099999999999997</c:v>
                </c:pt>
                <c:pt idx="2974">
                  <c:v>-0.84299999999999997</c:v>
                </c:pt>
                <c:pt idx="2975">
                  <c:v>-0.84399999999999997</c:v>
                </c:pt>
                <c:pt idx="2976">
                  <c:v>-0.84599999999999997</c:v>
                </c:pt>
                <c:pt idx="2977">
                  <c:v>-0.84799999999999998</c:v>
                </c:pt>
                <c:pt idx="2978">
                  <c:v>-0.85</c:v>
                </c:pt>
                <c:pt idx="2979">
                  <c:v>-0.85199999999999998</c:v>
                </c:pt>
                <c:pt idx="2980">
                  <c:v>-0.85399999999999998</c:v>
                </c:pt>
                <c:pt idx="2981">
                  <c:v>-0.85599999999999998</c:v>
                </c:pt>
                <c:pt idx="2982">
                  <c:v>-0.85799999999999998</c:v>
                </c:pt>
                <c:pt idx="2983">
                  <c:v>-0.86</c:v>
                </c:pt>
                <c:pt idx="2984">
                  <c:v>-0.86299999999999999</c:v>
                </c:pt>
                <c:pt idx="2985">
                  <c:v>-0.86499999999999999</c:v>
                </c:pt>
                <c:pt idx="2986">
                  <c:v>-0.86699999999999999</c:v>
                </c:pt>
                <c:pt idx="2987">
                  <c:v>-0.86899999999999999</c:v>
                </c:pt>
                <c:pt idx="2988">
                  <c:v>-0.872</c:v>
                </c:pt>
                <c:pt idx="2989">
                  <c:v>-0.874</c:v>
                </c:pt>
                <c:pt idx="2990">
                  <c:v>-0.877</c:v>
                </c:pt>
                <c:pt idx="2991">
                  <c:v>-0.879</c:v>
                </c:pt>
                <c:pt idx="2992">
                  <c:v>-0.88200000000000001</c:v>
                </c:pt>
                <c:pt idx="2993">
                  <c:v>-0.88500000000000001</c:v>
                </c:pt>
                <c:pt idx="2994">
                  <c:v>-0.88700000000000001</c:v>
                </c:pt>
                <c:pt idx="2995">
                  <c:v>-0.89</c:v>
                </c:pt>
                <c:pt idx="2996">
                  <c:v>-0.89300000000000002</c:v>
                </c:pt>
                <c:pt idx="2997">
                  <c:v>-0.89600000000000002</c:v>
                </c:pt>
                <c:pt idx="2998">
                  <c:v>-0.89900000000000002</c:v>
                </c:pt>
                <c:pt idx="2999">
                  <c:v>-0.90200000000000002</c:v>
                </c:pt>
                <c:pt idx="3000">
                  <c:v>-0.90500000000000003</c:v>
                </c:pt>
                <c:pt idx="3001">
                  <c:v>-0.90900000000000003</c:v>
                </c:pt>
                <c:pt idx="3002">
                  <c:v>-0.91200000000000003</c:v>
                </c:pt>
                <c:pt idx="3003">
                  <c:v>-0.91500000000000004</c:v>
                </c:pt>
                <c:pt idx="3004">
                  <c:v>-0.91900000000000004</c:v>
                </c:pt>
                <c:pt idx="3005">
                  <c:v>-0.92200000000000004</c:v>
                </c:pt>
                <c:pt idx="3006">
                  <c:v>-0.92600000000000005</c:v>
                </c:pt>
                <c:pt idx="3007">
                  <c:v>-0.92900000000000005</c:v>
                </c:pt>
                <c:pt idx="3008">
                  <c:v>-0.93300000000000005</c:v>
                </c:pt>
                <c:pt idx="3009">
                  <c:v>-0.93600000000000005</c:v>
                </c:pt>
                <c:pt idx="3010">
                  <c:v>-0.94</c:v>
                </c:pt>
                <c:pt idx="3011">
                  <c:v>-0.94399999999999995</c:v>
                </c:pt>
                <c:pt idx="3012">
                  <c:v>-0.94699999999999995</c:v>
                </c:pt>
                <c:pt idx="3013">
                  <c:v>-0.95099999999999996</c:v>
                </c:pt>
                <c:pt idx="3014">
                  <c:v>-0.95499999999999996</c:v>
                </c:pt>
                <c:pt idx="3015">
                  <c:v>-0.95899999999999996</c:v>
                </c:pt>
                <c:pt idx="3016">
                  <c:v>-0.96299999999999997</c:v>
                </c:pt>
                <c:pt idx="3017">
                  <c:v>-0.96599999999999997</c:v>
                </c:pt>
                <c:pt idx="3018">
                  <c:v>-0.97</c:v>
                </c:pt>
                <c:pt idx="3019">
                  <c:v>-0.97399999999999998</c:v>
                </c:pt>
                <c:pt idx="3020">
                  <c:v>-0.97799999999999998</c:v>
                </c:pt>
                <c:pt idx="3021">
                  <c:v>-0.98199999999999998</c:v>
                </c:pt>
                <c:pt idx="3022">
                  <c:v>-0.98599999999999999</c:v>
                </c:pt>
                <c:pt idx="3023">
                  <c:v>-0.99</c:v>
                </c:pt>
                <c:pt idx="3024">
                  <c:v>-0.99399999999999999</c:v>
                </c:pt>
                <c:pt idx="3025">
                  <c:v>-0.997</c:v>
                </c:pt>
                <c:pt idx="3026">
                  <c:v>-1.0009999999999999</c:v>
                </c:pt>
                <c:pt idx="3027">
                  <c:v>-1.0049999999999999</c:v>
                </c:pt>
                <c:pt idx="3028">
                  <c:v>-1.0089999999999999</c:v>
                </c:pt>
                <c:pt idx="3029">
                  <c:v>-1.0129999999999999</c:v>
                </c:pt>
                <c:pt idx="3030">
                  <c:v>-1.0169999999999999</c:v>
                </c:pt>
                <c:pt idx="3031">
                  <c:v>-1.0209999999999999</c:v>
                </c:pt>
                <c:pt idx="3032">
                  <c:v>-1.0249999999999999</c:v>
                </c:pt>
                <c:pt idx="3033">
                  <c:v>-1.0289999999999999</c:v>
                </c:pt>
                <c:pt idx="3034">
                  <c:v>-1.0329999999999999</c:v>
                </c:pt>
                <c:pt idx="3035">
                  <c:v>-1.0369999999999999</c:v>
                </c:pt>
                <c:pt idx="3036">
                  <c:v>-1.04</c:v>
                </c:pt>
                <c:pt idx="3037">
                  <c:v>-1.044</c:v>
                </c:pt>
                <c:pt idx="3038">
                  <c:v>-1.048</c:v>
                </c:pt>
                <c:pt idx="3039">
                  <c:v>-1.052</c:v>
                </c:pt>
                <c:pt idx="3040">
                  <c:v>-1.056</c:v>
                </c:pt>
                <c:pt idx="3041">
                  <c:v>-1.06</c:v>
                </c:pt>
                <c:pt idx="3042">
                  <c:v>-1.0640000000000001</c:v>
                </c:pt>
                <c:pt idx="3043">
                  <c:v>-1.0680000000000001</c:v>
                </c:pt>
                <c:pt idx="3044">
                  <c:v>-1.0720000000000001</c:v>
                </c:pt>
                <c:pt idx="3045">
                  <c:v>-1.0760000000000001</c:v>
                </c:pt>
                <c:pt idx="3046">
                  <c:v>-1.08</c:v>
                </c:pt>
                <c:pt idx="3047">
                  <c:v>-1.0840000000000001</c:v>
                </c:pt>
                <c:pt idx="3048">
                  <c:v>-1.0880000000000001</c:v>
                </c:pt>
                <c:pt idx="3049">
                  <c:v>-1.0920000000000001</c:v>
                </c:pt>
                <c:pt idx="3050">
                  <c:v>-1.0960000000000001</c:v>
                </c:pt>
                <c:pt idx="3051">
                  <c:v>-1.101</c:v>
                </c:pt>
                <c:pt idx="3052">
                  <c:v>-1.105</c:v>
                </c:pt>
                <c:pt idx="3053">
                  <c:v>-1.109</c:v>
                </c:pt>
                <c:pt idx="3054">
                  <c:v>-1.113</c:v>
                </c:pt>
                <c:pt idx="3055">
                  <c:v>-1.117</c:v>
                </c:pt>
                <c:pt idx="3056">
                  <c:v>-1.1220000000000001</c:v>
                </c:pt>
                <c:pt idx="3057">
                  <c:v>-1.1259999999999999</c:v>
                </c:pt>
                <c:pt idx="3058">
                  <c:v>-1.1299999999999999</c:v>
                </c:pt>
                <c:pt idx="3059">
                  <c:v>-1.1339999999999999</c:v>
                </c:pt>
                <c:pt idx="3060">
                  <c:v>-1.139</c:v>
                </c:pt>
                <c:pt idx="3061">
                  <c:v>-1.143</c:v>
                </c:pt>
                <c:pt idx="3062">
                  <c:v>-1.1479999999999999</c:v>
                </c:pt>
                <c:pt idx="3063">
                  <c:v>-1.1519999999999999</c:v>
                </c:pt>
                <c:pt idx="3064">
                  <c:v>-1.157</c:v>
                </c:pt>
                <c:pt idx="3065">
                  <c:v>-1.161</c:v>
                </c:pt>
                <c:pt idx="3066">
                  <c:v>-1.1659999999999999</c:v>
                </c:pt>
                <c:pt idx="3067">
                  <c:v>-1.17</c:v>
                </c:pt>
                <c:pt idx="3068">
                  <c:v>-1.175</c:v>
                </c:pt>
                <c:pt idx="3069">
                  <c:v>-1.18</c:v>
                </c:pt>
                <c:pt idx="3070">
                  <c:v>-1.1850000000000001</c:v>
                </c:pt>
                <c:pt idx="3071">
                  <c:v>-1.1890000000000001</c:v>
                </c:pt>
                <c:pt idx="3072">
                  <c:v>-1.194</c:v>
                </c:pt>
                <c:pt idx="3073">
                  <c:v>-1.1990000000000001</c:v>
                </c:pt>
                <c:pt idx="3074">
                  <c:v>-1.204</c:v>
                </c:pt>
                <c:pt idx="3075">
                  <c:v>-1.2090000000000001</c:v>
                </c:pt>
                <c:pt idx="3076">
                  <c:v>-1.214</c:v>
                </c:pt>
                <c:pt idx="3077">
                  <c:v>-1.2190000000000001</c:v>
                </c:pt>
                <c:pt idx="3078">
                  <c:v>-1.224</c:v>
                </c:pt>
                <c:pt idx="3079">
                  <c:v>-1.2290000000000001</c:v>
                </c:pt>
                <c:pt idx="3080">
                  <c:v>-1.234</c:v>
                </c:pt>
                <c:pt idx="3081">
                  <c:v>-1.24</c:v>
                </c:pt>
                <c:pt idx="3082">
                  <c:v>-1.2450000000000001</c:v>
                </c:pt>
                <c:pt idx="3083">
                  <c:v>-1.2509999999999999</c:v>
                </c:pt>
                <c:pt idx="3084">
                  <c:v>-1.256</c:v>
                </c:pt>
                <c:pt idx="3085">
                  <c:v>-1.262</c:v>
                </c:pt>
                <c:pt idx="3086">
                  <c:v>-1.2669999999999999</c:v>
                </c:pt>
                <c:pt idx="3087">
                  <c:v>-1.2729999999999999</c:v>
                </c:pt>
                <c:pt idx="3088">
                  <c:v>-1.2789999999999999</c:v>
                </c:pt>
                <c:pt idx="3089">
                  <c:v>-1.2849999999999999</c:v>
                </c:pt>
                <c:pt idx="3090">
                  <c:v>-1.29</c:v>
                </c:pt>
                <c:pt idx="3091">
                  <c:v>-1.296</c:v>
                </c:pt>
                <c:pt idx="3092">
                  <c:v>-1.302</c:v>
                </c:pt>
                <c:pt idx="3093">
                  <c:v>-1.3089999999999999</c:v>
                </c:pt>
                <c:pt idx="3094">
                  <c:v>-1.3149999999999999</c:v>
                </c:pt>
                <c:pt idx="3095">
                  <c:v>-1.321</c:v>
                </c:pt>
                <c:pt idx="3096">
                  <c:v>-1.3280000000000001</c:v>
                </c:pt>
                <c:pt idx="3097">
                  <c:v>-1.3340000000000001</c:v>
                </c:pt>
                <c:pt idx="3098">
                  <c:v>-1.341</c:v>
                </c:pt>
                <c:pt idx="3099">
                  <c:v>-1.347</c:v>
                </c:pt>
                <c:pt idx="3100">
                  <c:v>-1.3540000000000001</c:v>
                </c:pt>
                <c:pt idx="3101">
                  <c:v>-1.361</c:v>
                </c:pt>
                <c:pt idx="3102">
                  <c:v>-1.367</c:v>
                </c:pt>
                <c:pt idx="3103">
                  <c:v>-1.3740000000000001</c:v>
                </c:pt>
                <c:pt idx="3104">
                  <c:v>-1.381</c:v>
                </c:pt>
                <c:pt idx="3105">
                  <c:v>-1.3879999999999999</c:v>
                </c:pt>
                <c:pt idx="3106">
                  <c:v>-1.3959999999999999</c:v>
                </c:pt>
                <c:pt idx="3107">
                  <c:v>-1.403</c:v>
                </c:pt>
                <c:pt idx="3108">
                  <c:v>-1.41</c:v>
                </c:pt>
                <c:pt idx="3109">
                  <c:v>-1.417</c:v>
                </c:pt>
                <c:pt idx="3110">
                  <c:v>-1.425</c:v>
                </c:pt>
                <c:pt idx="3111">
                  <c:v>-1.4319999999999999</c:v>
                </c:pt>
                <c:pt idx="3112">
                  <c:v>-1.44</c:v>
                </c:pt>
                <c:pt idx="3113">
                  <c:v>-1.4470000000000001</c:v>
                </c:pt>
                <c:pt idx="3114">
                  <c:v>-1.4550000000000001</c:v>
                </c:pt>
                <c:pt idx="3115">
                  <c:v>-1.4630000000000001</c:v>
                </c:pt>
                <c:pt idx="3116">
                  <c:v>-1.47</c:v>
                </c:pt>
                <c:pt idx="3117">
                  <c:v>-1.478</c:v>
                </c:pt>
                <c:pt idx="3118">
                  <c:v>-1.486</c:v>
                </c:pt>
                <c:pt idx="3119">
                  <c:v>-1.494</c:v>
                </c:pt>
                <c:pt idx="3120">
                  <c:v>-1.5009999999999999</c:v>
                </c:pt>
                <c:pt idx="3121">
                  <c:v>-1.5089999999999999</c:v>
                </c:pt>
                <c:pt idx="3122">
                  <c:v>-1.5169999999999999</c:v>
                </c:pt>
                <c:pt idx="3123">
                  <c:v>-1.5249999999999999</c:v>
                </c:pt>
                <c:pt idx="3124">
                  <c:v>-1.5329999999999999</c:v>
                </c:pt>
                <c:pt idx="3125">
                  <c:v>-1.5409999999999999</c:v>
                </c:pt>
                <c:pt idx="3126">
                  <c:v>-1.5489999999999999</c:v>
                </c:pt>
                <c:pt idx="3127">
                  <c:v>-1.5569999999999999</c:v>
                </c:pt>
                <c:pt idx="3128">
                  <c:v>-1.5649999999999999</c:v>
                </c:pt>
                <c:pt idx="3129">
                  <c:v>-1.573</c:v>
                </c:pt>
                <c:pt idx="3130">
                  <c:v>-1.581</c:v>
                </c:pt>
                <c:pt idx="3131">
                  <c:v>-1.5880000000000001</c:v>
                </c:pt>
                <c:pt idx="3132">
                  <c:v>-1.5960000000000001</c:v>
                </c:pt>
                <c:pt idx="3133">
                  <c:v>-1.6040000000000001</c:v>
                </c:pt>
                <c:pt idx="3134">
                  <c:v>-1.6120000000000001</c:v>
                </c:pt>
                <c:pt idx="3135">
                  <c:v>-1.62</c:v>
                </c:pt>
                <c:pt idx="3136">
                  <c:v>-1.6279999999999999</c:v>
                </c:pt>
                <c:pt idx="3137">
                  <c:v>-1.6359999999999999</c:v>
                </c:pt>
                <c:pt idx="3138">
                  <c:v>-1.6439999999999999</c:v>
                </c:pt>
                <c:pt idx="3139">
                  <c:v>-1.6519999999999999</c:v>
                </c:pt>
                <c:pt idx="3140">
                  <c:v>-1.66</c:v>
                </c:pt>
                <c:pt idx="3141">
                  <c:v>-1.6679999999999999</c:v>
                </c:pt>
                <c:pt idx="3142">
                  <c:v>-1.6759999999999999</c:v>
                </c:pt>
                <c:pt idx="3143">
                  <c:v>-1.6839999999999999</c:v>
                </c:pt>
                <c:pt idx="3144">
                  <c:v>-1.6919999999999999</c:v>
                </c:pt>
                <c:pt idx="3145">
                  <c:v>-1.7</c:v>
                </c:pt>
                <c:pt idx="3146">
                  <c:v>-1.708</c:v>
                </c:pt>
                <c:pt idx="3147">
                  <c:v>-1.716</c:v>
                </c:pt>
                <c:pt idx="3148">
                  <c:v>-1.724</c:v>
                </c:pt>
                <c:pt idx="3149">
                  <c:v>-1.732</c:v>
                </c:pt>
                <c:pt idx="3150">
                  <c:v>-1.74</c:v>
                </c:pt>
                <c:pt idx="3151">
                  <c:v>-1.748</c:v>
                </c:pt>
                <c:pt idx="3152">
                  <c:v>-1.756</c:v>
                </c:pt>
                <c:pt idx="3153">
                  <c:v>-1.764</c:v>
                </c:pt>
                <c:pt idx="3154">
                  <c:v>-1.7729999999999999</c:v>
                </c:pt>
                <c:pt idx="3155">
                  <c:v>-1.7809999999999999</c:v>
                </c:pt>
                <c:pt idx="3156">
                  <c:v>-1.79</c:v>
                </c:pt>
                <c:pt idx="3157">
                  <c:v>-1.798</c:v>
                </c:pt>
                <c:pt idx="3158">
                  <c:v>-1.8069999999999999</c:v>
                </c:pt>
                <c:pt idx="3159">
                  <c:v>-1.8149999999999999</c:v>
                </c:pt>
                <c:pt idx="3160">
                  <c:v>-1.8240000000000001</c:v>
                </c:pt>
                <c:pt idx="3161">
                  <c:v>-1.833</c:v>
                </c:pt>
                <c:pt idx="3162">
                  <c:v>-1.8420000000000001</c:v>
                </c:pt>
                <c:pt idx="3163">
                  <c:v>-1.851</c:v>
                </c:pt>
                <c:pt idx="3164">
                  <c:v>-1.86</c:v>
                </c:pt>
                <c:pt idx="3165">
                  <c:v>-1.869</c:v>
                </c:pt>
                <c:pt idx="3166">
                  <c:v>-1.879</c:v>
                </c:pt>
                <c:pt idx="3167">
                  <c:v>-1.8879999999999999</c:v>
                </c:pt>
                <c:pt idx="3168">
                  <c:v>-1.8979999999999999</c:v>
                </c:pt>
                <c:pt idx="3169">
                  <c:v>-1.9079999999999999</c:v>
                </c:pt>
                <c:pt idx="3170">
                  <c:v>-1.917</c:v>
                </c:pt>
                <c:pt idx="3171">
                  <c:v>-1.927</c:v>
                </c:pt>
                <c:pt idx="3172">
                  <c:v>-1.9370000000000001</c:v>
                </c:pt>
                <c:pt idx="3173">
                  <c:v>-1.948</c:v>
                </c:pt>
                <c:pt idx="3174">
                  <c:v>-1.958</c:v>
                </c:pt>
                <c:pt idx="3175">
                  <c:v>-1.968</c:v>
                </c:pt>
                <c:pt idx="3176">
                  <c:v>-1.9790000000000001</c:v>
                </c:pt>
                <c:pt idx="3177">
                  <c:v>-1.99</c:v>
                </c:pt>
                <c:pt idx="3178">
                  <c:v>-2</c:v>
                </c:pt>
                <c:pt idx="3179">
                  <c:v>-2.0110000000000001</c:v>
                </c:pt>
                <c:pt idx="3180">
                  <c:v>-2.0219999999999998</c:v>
                </c:pt>
                <c:pt idx="3181">
                  <c:v>-2.0329999999999999</c:v>
                </c:pt>
                <c:pt idx="3182">
                  <c:v>-2.044</c:v>
                </c:pt>
                <c:pt idx="3183">
                  <c:v>-2.0550000000000002</c:v>
                </c:pt>
                <c:pt idx="3184">
                  <c:v>-2.0670000000000002</c:v>
                </c:pt>
                <c:pt idx="3185">
                  <c:v>-2.0779999999999998</c:v>
                </c:pt>
                <c:pt idx="3186">
                  <c:v>-2.09</c:v>
                </c:pt>
                <c:pt idx="3187">
                  <c:v>-2.101</c:v>
                </c:pt>
                <c:pt idx="3188">
                  <c:v>-2.113</c:v>
                </c:pt>
                <c:pt idx="3189">
                  <c:v>-2.1240000000000001</c:v>
                </c:pt>
                <c:pt idx="3190">
                  <c:v>-2.1360000000000001</c:v>
                </c:pt>
                <c:pt idx="3191">
                  <c:v>-2.1480000000000001</c:v>
                </c:pt>
                <c:pt idx="3192">
                  <c:v>-2.1589999999999998</c:v>
                </c:pt>
                <c:pt idx="3193">
                  <c:v>-2.1709999999999998</c:v>
                </c:pt>
                <c:pt idx="3194">
                  <c:v>-2.1829999999999998</c:v>
                </c:pt>
                <c:pt idx="3195">
                  <c:v>-2.1949999999999998</c:v>
                </c:pt>
                <c:pt idx="3196">
                  <c:v>-2.2069999999999999</c:v>
                </c:pt>
                <c:pt idx="3197">
                  <c:v>-2.218</c:v>
                </c:pt>
                <c:pt idx="3198">
                  <c:v>-2.23</c:v>
                </c:pt>
                <c:pt idx="3199">
                  <c:v>-2.242</c:v>
                </c:pt>
                <c:pt idx="3200">
                  <c:v>-2.254</c:v>
                </c:pt>
                <c:pt idx="3201">
                  <c:v>-2.266</c:v>
                </c:pt>
                <c:pt idx="3202">
                  <c:v>-2.278</c:v>
                </c:pt>
                <c:pt idx="3203">
                  <c:v>-2.2890000000000001</c:v>
                </c:pt>
                <c:pt idx="3204">
                  <c:v>-2.3010000000000002</c:v>
                </c:pt>
                <c:pt idx="3205">
                  <c:v>-2.3130000000000002</c:v>
                </c:pt>
                <c:pt idx="3206">
                  <c:v>-2.3250000000000002</c:v>
                </c:pt>
                <c:pt idx="3207">
                  <c:v>-2.3359999999999999</c:v>
                </c:pt>
                <c:pt idx="3208">
                  <c:v>-2.3479999999999999</c:v>
                </c:pt>
                <c:pt idx="3209">
                  <c:v>-2.36</c:v>
                </c:pt>
                <c:pt idx="3210">
                  <c:v>-2.3719999999999999</c:v>
                </c:pt>
                <c:pt idx="3211">
                  <c:v>-2.383</c:v>
                </c:pt>
                <c:pt idx="3212">
                  <c:v>-2.395</c:v>
                </c:pt>
                <c:pt idx="3213">
                  <c:v>-2.407</c:v>
                </c:pt>
                <c:pt idx="3214">
                  <c:v>-2.4180000000000001</c:v>
                </c:pt>
                <c:pt idx="3215">
                  <c:v>-2.4300000000000002</c:v>
                </c:pt>
                <c:pt idx="3216">
                  <c:v>-2.4409999999999998</c:v>
                </c:pt>
                <c:pt idx="3217">
                  <c:v>-2.4529999999999998</c:v>
                </c:pt>
                <c:pt idx="3218">
                  <c:v>-2.464</c:v>
                </c:pt>
                <c:pt idx="3219">
                  <c:v>-2.476</c:v>
                </c:pt>
                <c:pt idx="3220">
                  <c:v>-2.4870000000000001</c:v>
                </c:pt>
                <c:pt idx="3221">
                  <c:v>-2.4990000000000001</c:v>
                </c:pt>
                <c:pt idx="3222">
                  <c:v>-2.5099999999999998</c:v>
                </c:pt>
                <c:pt idx="3223">
                  <c:v>-2.5209999999999999</c:v>
                </c:pt>
                <c:pt idx="3224">
                  <c:v>-2.5329999999999999</c:v>
                </c:pt>
                <c:pt idx="3225">
                  <c:v>-2.544</c:v>
                </c:pt>
                <c:pt idx="3226">
                  <c:v>-2.5550000000000002</c:v>
                </c:pt>
                <c:pt idx="3227">
                  <c:v>-2.5670000000000002</c:v>
                </c:pt>
                <c:pt idx="3228">
                  <c:v>-2.5779999999999998</c:v>
                </c:pt>
                <c:pt idx="3229">
                  <c:v>-2.589</c:v>
                </c:pt>
                <c:pt idx="3230">
                  <c:v>-2.6</c:v>
                </c:pt>
                <c:pt idx="3231">
                  <c:v>-2.6110000000000002</c:v>
                </c:pt>
                <c:pt idx="3232">
                  <c:v>-2.6219999999999999</c:v>
                </c:pt>
                <c:pt idx="3233">
                  <c:v>-2.633</c:v>
                </c:pt>
                <c:pt idx="3234">
                  <c:v>-2.6429999999999998</c:v>
                </c:pt>
                <c:pt idx="3235">
                  <c:v>-2.6539999999999999</c:v>
                </c:pt>
                <c:pt idx="3236">
                  <c:v>-2.665</c:v>
                </c:pt>
                <c:pt idx="3237">
                  <c:v>-2.6749999999999998</c:v>
                </c:pt>
                <c:pt idx="3238">
                  <c:v>-2.6850000000000001</c:v>
                </c:pt>
                <c:pt idx="3239">
                  <c:v>-2.6960000000000002</c:v>
                </c:pt>
                <c:pt idx="3240">
                  <c:v>-2.706</c:v>
                </c:pt>
                <c:pt idx="3241">
                  <c:v>-2.7160000000000002</c:v>
                </c:pt>
                <c:pt idx="3242">
                  <c:v>-2.726</c:v>
                </c:pt>
                <c:pt idx="3243">
                  <c:v>-2.7360000000000002</c:v>
                </c:pt>
                <c:pt idx="3244">
                  <c:v>-2.7450000000000001</c:v>
                </c:pt>
                <c:pt idx="3245">
                  <c:v>-2.7549999999999999</c:v>
                </c:pt>
                <c:pt idx="3246">
                  <c:v>-2.7639999999999998</c:v>
                </c:pt>
                <c:pt idx="3247">
                  <c:v>-2.7730000000000001</c:v>
                </c:pt>
                <c:pt idx="3248">
                  <c:v>-2.7829999999999999</c:v>
                </c:pt>
                <c:pt idx="3249">
                  <c:v>-2.7909999999999999</c:v>
                </c:pt>
                <c:pt idx="3250">
                  <c:v>-2.8</c:v>
                </c:pt>
                <c:pt idx="3251">
                  <c:v>-2.8090000000000002</c:v>
                </c:pt>
                <c:pt idx="3252">
                  <c:v>-2.8170000000000002</c:v>
                </c:pt>
                <c:pt idx="3253">
                  <c:v>-2.8260000000000001</c:v>
                </c:pt>
                <c:pt idx="3254">
                  <c:v>-2.8340000000000001</c:v>
                </c:pt>
                <c:pt idx="3255">
                  <c:v>-2.8420000000000001</c:v>
                </c:pt>
                <c:pt idx="3256">
                  <c:v>-2.85</c:v>
                </c:pt>
                <c:pt idx="3257">
                  <c:v>-2.8580000000000001</c:v>
                </c:pt>
                <c:pt idx="3258">
                  <c:v>-2.8660000000000001</c:v>
                </c:pt>
                <c:pt idx="3259">
                  <c:v>-2.8730000000000002</c:v>
                </c:pt>
                <c:pt idx="3260">
                  <c:v>-2.8809999999999998</c:v>
                </c:pt>
                <c:pt idx="3261">
                  <c:v>-2.8879999999999999</c:v>
                </c:pt>
                <c:pt idx="3262">
                  <c:v>-2.895</c:v>
                </c:pt>
                <c:pt idx="3263">
                  <c:v>-2.9020000000000001</c:v>
                </c:pt>
                <c:pt idx="3264">
                  <c:v>-2.9089999999999998</c:v>
                </c:pt>
                <c:pt idx="3265">
                  <c:v>-2.9159999999999999</c:v>
                </c:pt>
                <c:pt idx="3266">
                  <c:v>-2.923</c:v>
                </c:pt>
                <c:pt idx="3267">
                  <c:v>-2.93</c:v>
                </c:pt>
                <c:pt idx="3268">
                  <c:v>-2.9369999999999998</c:v>
                </c:pt>
                <c:pt idx="3269">
                  <c:v>-2.944</c:v>
                </c:pt>
                <c:pt idx="3270">
                  <c:v>-2.95</c:v>
                </c:pt>
                <c:pt idx="3271">
                  <c:v>-2.9569999999999999</c:v>
                </c:pt>
                <c:pt idx="3272">
                  <c:v>-2.964</c:v>
                </c:pt>
                <c:pt idx="3273">
                  <c:v>-2.97</c:v>
                </c:pt>
                <c:pt idx="3274">
                  <c:v>-2.9769999999999999</c:v>
                </c:pt>
                <c:pt idx="3275">
                  <c:v>-2.9830000000000001</c:v>
                </c:pt>
                <c:pt idx="3276">
                  <c:v>-2.99</c:v>
                </c:pt>
                <c:pt idx="3277">
                  <c:v>-2.9969999999999999</c:v>
                </c:pt>
                <c:pt idx="3278">
                  <c:v>-3.0030000000000001</c:v>
                </c:pt>
                <c:pt idx="3279">
                  <c:v>-3.01</c:v>
                </c:pt>
                <c:pt idx="3280">
                  <c:v>-3.0169999999999999</c:v>
                </c:pt>
                <c:pt idx="3281">
                  <c:v>-3.0230000000000001</c:v>
                </c:pt>
                <c:pt idx="3282">
                  <c:v>-3.03</c:v>
                </c:pt>
                <c:pt idx="3283">
                  <c:v>-3.0369999999999999</c:v>
                </c:pt>
                <c:pt idx="3284">
                  <c:v>-3.044</c:v>
                </c:pt>
                <c:pt idx="3285">
                  <c:v>-3.0510000000000002</c:v>
                </c:pt>
                <c:pt idx="3286">
                  <c:v>-3.0579999999999998</c:v>
                </c:pt>
                <c:pt idx="3287">
                  <c:v>-3.0649999999999999</c:v>
                </c:pt>
                <c:pt idx="3288">
                  <c:v>-3.0720000000000001</c:v>
                </c:pt>
                <c:pt idx="3289">
                  <c:v>-3.0790000000000002</c:v>
                </c:pt>
                <c:pt idx="3290">
                  <c:v>-3.0859999999999999</c:v>
                </c:pt>
                <c:pt idx="3291">
                  <c:v>-3.0939999999999999</c:v>
                </c:pt>
                <c:pt idx="3292">
                  <c:v>-3.101</c:v>
                </c:pt>
                <c:pt idx="3293">
                  <c:v>-3.1080000000000001</c:v>
                </c:pt>
                <c:pt idx="3294">
                  <c:v>-3.1160000000000001</c:v>
                </c:pt>
                <c:pt idx="3295">
                  <c:v>-3.1230000000000002</c:v>
                </c:pt>
                <c:pt idx="3296">
                  <c:v>-3.13</c:v>
                </c:pt>
                <c:pt idx="3297">
                  <c:v>-3.1379999999999999</c:v>
                </c:pt>
                <c:pt idx="3298">
                  <c:v>-3.1459999999999999</c:v>
                </c:pt>
                <c:pt idx="3299">
                  <c:v>-3.153</c:v>
                </c:pt>
                <c:pt idx="3300">
                  <c:v>-3.161</c:v>
                </c:pt>
                <c:pt idx="3301">
                  <c:v>-3.1680000000000001</c:v>
                </c:pt>
                <c:pt idx="3302">
                  <c:v>-3.1760000000000002</c:v>
                </c:pt>
                <c:pt idx="3303">
                  <c:v>-3.1829999999999998</c:v>
                </c:pt>
                <c:pt idx="3304">
                  <c:v>-3.1909999999999998</c:v>
                </c:pt>
                <c:pt idx="3305">
                  <c:v>-3.1989999999999998</c:v>
                </c:pt>
                <c:pt idx="3306">
                  <c:v>-3.206</c:v>
                </c:pt>
                <c:pt idx="3307">
                  <c:v>-3.214</c:v>
                </c:pt>
                <c:pt idx="3308">
                  <c:v>-3.2210000000000001</c:v>
                </c:pt>
                <c:pt idx="3309">
                  <c:v>-3.2280000000000002</c:v>
                </c:pt>
                <c:pt idx="3310">
                  <c:v>-3.2360000000000002</c:v>
                </c:pt>
                <c:pt idx="3311">
                  <c:v>-3.2429999999999999</c:v>
                </c:pt>
                <c:pt idx="3312">
                  <c:v>-3.25</c:v>
                </c:pt>
                <c:pt idx="3313">
                  <c:v>-3.258</c:v>
                </c:pt>
                <c:pt idx="3314">
                  <c:v>-3.2650000000000001</c:v>
                </c:pt>
                <c:pt idx="3315">
                  <c:v>-3.2719999999999998</c:v>
                </c:pt>
                <c:pt idx="3316">
                  <c:v>-3.2789999999999999</c:v>
                </c:pt>
                <c:pt idx="3317">
                  <c:v>-3.286</c:v>
                </c:pt>
                <c:pt idx="3318">
                  <c:v>-3.2930000000000001</c:v>
                </c:pt>
                <c:pt idx="3319">
                  <c:v>-3.2989999999999999</c:v>
                </c:pt>
                <c:pt idx="3320">
                  <c:v>-3.306</c:v>
                </c:pt>
                <c:pt idx="3321">
                  <c:v>-3.3130000000000002</c:v>
                </c:pt>
                <c:pt idx="3322">
                  <c:v>-3.319</c:v>
                </c:pt>
                <c:pt idx="3323">
                  <c:v>-3.3250000000000002</c:v>
                </c:pt>
                <c:pt idx="3324">
                  <c:v>-3.3319999999999999</c:v>
                </c:pt>
                <c:pt idx="3325">
                  <c:v>-3.3380000000000001</c:v>
                </c:pt>
                <c:pt idx="3326">
                  <c:v>-3.3439999999999999</c:v>
                </c:pt>
                <c:pt idx="3327">
                  <c:v>-3.35</c:v>
                </c:pt>
                <c:pt idx="3328">
                  <c:v>-3.3559999999999999</c:v>
                </c:pt>
                <c:pt idx="3329">
                  <c:v>-3.3620000000000001</c:v>
                </c:pt>
                <c:pt idx="3330">
                  <c:v>-3.3679999999999999</c:v>
                </c:pt>
                <c:pt idx="3331">
                  <c:v>-3.3730000000000002</c:v>
                </c:pt>
                <c:pt idx="3332">
                  <c:v>-3.379</c:v>
                </c:pt>
                <c:pt idx="3333">
                  <c:v>-3.3839999999999999</c:v>
                </c:pt>
                <c:pt idx="3334">
                  <c:v>-3.39</c:v>
                </c:pt>
                <c:pt idx="3335">
                  <c:v>-3.395</c:v>
                </c:pt>
                <c:pt idx="3336">
                  <c:v>-3.4</c:v>
                </c:pt>
                <c:pt idx="3337">
                  <c:v>-3.4060000000000001</c:v>
                </c:pt>
                <c:pt idx="3338">
                  <c:v>-3.411</c:v>
                </c:pt>
                <c:pt idx="3339">
                  <c:v>-3.4159999999999999</c:v>
                </c:pt>
                <c:pt idx="3340">
                  <c:v>-3.4209999999999998</c:v>
                </c:pt>
                <c:pt idx="3341">
                  <c:v>-3.4260000000000002</c:v>
                </c:pt>
                <c:pt idx="3342">
                  <c:v>-3.431</c:v>
                </c:pt>
                <c:pt idx="3343">
                  <c:v>-3.4350000000000001</c:v>
                </c:pt>
                <c:pt idx="3344">
                  <c:v>-3.44</c:v>
                </c:pt>
                <c:pt idx="3345">
                  <c:v>-3.4449999999999998</c:v>
                </c:pt>
                <c:pt idx="3346">
                  <c:v>-3.45</c:v>
                </c:pt>
                <c:pt idx="3347">
                  <c:v>-3.4540000000000002</c:v>
                </c:pt>
                <c:pt idx="3348">
                  <c:v>-3.4590000000000001</c:v>
                </c:pt>
                <c:pt idx="3349">
                  <c:v>-3.464</c:v>
                </c:pt>
                <c:pt idx="3350">
                  <c:v>-3.468</c:v>
                </c:pt>
                <c:pt idx="3351">
                  <c:v>-3.4729999999999999</c:v>
                </c:pt>
                <c:pt idx="3352">
                  <c:v>-3.4769999999999999</c:v>
                </c:pt>
                <c:pt idx="3353">
                  <c:v>-3.4820000000000002</c:v>
                </c:pt>
                <c:pt idx="3354">
                  <c:v>-3.4860000000000002</c:v>
                </c:pt>
                <c:pt idx="3355">
                  <c:v>-3.49</c:v>
                </c:pt>
                <c:pt idx="3356">
                  <c:v>-3.4950000000000001</c:v>
                </c:pt>
                <c:pt idx="3357">
                  <c:v>-3.4990000000000001</c:v>
                </c:pt>
                <c:pt idx="3358">
                  <c:v>-3.5030000000000001</c:v>
                </c:pt>
                <c:pt idx="3359">
                  <c:v>-3.5070000000000001</c:v>
                </c:pt>
                <c:pt idx="3360">
                  <c:v>-3.5110000000000001</c:v>
                </c:pt>
                <c:pt idx="3361">
                  <c:v>-3.516</c:v>
                </c:pt>
                <c:pt idx="3362">
                  <c:v>-3.52</c:v>
                </c:pt>
                <c:pt idx="3363">
                  <c:v>-3.524</c:v>
                </c:pt>
                <c:pt idx="3364">
                  <c:v>-3.5270000000000001</c:v>
                </c:pt>
                <c:pt idx="3365">
                  <c:v>-3.5310000000000001</c:v>
                </c:pt>
                <c:pt idx="3366">
                  <c:v>-3.5350000000000001</c:v>
                </c:pt>
                <c:pt idx="3367">
                  <c:v>-3.5390000000000001</c:v>
                </c:pt>
                <c:pt idx="3368">
                  <c:v>-3.5419999999999998</c:v>
                </c:pt>
                <c:pt idx="3369">
                  <c:v>-3.5459999999999998</c:v>
                </c:pt>
                <c:pt idx="3370">
                  <c:v>-3.5489999999999999</c:v>
                </c:pt>
                <c:pt idx="3371">
                  <c:v>-3.5529999999999999</c:v>
                </c:pt>
                <c:pt idx="3372">
                  <c:v>-3.556</c:v>
                </c:pt>
                <c:pt idx="3373">
                  <c:v>-3.5590000000000002</c:v>
                </c:pt>
                <c:pt idx="3374">
                  <c:v>-3.5630000000000002</c:v>
                </c:pt>
                <c:pt idx="3375">
                  <c:v>-3.5659999999999998</c:v>
                </c:pt>
                <c:pt idx="3376">
                  <c:v>-3.569</c:v>
                </c:pt>
                <c:pt idx="3377">
                  <c:v>-3.5720000000000001</c:v>
                </c:pt>
                <c:pt idx="3378">
                  <c:v>-3.5739999999999998</c:v>
                </c:pt>
                <c:pt idx="3379">
                  <c:v>-3.577</c:v>
                </c:pt>
                <c:pt idx="3380">
                  <c:v>-3.58</c:v>
                </c:pt>
                <c:pt idx="3381">
                  <c:v>-3.5819999999999999</c:v>
                </c:pt>
                <c:pt idx="3382">
                  <c:v>-3.585</c:v>
                </c:pt>
                <c:pt idx="3383">
                  <c:v>-3.5870000000000002</c:v>
                </c:pt>
                <c:pt idx="3384">
                  <c:v>-3.589</c:v>
                </c:pt>
                <c:pt idx="3385">
                  <c:v>-3.5910000000000002</c:v>
                </c:pt>
                <c:pt idx="3386">
                  <c:v>-3.593</c:v>
                </c:pt>
                <c:pt idx="3387">
                  <c:v>-3.5950000000000002</c:v>
                </c:pt>
                <c:pt idx="3388">
                  <c:v>-3.597</c:v>
                </c:pt>
                <c:pt idx="3389">
                  <c:v>-3.5979999999999999</c:v>
                </c:pt>
                <c:pt idx="3390">
                  <c:v>-3.6</c:v>
                </c:pt>
                <c:pt idx="3391">
                  <c:v>-3.601</c:v>
                </c:pt>
                <c:pt idx="3392">
                  <c:v>-3.6019999999999999</c:v>
                </c:pt>
                <c:pt idx="3393">
                  <c:v>-3.6040000000000001</c:v>
                </c:pt>
                <c:pt idx="3394">
                  <c:v>-3.605</c:v>
                </c:pt>
                <c:pt idx="3395">
                  <c:v>-3.605</c:v>
                </c:pt>
                <c:pt idx="3396">
                  <c:v>-3.6059999999999999</c:v>
                </c:pt>
                <c:pt idx="3397">
                  <c:v>-3.6070000000000002</c:v>
                </c:pt>
                <c:pt idx="3398">
                  <c:v>-3.6070000000000002</c:v>
                </c:pt>
                <c:pt idx="3399">
                  <c:v>-3.6080000000000001</c:v>
                </c:pt>
                <c:pt idx="3400">
                  <c:v>-3.6080000000000001</c:v>
                </c:pt>
                <c:pt idx="3401">
                  <c:v>-3.6080000000000001</c:v>
                </c:pt>
                <c:pt idx="3402">
                  <c:v>-3.6080000000000001</c:v>
                </c:pt>
                <c:pt idx="3403">
                  <c:v>-3.6080000000000001</c:v>
                </c:pt>
                <c:pt idx="3404">
                  <c:v>-3.6080000000000001</c:v>
                </c:pt>
                <c:pt idx="3405">
                  <c:v>-3.6070000000000002</c:v>
                </c:pt>
                <c:pt idx="3406">
                  <c:v>-3.6070000000000002</c:v>
                </c:pt>
                <c:pt idx="3407">
                  <c:v>-3.6059999999999999</c:v>
                </c:pt>
                <c:pt idx="3408">
                  <c:v>-3.605</c:v>
                </c:pt>
                <c:pt idx="3409">
                  <c:v>-3.6040000000000001</c:v>
                </c:pt>
                <c:pt idx="3410">
                  <c:v>-3.6030000000000002</c:v>
                </c:pt>
                <c:pt idx="3411">
                  <c:v>-3.6019999999999999</c:v>
                </c:pt>
                <c:pt idx="3412">
                  <c:v>-3.6</c:v>
                </c:pt>
                <c:pt idx="3413">
                  <c:v>-3.5990000000000002</c:v>
                </c:pt>
                <c:pt idx="3414">
                  <c:v>-3.597</c:v>
                </c:pt>
                <c:pt idx="3415">
                  <c:v>-3.5950000000000002</c:v>
                </c:pt>
                <c:pt idx="3416">
                  <c:v>-3.5939999999999999</c:v>
                </c:pt>
                <c:pt idx="3417">
                  <c:v>-3.5910000000000002</c:v>
                </c:pt>
                <c:pt idx="3418">
                  <c:v>-3.589</c:v>
                </c:pt>
                <c:pt idx="3419">
                  <c:v>-3.5870000000000002</c:v>
                </c:pt>
                <c:pt idx="3420">
                  <c:v>-3.585</c:v>
                </c:pt>
                <c:pt idx="3421">
                  <c:v>-3.5819999999999999</c:v>
                </c:pt>
                <c:pt idx="3422">
                  <c:v>-3.58</c:v>
                </c:pt>
                <c:pt idx="3423">
                  <c:v>-3.577</c:v>
                </c:pt>
                <c:pt idx="3424">
                  <c:v>-3.5739999999999998</c:v>
                </c:pt>
                <c:pt idx="3425">
                  <c:v>-3.5710000000000002</c:v>
                </c:pt>
                <c:pt idx="3426">
                  <c:v>-3.5680000000000001</c:v>
                </c:pt>
                <c:pt idx="3427">
                  <c:v>-3.5649999999999999</c:v>
                </c:pt>
                <c:pt idx="3428">
                  <c:v>-3.5619999999999998</c:v>
                </c:pt>
                <c:pt idx="3429">
                  <c:v>-3.5590000000000002</c:v>
                </c:pt>
                <c:pt idx="3430">
                  <c:v>-3.5550000000000002</c:v>
                </c:pt>
                <c:pt idx="3431">
                  <c:v>-3.552</c:v>
                </c:pt>
                <c:pt idx="3432">
                  <c:v>-3.5489999999999999</c:v>
                </c:pt>
                <c:pt idx="3433">
                  <c:v>-3.5449999999999999</c:v>
                </c:pt>
                <c:pt idx="3434">
                  <c:v>-3.5419999999999998</c:v>
                </c:pt>
                <c:pt idx="3435">
                  <c:v>-3.5390000000000001</c:v>
                </c:pt>
                <c:pt idx="3436">
                  <c:v>-3.5350000000000001</c:v>
                </c:pt>
                <c:pt idx="3437">
                  <c:v>-3.532</c:v>
                </c:pt>
                <c:pt idx="3438">
                  <c:v>-3.528</c:v>
                </c:pt>
                <c:pt idx="3439">
                  <c:v>-3.5249999999999999</c:v>
                </c:pt>
                <c:pt idx="3440">
                  <c:v>-3.5219999999999998</c:v>
                </c:pt>
                <c:pt idx="3441">
                  <c:v>-3.5179999999999998</c:v>
                </c:pt>
                <c:pt idx="3442">
                  <c:v>-3.5150000000000001</c:v>
                </c:pt>
                <c:pt idx="3443">
                  <c:v>-3.512</c:v>
                </c:pt>
                <c:pt idx="3444">
                  <c:v>-3.5089999999999999</c:v>
                </c:pt>
                <c:pt idx="3445">
                  <c:v>-3.5059999999999998</c:v>
                </c:pt>
                <c:pt idx="3446">
                  <c:v>-3.5019999999999998</c:v>
                </c:pt>
                <c:pt idx="3447">
                  <c:v>-3.4990000000000001</c:v>
                </c:pt>
                <c:pt idx="3448">
                  <c:v>-3.4969999999999999</c:v>
                </c:pt>
                <c:pt idx="3449">
                  <c:v>-3.4940000000000002</c:v>
                </c:pt>
                <c:pt idx="3450">
                  <c:v>-3.4910000000000001</c:v>
                </c:pt>
                <c:pt idx="3451">
                  <c:v>-3.488</c:v>
                </c:pt>
                <c:pt idx="3452">
                  <c:v>-3.4860000000000002</c:v>
                </c:pt>
                <c:pt idx="3453">
                  <c:v>-3.4830000000000001</c:v>
                </c:pt>
                <c:pt idx="3454">
                  <c:v>-3.4809999999999999</c:v>
                </c:pt>
                <c:pt idx="3455">
                  <c:v>-3.4780000000000002</c:v>
                </c:pt>
                <c:pt idx="3456">
                  <c:v>-3.476</c:v>
                </c:pt>
                <c:pt idx="3457">
                  <c:v>-3.4740000000000002</c:v>
                </c:pt>
                <c:pt idx="3458">
                  <c:v>-3.472</c:v>
                </c:pt>
                <c:pt idx="3459">
                  <c:v>-3.47</c:v>
                </c:pt>
                <c:pt idx="3460">
                  <c:v>-3.468</c:v>
                </c:pt>
                <c:pt idx="3461">
                  <c:v>-3.4660000000000002</c:v>
                </c:pt>
                <c:pt idx="3462">
                  <c:v>-3.4649999999999999</c:v>
                </c:pt>
                <c:pt idx="3463">
                  <c:v>-3.4630000000000001</c:v>
                </c:pt>
                <c:pt idx="3464">
                  <c:v>-3.4609999999999999</c:v>
                </c:pt>
                <c:pt idx="3465">
                  <c:v>-3.46</c:v>
                </c:pt>
                <c:pt idx="3466">
                  <c:v>-3.4590000000000001</c:v>
                </c:pt>
                <c:pt idx="3467">
                  <c:v>-3.4569999999999999</c:v>
                </c:pt>
                <c:pt idx="3468">
                  <c:v>-3.456</c:v>
                </c:pt>
                <c:pt idx="3469">
                  <c:v>-3.4550000000000001</c:v>
                </c:pt>
                <c:pt idx="3470">
                  <c:v>-3.4540000000000002</c:v>
                </c:pt>
                <c:pt idx="3471">
                  <c:v>-3.4529999999999998</c:v>
                </c:pt>
                <c:pt idx="3472">
                  <c:v>-3.4510000000000001</c:v>
                </c:pt>
                <c:pt idx="3473">
                  <c:v>-3.45</c:v>
                </c:pt>
                <c:pt idx="3474">
                  <c:v>-3.4489999999999998</c:v>
                </c:pt>
                <c:pt idx="3475">
                  <c:v>-3.4489999999999998</c:v>
                </c:pt>
                <c:pt idx="3476">
                  <c:v>-3.448</c:v>
                </c:pt>
                <c:pt idx="3477">
                  <c:v>-3.4470000000000001</c:v>
                </c:pt>
                <c:pt idx="3478">
                  <c:v>-3.4460000000000002</c:v>
                </c:pt>
                <c:pt idx="3479">
                  <c:v>-3.4449999999999998</c:v>
                </c:pt>
                <c:pt idx="3480">
                  <c:v>-3.444</c:v>
                </c:pt>
                <c:pt idx="3481">
                  <c:v>-3.4430000000000001</c:v>
                </c:pt>
                <c:pt idx="3482">
                  <c:v>-3.4420000000000002</c:v>
                </c:pt>
                <c:pt idx="3483">
                  <c:v>-3.4409999999999998</c:v>
                </c:pt>
                <c:pt idx="3484">
                  <c:v>-3.44</c:v>
                </c:pt>
                <c:pt idx="3485">
                  <c:v>-3.44</c:v>
                </c:pt>
                <c:pt idx="3486">
                  <c:v>-3.4390000000000001</c:v>
                </c:pt>
                <c:pt idx="3487">
                  <c:v>-3.4380000000000002</c:v>
                </c:pt>
                <c:pt idx="3488">
                  <c:v>-3.4369999999999998</c:v>
                </c:pt>
                <c:pt idx="3489">
                  <c:v>-3.4359999999999999</c:v>
                </c:pt>
                <c:pt idx="3490">
                  <c:v>-3.4350000000000001</c:v>
                </c:pt>
                <c:pt idx="3491">
                  <c:v>-3.4340000000000002</c:v>
                </c:pt>
                <c:pt idx="3492">
                  <c:v>-3.4329999999999998</c:v>
                </c:pt>
                <c:pt idx="3493">
                  <c:v>-3.4319999999999999</c:v>
                </c:pt>
                <c:pt idx="3494">
                  <c:v>-3.431</c:v>
                </c:pt>
                <c:pt idx="3495">
                  <c:v>-3.43</c:v>
                </c:pt>
                <c:pt idx="3496">
                  <c:v>-3.4289999999999998</c:v>
                </c:pt>
                <c:pt idx="3497">
                  <c:v>-3.427</c:v>
                </c:pt>
                <c:pt idx="3498">
                  <c:v>-3.4260000000000002</c:v>
                </c:pt>
                <c:pt idx="3499">
                  <c:v>-3.4249999999999998</c:v>
                </c:pt>
                <c:pt idx="3500">
                  <c:v>-3.4239999999999999</c:v>
                </c:pt>
                <c:pt idx="3501">
                  <c:v>-3.423</c:v>
                </c:pt>
                <c:pt idx="3502">
                  <c:v>-3.4220000000000002</c:v>
                </c:pt>
                <c:pt idx="3503">
                  <c:v>-3.4209999999999998</c:v>
                </c:pt>
                <c:pt idx="3504">
                  <c:v>-3.42</c:v>
                </c:pt>
                <c:pt idx="3505">
                  <c:v>-3.4180000000000001</c:v>
                </c:pt>
                <c:pt idx="3506">
                  <c:v>-3.4169999999999998</c:v>
                </c:pt>
                <c:pt idx="3507">
                  <c:v>-3.4159999999999999</c:v>
                </c:pt>
                <c:pt idx="3508">
                  <c:v>-3.415</c:v>
                </c:pt>
                <c:pt idx="3509">
                  <c:v>-3.4140000000000001</c:v>
                </c:pt>
                <c:pt idx="3510">
                  <c:v>-3.4140000000000001</c:v>
                </c:pt>
                <c:pt idx="3511">
                  <c:v>-3.4129999999999998</c:v>
                </c:pt>
                <c:pt idx="3512">
                  <c:v>-3.4119999999999999</c:v>
                </c:pt>
                <c:pt idx="3513">
                  <c:v>-3.411</c:v>
                </c:pt>
                <c:pt idx="3514">
                  <c:v>-3.411</c:v>
                </c:pt>
                <c:pt idx="3515">
                  <c:v>-3.41</c:v>
                </c:pt>
                <c:pt idx="3516">
                  <c:v>-3.41</c:v>
                </c:pt>
                <c:pt idx="3517">
                  <c:v>-3.41</c:v>
                </c:pt>
                <c:pt idx="3518">
                  <c:v>-3.4089999999999998</c:v>
                </c:pt>
                <c:pt idx="3519">
                  <c:v>-3.4089999999999998</c:v>
                </c:pt>
                <c:pt idx="3520">
                  <c:v>-3.41</c:v>
                </c:pt>
                <c:pt idx="3521">
                  <c:v>-3.41</c:v>
                </c:pt>
                <c:pt idx="3522">
                  <c:v>-3.41</c:v>
                </c:pt>
                <c:pt idx="3523">
                  <c:v>-3.411</c:v>
                </c:pt>
                <c:pt idx="3524">
                  <c:v>-3.4119999999999999</c:v>
                </c:pt>
                <c:pt idx="3525">
                  <c:v>-3.4129999999999998</c:v>
                </c:pt>
                <c:pt idx="3526">
                  <c:v>-3.4140000000000001</c:v>
                </c:pt>
                <c:pt idx="3527">
                  <c:v>-3.415</c:v>
                </c:pt>
                <c:pt idx="3528">
                  <c:v>-3.4169999999999998</c:v>
                </c:pt>
                <c:pt idx="3529">
                  <c:v>-3.419</c:v>
                </c:pt>
                <c:pt idx="3530">
                  <c:v>-3.4209999999999998</c:v>
                </c:pt>
                <c:pt idx="3531">
                  <c:v>-3.423</c:v>
                </c:pt>
                <c:pt idx="3532">
                  <c:v>-3.4260000000000002</c:v>
                </c:pt>
                <c:pt idx="3533">
                  <c:v>-3.4289999999999998</c:v>
                </c:pt>
                <c:pt idx="3534">
                  <c:v>-3.4319999999999999</c:v>
                </c:pt>
                <c:pt idx="3535">
                  <c:v>-3.4350000000000001</c:v>
                </c:pt>
                <c:pt idx="3536">
                  <c:v>-3.4390000000000001</c:v>
                </c:pt>
                <c:pt idx="3537">
                  <c:v>-3.4430000000000001</c:v>
                </c:pt>
                <c:pt idx="3538">
                  <c:v>-3.4470000000000001</c:v>
                </c:pt>
                <c:pt idx="3539">
                  <c:v>-3.4510000000000001</c:v>
                </c:pt>
                <c:pt idx="3540">
                  <c:v>-3.456</c:v>
                </c:pt>
                <c:pt idx="3541">
                  <c:v>-3.4609999999999999</c:v>
                </c:pt>
                <c:pt idx="3542">
                  <c:v>-3.4660000000000002</c:v>
                </c:pt>
                <c:pt idx="3543">
                  <c:v>-3.472</c:v>
                </c:pt>
                <c:pt idx="3544">
                  <c:v>-3.4780000000000002</c:v>
                </c:pt>
                <c:pt idx="3545">
                  <c:v>-3.484</c:v>
                </c:pt>
                <c:pt idx="3546">
                  <c:v>-3.49</c:v>
                </c:pt>
                <c:pt idx="3547">
                  <c:v>-3.496</c:v>
                </c:pt>
                <c:pt idx="3548">
                  <c:v>-3.5030000000000001</c:v>
                </c:pt>
                <c:pt idx="3549">
                  <c:v>-3.51</c:v>
                </c:pt>
                <c:pt idx="3550">
                  <c:v>-3.5169999999999999</c:v>
                </c:pt>
                <c:pt idx="3551">
                  <c:v>-3.5249999999999999</c:v>
                </c:pt>
                <c:pt idx="3552">
                  <c:v>-3.532</c:v>
                </c:pt>
                <c:pt idx="3553">
                  <c:v>-3.54</c:v>
                </c:pt>
                <c:pt idx="3554">
                  <c:v>-3.548</c:v>
                </c:pt>
                <c:pt idx="3555">
                  <c:v>-3.556</c:v>
                </c:pt>
                <c:pt idx="3556">
                  <c:v>-3.5649999999999999</c:v>
                </c:pt>
                <c:pt idx="3557">
                  <c:v>-3.573</c:v>
                </c:pt>
                <c:pt idx="3558">
                  <c:v>-3.5819999999999999</c:v>
                </c:pt>
                <c:pt idx="3559">
                  <c:v>-3.5910000000000002</c:v>
                </c:pt>
                <c:pt idx="3560">
                  <c:v>-3.6</c:v>
                </c:pt>
                <c:pt idx="3561">
                  <c:v>-3.609</c:v>
                </c:pt>
                <c:pt idx="3562">
                  <c:v>-3.6179999999999999</c:v>
                </c:pt>
                <c:pt idx="3563">
                  <c:v>-3.6269999999999998</c:v>
                </c:pt>
                <c:pt idx="3564">
                  <c:v>-3.637</c:v>
                </c:pt>
                <c:pt idx="3565">
                  <c:v>-3.6459999999999999</c:v>
                </c:pt>
                <c:pt idx="3566">
                  <c:v>-3.6549999999999998</c:v>
                </c:pt>
                <c:pt idx="3567">
                  <c:v>-3.665</c:v>
                </c:pt>
                <c:pt idx="3568">
                  <c:v>-3.6749999999999998</c:v>
                </c:pt>
                <c:pt idx="3569">
                  <c:v>-3.6840000000000002</c:v>
                </c:pt>
                <c:pt idx="3570">
                  <c:v>-3.694</c:v>
                </c:pt>
                <c:pt idx="3571">
                  <c:v>-3.7040000000000002</c:v>
                </c:pt>
                <c:pt idx="3572">
                  <c:v>-3.714</c:v>
                </c:pt>
                <c:pt idx="3573">
                  <c:v>-3.7229999999999999</c:v>
                </c:pt>
                <c:pt idx="3574">
                  <c:v>-3.7330000000000001</c:v>
                </c:pt>
                <c:pt idx="3575">
                  <c:v>-3.7429999999999999</c:v>
                </c:pt>
                <c:pt idx="3576">
                  <c:v>-3.7530000000000001</c:v>
                </c:pt>
                <c:pt idx="3577">
                  <c:v>-3.7629999999999999</c:v>
                </c:pt>
                <c:pt idx="3578">
                  <c:v>-3.7730000000000001</c:v>
                </c:pt>
                <c:pt idx="3579">
                  <c:v>-3.7829999999999999</c:v>
                </c:pt>
                <c:pt idx="3580">
                  <c:v>-3.7930000000000001</c:v>
                </c:pt>
                <c:pt idx="3581">
                  <c:v>-3.8029999999999999</c:v>
                </c:pt>
                <c:pt idx="3582">
                  <c:v>-3.8130000000000002</c:v>
                </c:pt>
                <c:pt idx="3583">
                  <c:v>-3.823</c:v>
                </c:pt>
                <c:pt idx="3584">
                  <c:v>-3.8319999999999999</c:v>
                </c:pt>
                <c:pt idx="3585">
                  <c:v>-3.8420000000000001</c:v>
                </c:pt>
                <c:pt idx="3586">
                  <c:v>-3.8519999999999999</c:v>
                </c:pt>
                <c:pt idx="3587">
                  <c:v>-3.8620000000000001</c:v>
                </c:pt>
                <c:pt idx="3588">
                  <c:v>-3.8719999999999999</c:v>
                </c:pt>
                <c:pt idx="3589">
                  <c:v>-3.883</c:v>
                </c:pt>
                <c:pt idx="3590">
                  <c:v>-3.8929999999999998</c:v>
                </c:pt>
                <c:pt idx="3591">
                  <c:v>-3.903</c:v>
                </c:pt>
                <c:pt idx="3592">
                  <c:v>-3.9129999999999998</c:v>
                </c:pt>
                <c:pt idx="3593">
                  <c:v>-3.923</c:v>
                </c:pt>
                <c:pt idx="3594">
                  <c:v>-3.9329999999999998</c:v>
                </c:pt>
                <c:pt idx="3595">
                  <c:v>-3.944</c:v>
                </c:pt>
                <c:pt idx="3596">
                  <c:v>-3.9540000000000002</c:v>
                </c:pt>
                <c:pt idx="3597">
                  <c:v>-3.964</c:v>
                </c:pt>
                <c:pt idx="3598">
                  <c:v>-3.9750000000000001</c:v>
                </c:pt>
                <c:pt idx="3599">
                  <c:v>-3.9849999999999999</c:v>
                </c:pt>
                <c:pt idx="3600">
                  <c:v>-3.996</c:v>
                </c:pt>
                <c:pt idx="3601">
                  <c:v>-4.0060000000000002</c:v>
                </c:pt>
                <c:pt idx="3602">
                  <c:v>-4.0170000000000003</c:v>
                </c:pt>
                <c:pt idx="3603">
                  <c:v>-4.0279999999999996</c:v>
                </c:pt>
                <c:pt idx="3604">
                  <c:v>-4.0380000000000003</c:v>
                </c:pt>
                <c:pt idx="3605">
                  <c:v>-4.0490000000000004</c:v>
                </c:pt>
                <c:pt idx="3606">
                  <c:v>-4.0599999999999996</c:v>
                </c:pt>
                <c:pt idx="3607">
                  <c:v>-4.0709999999999997</c:v>
                </c:pt>
                <c:pt idx="3608">
                  <c:v>-4.0819999999999999</c:v>
                </c:pt>
                <c:pt idx="3609">
                  <c:v>-4.093</c:v>
                </c:pt>
                <c:pt idx="3610">
                  <c:v>-4.1040000000000001</c:v>
                </c:pt>
                <c:pt idx="3611">
                  <c:v>-4.1150000000000002</c:v>
                </c:pt>
                <c:pt idx="3612">
                  <c:v>-4.1260000000000003</c:v>
                </c:pt>
                <c:pt idx="3613">
                  <c:v>-4.1369999999999996</c:v>
                </c:pt>
                <c:pt idx="3614">
                  <c:v>-4.1479999999999997</c:v>
                </c:pt>
                <c:pt idx="3615">
                  <c:v>-4.1589999999999998</c:v>
                </c:pt>
                <c:pt idx="3616">
                  <c:v>-4.17</c:v>
                </c:pt>
                <c:pt idx="3617">
                  <c:v>-4.181</c:v>
                </c:pt>
                <c:pt idx="3618">
                  <c:v>-4.1920000000000002</c:v>
                </c:pt>
                <c:pt idx="3619">
                  <c:v>-4.2030000000000003</c:v>
                </c:pt>
                <c:pt idx="3620">
                  <c:v>-4.2140000000000004</c:v>
                </c:pt>
                <c:pt idx="3621">
                  <c:v>-4.2249999999999996</c:v>
                </c:pt>
                <c:pt idx="3622">
                  <c:v>-4.2350000000000003</c:v>
                </c:pt>
                <c:pt idx="3623">
                  <c:v>-4.2460000000000004</c:v>
                </c:pt>
                <c:pt idx="3624">
                  <c:v>-4.2569999999999997</c:v>
                </c:pt>
                <c:pt idx="3625">
                  <c:v>-4.2670000000000003</c:v>
                </c:pt>
                <c:pt idx="3626">
                  <c:v>-4.2779999999999996</c:v>
                </c:pt>
                <c:pt idx="3627">
                  <c:v>-4.2880000000000003</c:v>
                </c:pt>
                <c:pt idx="3628">
                  <c:v>-4.298</c:v>
                </c:pt>
                <c:pt idx="3629">
                  <c:v>-4.3079999999999998</c:v>
                </c:pt>
                <c:pt idx="3630">
                  <c:v>-4.3179999999999996</c:v>
                </c:pt>
                <c:pt idx="3631">
                  <c:v>-4.3280000000000003</c:v>
                </c:pt>
                <c:pt idx="3632">
                  <c:v>-4.3380000000000001</c:v>
                </c:pt>
                <c:pt idx="3633">
                  <c:v>-4.3479999999999999</c:v>
                </c:pt>
                <c:pt idx="3634">
                  <c:v>-4.3570000000000002</c:v>
                </c:pt>
                <c:pt idx="3635">
                  <c:v>-4.3659999999999997</c:v>
                </c:pt>
                <c:pt idx="3636">
                  <c:v>-4.375</c:v>
                </c:pt>
                <c:pt idx="3637">
                  <c:v>-4.3840000000000003</c:v>
                </c:pt>
                <c:pt idx="3638">
                  <c:v>-4.3929999999999998</c:v>
                </c:pt>
                <c:pt idx="3639">
                  <c:v>-4.4009999999999998</c:v>
                </c:pt>
                <c:pt idx="3640">
                  <c:v>-4.4089999999999998</c:v>
                </c:pt>
                <c:pt idx="3641">
                  <c:v>-4.4180000000000001</c:v>
                </c:pt>
                <c:pt idx="3642">
                  <c:v>-4.4249999999999998</c:v>
                </c:pt>
                <c:pt idx="3643">
                  <c:v>-4.4329999999999998</c:v>
                </c:pt>
                <c:pt idx="3644">
                  <c:v>-4.4409999999999998</c:v>
                </c:pt>
                <c:pt idx="3645">
                  <c:v>-4.4480000000000004</c:v>
                </c:pt>
                <c:pt idx="3646">
                  <c:v>-4.4550000000000001</c:v>
                </c:pt>
                <c:pt idx="3647">
                  <c:v>-4.4619999999999997</c:v>
                </c:pt>
                <c:pt idx="3648">
                  <c:v>-4.468</c:v>
                </c:pt>
                <c:pt idx="3649">
                  <c:v>-4.4749999999999996</c:v>
                </c:pt>
                <c:pt idx="3650">
                  <c:v>-4.4809999999999999</c:v>
                </c:pt>
                <c:pt idx="3651">
                  <c:v>-4.4870000000000001</c:v>
                </c:pt>
                <c:pt idx="3652">
                  <c:v>-4.4930000000000003</c:v>
                </c:pt>
                <c:pt idx="3653">
                  <c:v>-4.4989999999999997</c:v>
                </c:pt>
                <c:pt idx="3654">
                  <c:v>-4.5039999999999996</c:v>
                </c:pt>
                <c:pt idx="3655">
                  <c:v>-4.5090000000000003</c:v>
                </c:pt>
                <c:pt idx="3656">
                  <c:v>-4.5149999999999997</c:v>
                </c:pt>
                <c:pt idx="3657">
                  <c:v>-4.5190000000000001</c:v>
                </c:pt>
                <c:pt idx="3658">
                  <c:v>-4.524</c:v>
                </c:pt>
                <c:pt idx="3659">
                  <c:v>-4.5289999999999999</c:v>
                </c:pt>
                <c:pt idx="3660">
                  <c:v>-4.5330000000000004</c:v>
                </c:pt>
                <c:pt idx="3661">
                  <c:v>-4.5380000000000003</c:v>
                </c:pt>
                <c:pt idx="3662">
                  <c:v>-4.5419999999999998</c:v>
                </c:pt>
                <c:pt idx="3663">
                  <c:v>-4.5460000000000003</c:v>
                </c:pt>
                <c:pt idx="3664">
                  <c:v>-4.5490000000000004</c:v>
                </c:pt>
                <c:pt idx="3665">
                  <c:v>-4.5529999999999999</c:v>
                </c:pt>
                <c:pt idx="3666">
                  <c:v>-4.5570000000000004</c:v>
                </c:pt>
                <c:pt idx="3667">
                  <c:v>-4.5599999999999996</c:v>
                </c:pt>
                <c:pt idx="3668">
                  <c:v>-4.5640000000000001</c:v>
                </c:pt>
                <c:pt idx="3669">
                  <c:v>-4.5670000000000002</c:v>
                </c:pt>
                <c:pt idx="3670">
                  <c:v>-4.57</c:v>
                </c:pt>
                <c:pt idx="3671">
                  <c:v>-4.5730000000000004</c:v>
                </c:pt>
                <c:pt idx="3672">
                  <c:v>-4.5759999999999996</c:v>
                </c:pt>
                <c:pt idx="3673">
                  <c:v>-4.5780000000000003</c:v>
                </c:pt>
                <c:pt idx="3674">
                  <c:v>-4.5810000000000004</c:v>
                </c:pt>
                <c:pt idx="3675">
                  <c:v>-4.5839999999999996</c:v>
                </c:pt>
                <c:pt idx="3676">
                  <c:v>-4.5860000000000003</c:v>
                </c:pt>
                <c:pt idx="3677">
                  <c:v>-4.5890000000000004</c:v>
                </c:pt>
                <c:pt idx="3678">
                  <c:v>-4.5910000000000002</c:v>
                </c:pt>
                <c:pt idx="3679">
                  <c:v>-4.593</c:v>
                </c:pt>
                <c:pt idx="3680">
                  <c:v>-4.5949999999999998</c:v>
                </c:pt>
                <c:pt idx="3681">
                  <c:v>-4.5970000000000004</c:v>
                </c:pt>
                <c:pt idx="3682">
                  <c:v>-4.5990000000000002</c:v>
                </c:pt>
                <c:pt idx="3683">
                  <c:v>-4.601</c:v>
                </c:pt>
                <c:pt idx="3684">
                  <c:v>-4.6029999999999998</c:v>
                </c:pt>
                <c:pt idx="3685">
                  <c:v>-4.6050000000000004</c:v>
                </c:pt>
                <c:pt idx="3686">
                  <c:v>-4.6070000000000002</c:v>
                </c:pt>
                <c:pt idx="3687">
                  <c:v>-4.6079999999999997</c:v>
                </c:pt>
                <c:pt idx="3688">
                  <c:v>-4.6100000000000003</c:v>
                </c:pt>
                <c:pt idx="3689">
                  <c:v>-4.6109999999999998</c:v>
                </c:pt>
                <c:pt idx="3690">
                  <c:v>-4.6130000000000004</c:v>
                </c:pt>
                <c:pt idx="3691">
                  <c:v>-4.6139999999999999</c:v>
                </c:pt>
                <c:pt idx="3692">
                  <c:v>-4.6150000000000002</c:v>
                </c:pt>
                <c:pt idx="3693">
                  <c:v>-4.6159999999999997</c:v>
                </c:pt>
                <c:pt idx="3694">
                  <c:v>-4.617</c:v>
                </c:pt>
                <c:pt idx="3695">
                  <c:v>-4.6180000000000003</c:v>
                </c:pt>
                <c:pt idx="3696">
                  <c:v>-4.6189999999999998</c:v>
                </c:pt>
                <c:pt idx="3697">
                  <c:v>-4.62</c:v>
                </c:pt>
                <c:pt idx="3698">
                  <c:v>-4.6210000000000004</c:v>
                </c:pt>
                <c:pt idx="3699">
                  <c:v>-4.6219999999999999</c:v>
                </c:pt>
                <c:pt idx="3700">
                  <c:v>-4.6219999999999999</c:v>
                </c:pt>
                <c:pt idx="3701">
                  <c:v>-4.6230000000000002</c:v>
                </c:pt>
                <c:pt idx="3702">
                  <c:v>-4.6230000000000002</c:v>
                </c:pt>
                <c:pt idx="3703">
                  <c:v>-4.6230000000000002</c:v>
                </c:pt>
                <c:pt idx="3704">
                  <c:v>-4.6239999999999997</c:v>
                </c:pt>
                <c:pt idx="3705">
                  <c:v>-4.6239999999999997</c:v>
                </c:pt>
                <c:pt idx="3706">
                  <c:v>-4.6239999999999997</c:v>
                </c:pt>
                <c:pt idx="3707">
                  <c:v>-4.6239999999999997</c:v>
                </c:pt>
                <c:pt idx="3708">
                  <c:v>-4.6239999999999997</c:v>
                </c:pt>
                <c:pt idx="3709">
                  <c:v>-4.6239999999999997</c:v>
                </c:pt>
                <c:pt idx="3710">
                  <c:v>-4.6230000000000002</c:v>
                </c:pt>
                <c:pt idx="3711">
                  <c:v>-4.6230000000000002</c:v>
                </c:pt>
                <c:pt idx="3712">
                  <c:v>-4.6219999999999999</c:v>
                </c:pt>
                <c:pt idx="3713">
                  <c:v>-4.6219999999999999</c:v>
                </c:pt>
                <c:pt idx="3714">
                  <c:v>-4.6210000000000004</c:v>
                </c:pt>
                <c:pt idx="3715">
                  <c:v>-4.62</c:v>
                </c:pt>
                <c:pt idx="3716">
                  <c:v>-4.6189999999999998</c:v>
                </c:pt>
                <c:pt idx="3717">
                  <c:v>-4.6180000000000003</c:v>
                </c:pt>
                <c:pt idx="3718">
                  <c:v>-4.617</c:v>
                </c:pt>
                <c:pt idx="3719">
                  <c:v>-4.6150000000000002</c:v>
                </c:pt>
                <c:pt idx="3720">
                  <c:v>-4.6139999999999999</c:v>
                </c:pt>
                <c:pt idx="3721">
                  <c:v>-4.6120000000000001</c:v>
                </c:pt>
                <c:pt idx="3722">
                  <c:v>-4.6100000000000003</c:v>
                </c:pt>
                <c:pt idx="3723">
                  <c:v>-4.6079999999999997</c:v>
                </c:pt>
                <c:pt idx="3724">
                  <c:v>-4.6059999999999999</c:v>
                </c:pt>
                <c:pt idx="3725">
                  <c:v>-4.6029999999999998</c:v>
                </c:pt>
                <c:pt idx="3726">
                  <c:v>-4.601</c:v>
                </c:pt>
                <c:pt idx="3727">
                  <c:v>-4.5979999999999999</c:v>
                </c:pt>
                <c:pt idx="3728">
                  <c:v>-4.5949999999999998</c:v>
                </c:pt>
                <c:pt idx="3729">
                  <c:v>-4.5919999999999996</c:v>
                </c:pt>
                <c:pt idx="3730">
                  <c:v>-4.5880000000000001</c:v>
                </c:pt>
                <c:pt idx="3731">
                  <c:v>-4.585</c:v>
                </c:pt>
                <c:pt idx="3732">
                  <c:v>-4.5810000000000004</c:v>
                </c:pt>
                <c:pt idx="3733">
                  <c:v>-4.577</c:v>
                </c:pt>
                <c:pt idx="3734">
                  <c:v>-4.5730000000000004</c:v>
                </c:pt>
                <c:pt idx="3735">
                  <c:v>-4.5679999999999996</c:v>
                </c:pt>
                <c:pt idx="3736">
                  <c:v>-4.5629999999999997</c:v>
                </c:pt>
                <c:pt idx="3737">
                  <c:v>-4.5579999999999998</c:v>
                </c:pt>
                <c:pt idx="3738">
                  <c:v>-4.5529999999999999</c:v>
                </c:pt>
                <c:pt idx="3739">
                  <c:v>-4.5469999999999997</c:v>
                </c:pt>
                <c:pt idx="3740">
                  <c:v>-4.5419999999999998</c:v>
                </c:pt>
                <c:pt idx="3741">
                  <c:v>-4.5359999999999996</c:v>
                </c:pt>
                <c:pt idx="3742">
                  <c:v>-4.5289999999999999</c:v>
                </c:pt>
                <c:pt idx="3743">
                  <c:v>-4.5229999999999997</c:v>
                </c:pt>
                <c:pt idx="3744">
                  <c:v>-4.516</c:v>
                </c:pt>
                <c:pt idx="3745">
                  <c:v>-4.5090000000000003</c:v>
                </c:pt>
                <c:pt idx="3746">
                  <c:v>-4.5010000000000003</c:v>
                </c:pt>
                <c:pt idx="3747">
                  <c:v>-4.4939999999999998</c:v>
                </c:pt>
                <c:pt idx="3748">
                  <c:v>-4.4859999999999998</c:v>
                </c:pt>
                <c:pt idx="3749">
                  <c:v>-4.4779999999999998</c:v>
                </c:pt>
                <c:pt idx="3750">
                  <c:v>-4.47</c:v>
                </c:pt>
                <c:pt idx="3751">
                  <c:v>-4.4610000000000003</c:v>
                </c:pt>
                <c:pt idx="3752">
                  <c:v>-4.4530000000000003</c:v>
                </c:pt>
                <c:pt idx="3753">
                  <c:v>-4.444</c:v>
                </c:pt>
                <c:pt idx="3754">
                  <c:v>-4.4349999999999996</c:v>
                </c:pt>
                <c:pt idx="3755">
                  <c:v>-4.4249999999999998</c:v>
                </c:pt>
                <c:pt idx="3756">
                  <c:v>-4.4160000000000004</c:v>
                </c:pt>
                <c:pt idx="3757">
                  <c:v>-4.4059999999999997</c:v>
                </c:pt>
                <c:pt idx="3758">
                  <c:v>-4.3970000000000002</c:v>
                </c:pt>
                <c:pt idx="3759">
                  <c:v>-4.3869999999999996</c:v>
                </c:pt>
                <c:pt idx="3760">
                  <c:v>-4.3769999999999998</c:v>
                </c:pt>
                <c:pt idx="3761">
                  <c:v>-4.367</c:v>
                </c:pt>
                <c:pt idx="3762">
                  <c:v>-4.3570000000000002</c:v>
                </c:pt>
                <c:pt idx="3763">
                  <c:v>-4.3470000000000004</c:v>
                </c:pt>
                <c:pt idx="3764">
                  <c:v>-4.3369999999999997</c:v>
                </c:pt>
                <c:pt idx="3765">
                  <c:v>-4.3259999999999996</c:v>
                </c:pt>
                <c:pt idx="3766">
                  <c:v>-4.3159999999999998</c:v>
                </c:pt>
                <c:pt idx="3767">
                  <c:v>-4.306</c:v>
                </c:pt>
                <c:pt idx="3768">
                  <c:v>-4.2960000000000003</c:v>
                </c:pt>
                <c:pt idx="3769">
                  <c:v>-4.2850000000000001</c:v>
                </c:pt>
                <c:pt idx="3770">
                  <c:v>-4.2750000000000004</c:v>
                </c:pt>
                <c:pt idx="3771">
                  <c:v>-4.2649999999999997</c:v>
                </c:pt>
                <c:pt idx="3772">
                  <c:v>-4.2549999999999999</c:v>
                </c:pt>
                <c:pt idx="3773">
                  <c:v>-4.2450000000000001</c:v>
                </c:pt>
                <c:pt idx="3774">
                  <c:v>-4.2350000000000003</c:v>
                </c:pt>
                <c:pt idx="3775">
                  <c:v>-4.2249999999999996</c:v>
                </c:pt>
                <c:pt idx="3776">
                  <c:v>-4.2160000000000002</c:v>
                </c:pt>
                <c:pt idx="3777">
                  <c:v>-4.2060000000000004</c:v>
                </c:pt>
                <c:pt idx="3778">
                  <c:v>-4.1970000000000001</c:v>
                </c:pt>
                <c:pt idx="3779">
                  <c:v>-4.1879999999999997</c:v>
                </c:pt>
                <c:pt idx="3780">
                  <c:v>-4.1779999999999999</c:v>
                </c:pt>
                <c:pt idx="3781">
                  <c:v>-4.1689999999999996</c:v>
                </c:pt>
                <c:pt idx="3782">
                  <c:v>-4.1609999999999996</c:v>
                </c:pt>
                <c:pt idx="3783">
                  <c:v>-4.1520000000000001</c:v>
                </c:pt>
                <c:pt idx="3784">
                  <c:v>-4.1440000000000001</c:v>
                </c:pt>
                <c:pt idx="3785">
                  <c:v>-4.1349999999999998</c:v>
                </c:pt>
                <c:pt idx="3786">
                  <c:v>-4.1269999999999998</c:v>
                </c:pt>
                <c:pt idx="3787">
                  <c:v>-4.1189999999999998</c:v>
                </c:pt>
                <c:pt idx="3788">
                  <c:v>-4.1120000000000001</c:v>
                </c:pt>
                <c:pt idx="3789">
                  <c:v>-4.1040000000000001</c:v>
                </c:pt>
                <c:pt idx="3790">
                  <c:v>-4.0970000000000004</c:v>
                </c:pt>
                <c:pt idx="3791">
                  <c:v>-4.09</c:v>
                </c:pt>
                <c:pt idx="3792">
                  <c:v>-4.0830000000000002</c:v>
                </c:pt>
                <c:pt idx="3793">
                  <c:v>-4.0759999999999996</c:v>
                </c:pt>
                <c:pt idx="3794">
                  <c:v>-4.07</c:v>
                </c:pt>
                <c:pt idx="3795">
                  <c:v>-4.0640000000000001</c:v>
                </c:pt>
                <c:pt idx="3796">
                  <c:v>-4.0579999999999998</c:v>
                </c:pt>
                <c:pt idx="3797">
                  <c:v>-4.0519999999999996</c:v>
                </c:pt>
                <c:pt idx="3798">
                  <c:v>-4.0460000000000003</c:v>
                </c:pt>
                <c:pt idx="3799">
                  <c:v>-4.0410000000000004</c:v>
                </c:pt>
                <c:pt idx="3800">
                  <c:v>-4.0350000000000001</c:v>
                </c:pt>
                <c:pt idx="3801">
                  <c:v>-4.03</c:v>
                </c:pt>
                <c:pt idx="3802">
                  <c:v>-4.0250000000000004</c:v>
                </c:pt>
                <c:pt idx="3803">
                  <c:v>-4.0209999999999999</c:v>
                </c:pt>
                <c:pt idx="3804">
                  <c:v>-4.016</c:v>
                </c:pt>
                <c:pt idx="3805">
                  <c:v>-4.0119999999999996</c:v>
                </c:pt>
                <c:pt idx="3806">
                  <c:v>-4.008</c:v>
                </c:pt>
                <c:pt idx="3807">
                  <c:v>-4.0039999999999996</c:v>
                </c:pt>
                <c:pt idx="3808">
                  <c:v>-4</c:v>
                </c:pt>
                <c:pt idx="3809">
                  <c:v>-3.996</c:v>
                </c:pt>
                <c:pt idx="3810">
                  <c:v>-3.9929999999999999</c:v>
                </c:pt>
                <c:pt idx="3811">
                  <c:v>-3.99</c:v>
                </c:pt>
                <c:pt idx="3812">
                  <c:v>-3.9870000000000001</c:v>
                </c:pt>
                <c:pt idx="3813">
                  <c:v>-3.984</c:v>
                </c:pt>
                <c:pt idx="3814">
                  <c:v>-3.9809999999999999</c:v>
                </c:pt>
                <c:pt idx="3815">
                  <c:v>-3.9780000000000002</c:v>
                </c:pt>
                <c:pt idx="3816">
                  <c:v>-3.976</c:v>
                </c:pt>
                <c:pt idx="3817">
                  <c:v>-3.9740000000000002</c:v>
                </c:pt>
                <c:pt idx="3818">
                  <c:v>-3.972</c:v>
                </c:pt>
                <c:pt idx="3819">
                  <c:v>-3.97</c:v>
                </c:pt>
                <c:pt idx="3820">
                  <c:v>-3.968</c:v>
                </c:pt>
                <c:pt idx="3821">
                  <c:v>-3.9670000000000001</c:v>
                </c:pt>
                <c:pt idx="3822">
                  <c:v>-3.9660000000000002</c:v>
                </c:pt>
                <c:pt idx="3823">
                  <c:v>-3.9649999999999999</c:v>
                </c:pt>
                <c:pt idx="3824">
                  <c:v>-3.964</c:v>
                </c:pt>
                <c:pt idx="3825">
                  <c:v>-3.9630000000000001</c:v>
                </c:pt>
                <c:pt idx="3826">
                  <c:v>-3.9630000000000001</c:v>
                </c:pt>
                <c:pt idx="3827">
                  <c:v>-3.9620000000000002</c:v>
                </c:pt>
                <c:pt idx="3828">
                  <c:v>-3.9620000000000002</c:v>
                </c:pt>
                <c:pt idx="3829">
                  <c:v>-3.9620000000000002</c:v>
                </c:pt>
                <c:pt idx="3830">
                  <c:v>-3.9620000000000002</c:v>
                </c:pt>
                <c:pt idx="3831">
                  <c:v>-3.9630000000000001</c:v>
                </c:pt>
                <c:pt idx="3832">
                  <c:v>-3.9630000000000001</c:v>
                </c:pt>
                <c:pt idx="3833">
                  <c:v>-3.964</c:v>
                </c:pt>
                <c:pt idx="3834">
                  <c:v>-3.9649999999999999</c:v>
                </c:pt>
                <c:pt idx="3835">
                  <c:v>-3.9660000000000002</c:v>
                </c:pt>
                <c:pt idx="3836">
                  <c:v>-3.9670000000000001</c:v>
                </c:pt>
                <c:pt idx="3837">
                  <c:v>-3.9689999999999999</c:v>
                </c:pt>
                <c:pt idx="3838">
                  <c:v>-3.97</c:v>
                </c:pt>
                <c:pt idx="3839">
                  <c:v>-3.972</c:v>
                </c:pt>
                <c:pt idx="3840">
                  <c:v>-3.9740000000000002</c:v>
                </c:pt>
                <c:pt idx="3841">
                  <c:v>-3.9750000000000001</c:v>
                </c:pt>
                <c:pt idx="3842">
                  <c:v>-3.9769999999999999</c:v>
                </c:pt>
                <c:pt idx="3843">
                  <c:v>-3.9790000000000001</c:v>
                </c:pt>
                <c:pt idx="3844">
                  <c:v>-3.9820000000000002</c:v>
                </c:pt>
                <c:pt idx="3845">
                  <c:v>-3.984</c:v>
                </c:pt>
                <c:pt idx="3846">
                  <c:v>-3.9860000000000002</c:v>
                </c:pt>
                <c:pt idx="3847">
                  <c:v>-3.988</c:v>
                </c:pt>
                <c:pt idx="3848">
                  <c:v>-3.9910000000000001</c:v>
                </c:pt>
                <c:pt idx="3849">
                  <c:v>-3.9929999999999999</c:v>
                </c:pt>
                <c:pt idx="3850">
                  <c:v>-3.9950000000000001</c:v>
                </c:pt>
                <c:pt idx="3851">
                  <c:v>-3.9969999999999999</c:v>
                </c:pt>
                <c:pt idx="3852">
                  <c:v>-4</c:v>
                </c:pt>
                <c:pt idx="3853">
                  <c:v>-4.0019999999999998</c:v>
                </c:pt>
                <c:pt idx="3854">
                  <c:v>-4.0039999999999996</c:v>
                </c:pt>
                <c:pt idx="3855">
                  <c:v>-4.0060000000000002</c:v>
                </c:pt>
                <c:pt idx="3856">
                  <c:v>-4.008</c:v>
                </c:pt>
                <c:pt idx="3857">
                  <c:v>-4.01</c:v>
                </c:pt>
                <c:pt idx="3858">
                  <c:v>-4.0119999999999996</c:v>
                </c:pt>
                <c:pt idx="3859">
                  <c:v>-4.0129999999999999</c:v>
                </c:pt>
                <c:pt idx="3860">
                  <c:v>-4.0149999999999997</c:v>
                </c:pt>
                <c:pt idx="3861">
                  <c:v>-4.016</c:v>
                </c:pt>
                <c:pt idx="3862">
                  <c:v>-4.0170000000000003</c:v>
                </c:pt>
                <c:pt idx="3863">
                  <c:v>-4.0190000000000001</c:v>
                </c:pt>
                <c:pt idx="3864">
                  <c:v>-4.0190000000000001</c:v>
                </c:pt>
                <c:pt idx="3865">
                  <c:v>-4.0199999999999996</c:v>
                </c:pt>
                <c:pt idx="3866">
                  <c:v>-4.0209999999999999</c:v>
                </c:pt>
                <c:pt idx="3867">
                  <c:v>-4.0209999999999999</c:v>
                </c:pt>
                <c:pt idx="3868">
                  <c:v>-4.0209999999999999</c:v>
                </c:pt>
                <c:pt idx="3869">
                  <c:v>-4.0209999999999999</c:v>
                </c:pt>
                <c:pt idx="3870">
                  <c:v>-4.0209999999999999</c:v>
                </c:pt>
                <c:pt idx="3871">
                  <c:v>-4.0209999999999999</c:v>
                </c:pt>
                <c:pt idx="3872">
                  <c:v>-4.0209999999999999</c:v>
                </c:pt>
                <c:pt idx="3873">
                  <c:v>-4.0199999999999996</c:v>
                </c:pt>
                <c:pt idx="3874">
                  <c:v>-4.0190000000000001</c:v>
                </c:pt>
                <c:pt idx="3875">
                  <c:v>-4.0179999999999998</c:v>
                </c:pt>
                <c:pt idx="3876">
                  <c:v>-4.0170000000000003</c:v>
                </c:pt>
                <c:pt idx="3877">
                  <c:v>-4.016</c:v>
                </c:pt>
                <c:pt idx="3878">
                  <c:v>-4.0149999999999997</c:v>
                </c:pt>
                <c:pt idx="3879">
                  <c:v>-4.0129999999999999</c:v>
                </c:pt>
                <c:pt idx="3880">
                  <c:v>-4.0119999999999996</c:v>
                </c:pt>
                <c:pt idx="3881">
                  <c:v>-4.01</c:v>
                </c:pt>
                <c:pt idx="3882">
                  <c:v>-4.0090000000000003</c:v>
                </c:pt>
                <c:pt idx="3883">
                  <c:v>-4.0069999999999997</c:v>
                </c:pt>
                <c:pt idx="3884">
                  <c:v>-4.0049999999999999</c:v>
                </c:pt>
                <c:pt idx="3885">
                  <c:v>-4.0030000000000001</c:v>
                </c:pt>
                <c:pt idx="3886">
                  <c:v>-4.0019999999999998</c:v>
                </c:pt>
                <c:pt idx="3887">
                  <c:v>-4</c:v>
                </c:pt>
                <c:pt idx="3888">
                  <c:v>-3.9980000000000002</c:v>
                </c:pt>
                <c:pt idx="3889">
                  <c:v>-3.996</c:v>
                </c:pt>
                <c:pt idx="3890">
                  <c:v>-3.9950000000000001</c:v>
                </c:pt>
                <c:pt idx="3891">
                  <c:v>-3.9929999999999999</c:v>
                </c:pt>
                <c:pt idx="3892">
                  <c:v>-3.9910000000000001</c:v>
                </c:pt>
                <c:pt idx="3893">
                  <c:v>-3.99</c:v>
                </c:pt>
                <c:pt idx="3894">
                  <c:v>-3.988</c:v>
                </c:pt>
                <c:pt idx="3895">
                  <c:v>-3.9870000000000001</c:v>
                </c:pt>
                <c:pt idx="3896">
                  <c:v>-3.9849999999999999</c:v>
                </c:pt>
                <c:pt idx="3897">
                  <c:v>-3.984</c:v>
                </c:pt>
                <c:pt idx="3898">
                  <c:v>-3.9830000000000001</c:v>
                </c:pt>
                <c:pt idx="3899">
                  <c:v>-3.9820000000000002</c:v>
                </c:pt>
                <c:pt idx="3900">
                  <c:v>-3.9809999999999999</c:v>
                </c:pt>
                <c:pt idx="3901">
                  <c:v>-3.9809999999999999</c:v>
                </c:pt>
                <c:pt idx="3902">
                  <c:v>-3.98</c:v>
                </c:pt>
                <c:pt idx="3903">
                  <c:v>-3.98</c:v>
                </c:pt>
                <c:pt idx="3904">
                  <c:v>-3.9790000000000001</c:v>
                </c:pt>
                <c:pt idx="3905">
                  <c:v>-3.9790000000000001</c:v>
                </c:pt>
                <c:pt idx="3906">
                  <c:v>-3.9790000000000001</c:v>
                </c:pt>
                <c:pt idx="3907">
                  <c:v>-3.9790000000000001</c:v>
                </c:pt>
                <c:pt idx="3908">
                  <c:v>-3.98</c:v>
                </c:pt>
                <c:pt idx="3909">
                  <c:v>-3.98</c:v>
                </c:pt>
                <c:pt idx="3910">
                  <c:v>-3.9809999999999999</c:v>
                </c:pt>
                <c:pt idx="3911">
                  <c:v>-3.9820000000000002</c:v>
                </c:pt>
                <c:pt idx="3912">
                  <c:v>-3.9830000000000001</c:v>
                </c:pt>
                <c:pt idx="3913">
                  <c:v>-3.984</c:v>
                </c:pt>
                <c:pt idx="3914">
                  <c:v>-3.9849999999999999</c:v>
                </c:pt>
                <c:pt idx="3915">
                  <c:v>-3.9860000000000002</c:v>
                </c:pt>
                <c:pt idx="3916">
                  <c:v>-3.988</c:v>
                </c:pt>
                <c:pt idx="3917">
                  <c:v>-3.99</c:v>
                </c:pt>
                <c:pt idx="3918">
                  <c:v>-3.9910000000000001</c:v>
                </c:pt>
                <c:pt idx="3919">
                  <c:v>-3.9929999999999999</c:v>
                </c:pt>
                <c:pt idx="3920">
                  <c:v>-3.9950000000000001</c:v>
                </c:pt>
                <c:pt idx="3921">
                  <c:v>-3.9969999999999999</c:v>
                </c:pt>
                <c:pt idx="3922">
                  <c:v>-3.9990000000000001</c:v>
                </c:pt>
                <c:pt idx="3923">
                  <c:v>-4.0019999999999998</c:v>
                </c:pt>
                <c:pt idx="3924">
                  <c:v>-4.0039999999999996</c:v>
                </c:pt>
                <c:pt idx="3925">
                  <c:v>-4.0069999999999997</c:v>
                </c:pt>
                <c:pt idx="3926">
                  <c:v>-4.0090000000000003</c:v>
                </c:pt>
                <c:pt idx="3927">
                  <c:v>-4.0119999999999996</c:v>
                </c:pt>
                <c:pt idx="3928">
                  <c:v>-4.0140000000000002</c:v>
                </c:pt>
                <c:pt idx="3929">
                  <c:v>-4.0170000000000003</c:v>
                </c:pt>
                <c:pt idx="3930">
                  <c:v>-4.0199999999999996</c:v>
                </c:pt>
                <c:pt idx="3931">
                  <c:v>-4.0220000000000002</c:v>
                </c:pt>
                <c:pt idx="3932">
                  <c:v>-4.0250000000000004</c:v>
                </c:pt>
                <c:pt idx="3933">
                  <c:v>-4.0279999999999996</c:v>
                </c:pt>
                <c:pt idx="3934">
                  <c:v>-4.0309999999999997</c:v>
                </c:pt>
                <c:pt idx="3935">
                  <c:v>-4.0330000000000004</c:v>
                </c:pt>
                <c:pt idx="3936">
                  <c:v>-4.0359999999999996</c:v>
                </c:pt>
                <c:pt idx="3937">
                  <c:v>-4.0389999999999997</c:v>
                </c:pt>
                <c:pt idx="3938">
                  <c:v>-4.0419999999999998</c:v>
                </c:pt>
                <c:pt idx="3939">
                  <c:v>-4.0449999999999999</c:v>
                </c:pt>
                <c:pt idx="3940">
                  <c:v>-4.0469999999999997</c:v>
                </c:pt>
                <c:pt idx="3941">
                  <c:v>-4.05</c:v>
                </c:pt>
                <c:pt idx="3942">
                  <c:v>-4.0529999999999999</c:v>
                </c:pt>
                <c:pt idx="3943">
                  <c:v>-4.0549999999999997</c:v>
                </c:pt>
                <c:pt idx="3944">
                  <c:v>-4.0579999999999998</c:v>
                </c:pt>
                <c:pt idx="3945">
                  <c:v>-4.0599999999999996</c:v>
                </c:pt>
                <c:pt idx="3946">
                  <c:v>-4.0629999999999997</c:v>
                </c:pt>
                <c:pt idx="3947">
                  <c:v>-4.0650000000000004</c:v>
                </c:pt>
                <c:pt idx="3948">
                  <c:v>-4.0679999999999996</c:v>
                </c:pt>
                <c:pt idx="3949">
                  <c:v>-4.07</c:v>
                </c:pt>
                <c:pt idx="3950">
                  <c:v>-4.0720000000000001</c:v>
                </c:pt>
                <c:pt idx="3951">
                  <c:v>-4.0739999999999998</c:v>
                </c:pt>
                <c:pt idx="3952">
                  <c:v>-4.0759999999999996</c:v>
                </c:pt>
                <c:pt idx="3953">
                  <c:v>-4.0780000000000003</c:v>
                </c:pt>
                <c:pt idx="3954">
                  <c:v>-4.08</c:v>
                </c:pt>
                <c:pt idx="3955">
                  <c:v>-4.0819999999999999</c:v>
                </c:pt>
                <c:pt idx="3956">
                  <c:v>-4.0839999999999996</c:v>
                </c:pt>
                <c:pt idx="3957">
                  <c:v>-4.085</c:v>
                </c:pt>
                <c:pt idx="3958">
                  <c:v>-4.0869999999999997</c:v>
                </c:pt>
                <c:pt idx="3959">
                  <c:v>-4.0880000000000001</c:v>
                </c:pt>
                <c:pt idx="3960">
                  <c:v>-4.09</c:v>
                </c:pt>
                <c:pt idx="3961">
                  <c:v>-4.0910000000000002</c:v>
                </c:pt>
                <c:pt idx="3962">
                  <c:v>-4.0919999999999996</c:v>
                </c:pt>
                <c:pt idx="3963">
                  <c:v>-4.093</c:v>
                </c:pt>
                <c:pt idx="3964">
                  <c:v>-4.0940000000000003</c:v>
                </c:pt>
                <c:pt idx="3965">
                  <c:v>-4.0940000000000003</c:v>
                </c:pt>
                <c:pt idx="3966">
                  <c:v>-4.0949999999999998</c:v>
                </c:pt>
                <c:pt idx="3967">
                  <c:v>-4.0960000000000001</c:v>
                </c:pt>
                <c:pt idx="3968">
                  <c:v>-4.0960000000000001</c:v>
                </c:pt>
                <c:pt idx="3969">
                  <c:v>-4.0970000000000004</c:v>
                </c:pt>
                <c:pt idx="3970">
                  <c:v>-4.0970000000000004</c:v>
                </c:pt>
                <c:pt idx="3971">
                  <c:v>-4.0970000000000004</c:v>
                </c:pt>
                <c:pt idx="3972">
                  <c:v>-4.0970000000000004</c:v>
                </c:pt>
                <c:pt idx="3973">
                  <c:v>-4.0970000000000004</c:v>
                </c:pt>
                <c:pt idx="3974">
                  <c:v>-4.0970000000000004</c:v>
                </c:pt>
                <c:pt idx="3975">
                  <c:v>-4.0970000000000004</c:v>
                </c:pt>
                <c:pt idx="3976">
                  <c:v>-4.0960000000000001</c:v>
                </c:pt>
                <c:pt idx="3977">
                  <c:v>-4.0960000000000001</c:v>
                </c:pt>
                <c:pt idx="3978">
                  <c:v>-4.0949999999999998</c:v>
                </c:pt>
                <c:pt idx="3979">
                  <c:v>-4.0949999999999998</c:v>
                </c:pt>
                <c:pt idx="3980">
                  <c:v>-4.0940000000000003</c:v>
                </c:pt>
                <c:pt idx="3981">
                  <c:v>-4.0940000000000003</c:v>
                </c:pt>
                <c:pt idx="3982">
                  <c:v>-4.093</c:v>
                </c:pt>
                <c:pt idx="3983">
                  <c:v>-4.0919999999999996</c:v>
                </c:pt>
                <c:pt idx="3984">
                  <c:v>-4.0910000000000002</c:v>
                </c:pt>
                <c:pt idx="3985">
                  <c:v>-4.09</c:v>
                </c:pt>
                <c:pt idx="3986">
                  <c:v>-4.0890000000000004</c:v>
                </c:pt>
                <c:pt idx="3987">
                  <c:v>-4.0880000000000001</c:v>
                </c:pt>
                <c:pt idx="3988">
                  <c:v>-4.0869999999999997</c:v>
                </c:pt>
                <c:pt idx="3989">
                  <c:v>-4.0860000000000003</c:v>
                </c:pt>
                <c:pt idx="3990">
                  <c:v>-4.0839999999999996</c:v>
                </c:pt>
                <c:pt idx="3991">
                  <c:v>-4.0830000000000002</c:v>
                </c:pt>
                <c:pt idx="3992">
                  <c:v>-4.0819999999999999</c:v>
                </c:pt>
                <c:pt idx="3993">
                  <c:v>-4.08</c:v>
                </c:pt>
                <c:pt idx="3994">
                  <c:v>-4.0789999999999997</c:v>
                </c:pt>
                <c:pt idx="3995">
                  <c:v>-4.077</c:v>
                </c:pt>
                <c:pt idx="3996">
                  <c:v>-4.0759999999999996</c:v>
                </c:pt>
                <c:pt idx="3997">
                  <c:v>-4.0739999999999998</c:v>
                </c:pt>
                <c:pt idx="3998">
                  <c:v>-4.0720000000000001</c:v>
                </c:pt>
                <c:pt idx="3999">
                  <c:v>-4.0709999999999997</c:v>
                </c:pt>
                <c:pt idx="4000">
                  <c:v>-4.069</c:v>
                </c:pt>
                <c:pt idx="4001">
                  <c:v>-4.0670000000000002</c:v>
                </c:pt>
                <c:pt idx="4002">
                  <c:v>-4.0650000000000004</c:v>
                </c:pt>
                <c:pt idx="4003">
                  <c:v>-4.0629999999999997</c:v>
                </c:pt>
                <c:pt idx="4004">
                  <c:v>-4.0609999999999999</c:v>
                </c:pt>
                <c:pt idx="4005">
                  <c:v>-4.0590000000000002</c:v>
                </c:pt>
                <c:pt idx="4006">
                  <c:v>-4.0570000000000004</c:v>
                </c:pt>
                <c:pt idx="4007">
                  <c:v>-4.0549999999999997</c:v>
                </c:pt>
                <c:pt idx="4008">
                  <c:v>-4.0529999999999999</c:v>
                </c:pt>
                <c:pt idx="4009">
                  <c:v>-4.05</c:v>
                </c:pt>
                <c:pt idx="4010">
                  <c:v>-4.048</c:v>
                </c:pt>
                <c:pt idx="4011">
                  <c:v>-4.0460000000000003</c:v>
                </c:pt>
                <c:pt idx="4012">
                  <c:v>-4.0430000000000001</c:v>
                </c:pt>
                <c:pt idx="4013">
                  <c:v>-4.0410000000000004</c:v>
                </c:pt>
                <c:pt idx="4014">
                  <c:v>-4.0380000000000003</c:v>
                </c:pt>
                <c:pt idx="4015">
                  <c:v>-4.0350000000000001</c:v>
                </c:pt>
                <c:pt idx="4016">
                  <c:v>-4.0330000000000004</c:v>
                </c:pt>
                <c:pt idx="4017">
                  <c:v>-4.03</c:v>
                </c:pt>
                <c:pt idx="4018">
                  <c:v>-4.0270000000000001</c:v>
                </c:pt>
                <c:pt idx="4019">
                  <c:v>-4.024</c:v>
                </c:pt>
                <c:pt idx="4020">
                  <c:v>-4.0209999999999999</c:v>
                </c:pt>
                <c:pt idx="4021">
                  <c:v>-4.0179999999999998</c:v>
                </c:pt>
                <c:pt idx="4022">
                  <c:v>-4.0149999999999997</c:v>
                </c:pt>
                <c:pt idx="4023">
                  <c:v>-4.0119999999999996</c:v>
                </c:pt>
                <c:pt idx="4024">
                  <c:v>-4.0090000000000003</c:v>
                </c:pt>
                <c:pt idx="4025">
                  <c:v>-4.0060000000000002</c:v>
                </c:pt>
                <c:pt idx="4026">
                  <c:v>-4.0030000000000001</c:v>
                </c:pt>
                <c:pt idx="4027">
                  <c:v>-4</c:v>
                </c:pt>
                <c:pt idx="4028">
                  <c:v>-3.996</c:v>
                </c:pt>
                <c:pt idx="4029">
                  <c:v>-3.9929999999999999</c:v>
                </c:pt>
                <c:pt idx="4030">
                  <c:v>-3.99</c:v>
                </c:pt>
                <c:pt idx="4031">
                  <c:v>-3.9870000000000001</c:v>
                </c:pt>
                <c:pt idx="4032">
                  <c:v>-3.9830000000000001</c:v>
                </c:pt>
                <c:pt idx="4033">
                  <c:v>-3.98</c:v>
                </c:pt>
                <c:pt idx="4034">
                  <c:v>-3.9769999999999999</c:v>
                </c:pt>
                <c:pt idx="4035">
                  <c:v>-3.9729999999999999</c:v>
                </c:pt>
                <c:pt idx="4036">
                  <c:v>-3.97</c:v>
                </c:pt>
                <c:pt idx="4037">
                  <c:v>-3.9670000000000001</c:v>
                </c:pt>
                <c:pt idx="4038">
                  <c:v>-3.964</c:v>
                </c:pt>
                <c:pt idx="4039">
                  <c:v>-3.9609999999999999</c:v>
                </c:pt>
                <c:pt idx="4040">
                  <c:v>-3.9569999999999999</c:v>
                </c:pt>
                <c:pt idx="4041">
                  <c:v>-3.9540000000000002</c:v>
                </c:pt>
                <c:pt idx="4042">
                  <c:v>-3.9510000000000001</c:v>
                </c:pt>
                <c:pt idx="4043">
                  <c:v>-3.948</c:v>
                </c:pt>
                <c:pt idx="4044">
                  <c:v>-3.9449999999999998</c:v>
                </c:pt>
                <c:pt idx="4045">
                  <c:v>-3.9420000000000002</c:v>
                </c:pt>
                <c:pt idx="4046">
                  <c:v>-3.9390000000000001</c:v>
                </c:pt>
                <c:pt idx="4047">
                  <c:v>-3.9369999999999998</c:v>
                </c:pt>
                <c:pt idx="4048">
                  <c:v>-3.9340000000000002</c:v>
                </c:pt>
                <c:pt idx="4049">
                  <c:v>-3.931</c:v>
                </c:pt>
                <c:pt idx="4050">
                  <c:v>-3.9289999999999998</c:v>
                </c:pt>
                <c:pt idx="4051">
                  <c:v>-3.927</c:v>
                </c:pt>
                <c:pt idx="4052">
                  <c:v>-3.9239999999999999</c:v>
                </c:pt>
                <c:pt idx="4053">
                  <c:v>-3.9220000000000002</c:v>
                </c:pt>
                <c:pt idx="4054">
                  <c:v>-3.92</c:v>
                </c:pt>
                <c:pt idx="4055">
                  <c:v>-3.9180000000000001</c:v>
                </c:pt>
                <c:pt idx="4056">
                  <c:v>-3.9159999999999999</c:v>
                </c:pt>
                <c:pt idx="4057">
                  <c:v>-3.915</c:v>
                </c:pt>
                <c:pt idx="4058">
                  <c:v>-3.9129999999999998</c:v>
                </c:pt>
                <c:pt idx="4059">
                  <c:v>-3.9119999999999999</c:v>
                </c:pt>
                <c:pt idx="4060">
                  <c:v>-3.911</c:v>
                </c:pt>
                <c:pt idx="4061">
                  <c:v>-3.91</c:v>
                </c:pt>
                <c:pt idx="4062">
                  <c:v>-3.9089999999999998</c:v>
                </c:pt>
                <c:pt idx="4063">
                  <c:v>-3.9079999999999999</c:v>
                </c:pt>
                <c:pt idx="4064">
                  <c:v>-3.9079999999999999</c:v>
                </c:pt>
                <c:pt idx="4065">
                  <c:v>-3.9079999999999999</c:v>
                </c:pt>
                <c:pt idx="4066">
                  <c:v>-3.907</c:v>
                </c:pt>
                <c:pt idx="4067">
                  <c:v>-3.9079999999999999</c:v>
                </c:pt>
                <c:pt idx="4068">
                  <c:v>-3.9079999999999999</c:v>
                </c:pt>
                <c:pt idx="4069">
                  <c:v>-3.9079999999999999</c:v>
                </c:pt>
                <c:pt idx="4070">
                  <c:v>-3.9089999999999998</c:v>
                </c:pt>
                <c:pt idx="4071">
                  <c:v>-3.91</c:v>
                </c:pt>
                <c:pt idx="4072">
                  <c:v>-3.911</c:v>
                </c:pt>
                <c:pt idx="4073">
                  <c:v>-3.9119999999999999</c:v>
                </c:pt>
                <c:pt idx="4074">
                  <c:v>-3.9140000000000001</c:v>
                </c:pt>
                <c:pt idx="4075">
                  <c:v>-3.9159999999999999</c:v>
                </c:pt>
                <c:pt idx="4076">
                  <c:v>-3.9180000000000001</c:v>
                </c:pt>
                <c:pt idx="4077">
                  <c:v>-3.92</c:v>
                </c:pt>
                <c:pt idx="4078">
                  <c:v>-3.9220000000000002</c:v>
                </c:pt>
                <c:pt idx="4079">
                  <c:v>-3.9249999999999998</c:v>
                </c:pt>
                <c:pt idx="4080">
                  <c:v>-3.9279999999999999</c:v>
                </c:pt>
                <c:pt idx="4081">
                  <c:v>-3.931</c:v>
                </c:pt>
                <c:pt idx="4082">
                  <c:v>-3.9340000000000002</c:v>
                </c:pt>
                <c:pt idx="4083">
                  <c:v>-3.9369999999999998</c:v>
                </c:pt>
                <c:pt idx="4084">
                  <c:v>-3.9409999999999998</c:v>
                </c:pt>
                <c:pt idx="4085">
                  <c:v>-3.9449999999999998</c:v>
                </c:pt>
                <c:pt idx="4086">
                  <c:v>-3.9489999999999998</c:v>
                </c:pt>
                <c:pt idx="4087">
                  <c:v>-3.9529999999999998</c:v>
                </c:pt>
                <c:pt idx="4088">
                  <c:v>-3.9569999999999999</c:v>
                </c:pt>
                <c:pt idx="4089">
                  <c:v>-3.9609999999999999</c:v>
                </c:pt>
                <c:pt idx="4090">
                  <c:v>-3.9660000000000002</c:v>
                </c:pt>
                <c:pt idx="4091">
                  <c:v>-3.97</c:v>
                </c:pt>
                <c:pt idx="4092">
                  <c:v>-3.9750000000000001</c:v>
                </c:pt>
                <c:pt idx="4093">
                  <c:v>-3.98</c:v>
                </c:pt>
                <c:pt idx="4094">
                  <c:v>-3.984</c:v>
                </c:pt>
                <c:pt idx="4095">
                  <c:v>-3.9889999999999999</c:v>
                </c:pt>
                <c:pt idx="4096">
                  <c:v>-3.9940000000000002</c:v>
                </c:pt>
                <c:pt idx="4097">
                  <c:v>-3.9990000000000001</c:v>
                </c:pt>
                <c:pt idx="4098">
                  <c:v>-4.0039999999999996</c:v>
                </c:pt>
                <c:pt idx="4099">
                  <c:v>-4.0090000000000003</c:v>
                </c:pt>
                <c:pt idx="4100">
                  <c:v>-4.0140000000000002</c:v>
                </c:pt>
                <c:pt idx="4101">
                  <c:v>-4.0190000000000001</c:v>
                </c:pt>
                <c:pt idx="4102">
                  <c:v>-4.024</c:v>
                </c:pt>
                <c:pt idx="4103">
                  <c:v>-4.0289999999999999</c:v>
                </c:pt>
                <c:pt idx="4104">
                  <c:v>-4.0330000000000004</c:v>
                </c:pt>
                <c:pt idx="4105">
                  <c:v>-4.0380000000000003</c:v>
                </c:pt>
                <c:pt idx="4106">
                  <c:v>-4.0419999999999998</c:v>
                </c:pt>
                <c:pt idx="4107">
                  <c:v>-4.0469999999999997</c:v>
                </c:pt>
                <c:pt idx="4108">
                  <c:v>-4.0510000000000002</c:v>
                </c:pt>
                <c:pt idx="4109">
                  <c:v>-4.0549999999999997</c:v>
                </c:pt>
                <c:pt idx="4110">
                  <c:v>-4.0579999999999998</c:v>
                </c:pt>
                <c:pt idx="4111">
                  <c:v>-4.0620000000000003</c:v>
                </c:pt>
                <c:pt idx="4112">
                  <c:v>-4.0650000000000004</c:v>
                </c:pt>
                <c:pt idx="4113">
                  <c:v>-4.0679999999999996</c:v>
                </c:pt>
                <c:pt idx="4114">
                  <c:v>-4.0709999999999997</c:v>
                </c:pt>
                <c:pt idx="4115">
                  <c:v>-4.0739999999999998</c:v>
                </c:pt>
                <c:pt idx="4116">
                  <c:v>-4.0759999999999996</c:v>
                </c:pt>
                <c:pt idx="4117">
                  <c:v>-4.0780000000000003</c:v>
                </c:pt>
                <c:pt idx="4118">
                  <c:v>-4.08</c:v>
                </c:pt>
                <c:pt idx="4119">
                  <c:v>-4.0810000000000004</c:v>
                </c:pt>
                <c:pt idx="4120">
                  <c:v>-4.0819999999999999</c:v>
                </c:pt>
                <c:pt idx="4121">
                  <c:v>-4.0830000000000002</c:v>
                </c:pt>
                <c:pt idx="4122">
                  <c:v>-4.0830000000000002</c:v>
                </c:pt>
                <c:pt idx="4123">
                  <c:v>-4.0830000000000002</c:v>
                </c:pt>
                <c:pt idx="4124">
                  <c:v>-4.0830000000000002</c:v>
                </c:pt>
                <c:pt idx="4125">
                  <c:v>-4.0819999999999999</c:v>
                </c:pt>
                <c:pt idx="4126">
                  <c:v>-4.0810000000000004</c:v>
                </c:pt>
                <c:pt idx="4127">
                  <c:v>-4.0789999999999997</c:v>
                </c:pt>
                <c:pt idx="4128">
                  <c:v>-4.077</c:v>
                </c:pt>
                <c:pt idx="4129">
                  <c:v>-4.0750000000000002</c:v>
                </c:pt>
                <c:pt idx="4130">
                  <c:v>-4.0720000000000001</c:v>
                </c:pt>
                <c:pt idx="4131">
                  <c:v>-4.069</c:v>
                </c:pt>
                <c:pt idx="4132">
                  <c:v>-4.0659999999999998</c:v>
                </c:pt>
                <c:pt idx="4133">
                  <c:v>-4.0620000000000003</c:v>
                </c:pt>
                <c:pt idx="4134">
                  <c:v>-4.0579999999999998</c:v>
                </c:pt>
                <c:pt idx="4135">
                  <c:v>-4.0529999999999999</c:v>
                </c:pt>
                <c:pt idx="4136">
                  <c:v>-4.0490000000000004</c:v>
                </c:pt>
                <c:pt idx="4137">
                  <c:v>-4.0430000000000001</c:v>
                </c:pt>
                <c:pt idx="4138">
                  <c:v>-4.0380000000000003</c:v>
                </c:pt>
                <c:pt idx="4139">
                  <c:v>-4.032</c:v>
                </c:pt>
                <c:pt idx="4140">
                  <c:v>-4.0259999999999998</c:v>
                </c:pt>
                <c:pt idx="4141">
                  <c:v>-4.0199999999999996</c:v>
                </c:pt>
                <c:pt idx="4142">
                  <c:v>-4.0129999999999999</c:v>
                </c:pt>
                <c:pt idx="4143">
                  <c:v>-4.0060000000000002</c:v>
                </c:pt>
                <c:pt idx="4144">
                  <c:v>-3.9990000000000001</c:v>
                </c:pt>
                <c:pt idx="4145">
                  <c:v>-3.992</c:v>
                </c:pt>
                <c:pt idx="4146">
                  <c:v>-3.984</c:v>
                </c:pt>
                <c:pt idx="4147">
                  <c:v>-3.9769999999999999</c:v>
                </c:pt>
                <c:pt idx="4148">
                  <c:v>-3.9689999999999999</c:v>
                </c:pt>
                <c:pt idx="4149">
                  <c:v>-3.9609999999999999</c:v>
                </c:pt>
                <c:pt idx="4150">
                  <c:v>-3.9529999999999998</c:v>
                </c:pt>
                <c:pt idx="4151">
                  <c:v>-3.9449999999999998</c:v>
                </c:pt>
                <c:pt idx="4152">
                  <c:v>-3.9369999999999998</c:v>
                </c:pt>
                <c:pt idx="4153">
                  <c:v>-3.9289999999999998</c:v>
                </c:pt>
                <c:pt idx="4154">
                  <c:v>-3.9209999999999998</c:v>
                </c:pt>
                <c:pt idx="4155">
                  <c:v>-3.9119999999999999</c:v>
                </c:pt>
                <c:pt idx="4156">
                  <c:v>-3.9039999999999999</c:v>
                </c:pt>
                <c:pt idx="4157">
                  <c:v>-3.8959999999999999</c:v>
                </c:pt>
                <c:pt idx="4158">
                  <c:v>-3.8879999999999999</c:v>
                </c:pt>
                <c:pt idx="4159">
                  <c:v>-3.8809999999999998</c:v>
                </c:pt>
                <c:pt idx="4160">
                  <c:v>-3.8730000000000002</c:v>
                </c:pt>
                <c:pt idx="4161">
                  <c:v>-3.8650000000000002</c:v>
                </c:pt>
                <c:pt idx="4162">
                  <c:v>-3.8580000000000001</c:v>
                </c:pt>
                <c:pt idx="4163">
                  <c:v>-3.851</c:v>
                </c:pt>
                <c:pt idx="4164">
                  <c:v>-3.8439999999999999</c:v>
                </c:pt>
                <c:pt idx="4165">
                  <c:v>-3.8370000000000002</c:v>
                </c:pt>
                <c:pt idx="4166">
                  <c:v>-3.831</c:v>
                </c:pt>
                <c:pt idx="4167">
                  <c:v>-3.8239999999999998</c:v>
                </c:pt>
                <c:pt idx="4168">
                  <c:v>-3.8180000000000001</c:v>
                </c:pt>
                <c:pt idx="4169">
                  <c:v>-3.8119999999999998</c:v>
                </c:pt>
                <c:pt idx="4170">
                  <c:v>-3.8069999999999999</c:v>
                </c:pt>
                <c:pt idx="4171">
                  <c:v>-3.802</c:v>
                </c:pt>
                <c:pt idx="4172">
                  <c:v>-3.7970000000000002</c:v>
                </c:pt>
                <c:pt idx="4173">
                  <c:v>-3.7919999999999998</c:v>
                </c:pt>
                <c:pt idx="4174">
                  <c:v>-3.7869999999999999</c:v>
                </c:pt>
                <c:pt idx="4175">
                  <c:v>-3.7829999999999999</c:v>
                </c:pt>
                <c:pt idx="4176">
                  <c:v>-3.7789999999999999</c:v>
                </c:pt>
                <c:pt idx="4177">
                  <c:v>-3.7749999999999999</c:v>
                </c:pt>
                <c:pt idx="4178">
                  <c:v>-3.7719999999999998</c:v>
                </c:pt>
                <c:pt idx="4179">
                  <c:v>-3.7690000000000001</c:v>
                </c:pt>
                <c:pt idx="4180">
                  <c:v>-3.766</c:v>
                </c:pt>
                <c:pt idx="4181">
                  <c:v>-3.7629999999999999</c:v>
                </c:pt>
                <c:pt idx="4182">
                  <c:v>-3.7610000000000001</c:v>
                </c:pt>
                <c:pt idx="4183">
                  <c:v>-3.758</c:v>
                </c:pt>
                <c:pt idx="4184">
                  <c:v>-3.7559999999999998</c:v>
                </c:pt>
                <c:pt idx="4185">
                  <c:v>-3.754</c:v>
                </c:pt>
                <c:pt idx="4186">
                  <c:v>-3.7519999999999998</c:v>
                </c:pt>
                <c:pt idx="4187">
                  <c:v>-3.7509999999999999</c:v>
                </c:pt>
                <c:pt idx="4188">
                  <c:v>-3.7490000000000001</c:v>
                </c:pt>
                <c:pt idx="4189">
                  <c:v>-3.7480000000000002</c:v>
                </c:pt>
                <c:pt idx="4190">
                  <c:v>-3.7469999999999999</c:v>
                </c:pt>
                <c:pt idx="4191">
                  <c:v>-3.7450000000000001</c:v>
                </c:pt>
                <c:pt idx="4192">
                  <c:v>-3.7440000000000002</c:v>
                </c:pt>
                <c:pt idx="4193">
                  <c:v>-3.7429999999999999</c:v>
                </c:pt>
                <c:pt idx="4194">
                  <c:v>-3.742</c:v>
                </c:pt>
                <c:pt idx="4195">
                  <c:v>-3.7410000000000001</c:v>
                </c:pt>
                <c:pt idx="4196">
                  <c:v>-3.74</c:v>
                </c:pt>
                <c:pt idx="4197">
                  <c:v>-3.7389999999999999</c:v>
                </c:pt>
                <c:pt idx="4198">
                  <c:v>-3.7370000000000001</c:v>
                </c:pt>
                <c:pt idx="4199">
                  <c:v>-3.7360000000000002</c:v>
                </c:pt>
                <c:pt idx="4200">
                  <c:v>-3.7349999999999999</c:v>
                </c:pt>
                <c:pt idx="4201">
                  <c:v>-3.734</c:v>
                </c:pt>
                <c:pt idx="4202">
                  <c:v>-3.7320000000000002</c:v>
                </c:pt>
                <c:pt idx="4203">
                  <c:v>-3.7309999999999999</c:v>
                </c:pt>
                <c:pt idx="4204">
                  <c:v>-3.7290000000000001</c:v>
                </c:pt>
                <c:pt idx="4205">
                  <c:v>-3.7269999999999999</c:v>
                </c:pt>
                <c:pt idx="4206">
                  <c:v>-3.7250000000000001</c:v>
                </c:pt>
                <c:pt idx="4207">
                  <c:v>-3.7229999999999999</c:v>
                </c:pt>
                <c:pt idx="4208">
                  <c:v>-3.7210000000000001</c:v>
                </c:pt>
                <c:pt idx="4209">
                  <c:v>-3.7189999999999999</c:v>
                </c:pt>
                <c:pt idx="4210">
                  <c:v>-3.7170000000000001</c:v>
                </c:pt>
                <c:pt idx="4211">
                  <c:v>-3.714</c:v>
                </c:pt>
                <c:pt idx="4212">
                  <c:v>-3.7109999999999999</c:v>
                </c:pt>
                <c:pt idx="4213">
                  <c:v>-3.7080000000000002</c:v>
                </c:pt>
                <c:pt idx="4214">
                  <c:v>-3.7050000000000001</c:v>
                </c:pt>
                <c:pt idx="4215">
                  <c:v>-3.702</c:v>
                </c:pt>
                <c:pt idx="4216">
                  <c:v>-3.6989999999999998</c:v>
                </c:pt>
                <c:pt idx="4217">
                  <c:v>-3.6949999999999998</c:v>
                </c:pt>
                <c:pt idx="4218">
                  <c:v>-3.6909999999999998</c:v>
                </c:pt>
                <c:pt idx="4219">
                  <c:v>-3.6880000000000002</c:v>
                </c:pt>
                <c:pt idx="4220">
                  <c:v>-3.6840000000000002</c:v>
                </c:pt>
                <c:pt idx="4221">
                  <c:v>-3.6789999999999998</c:v>
                </c:pt>
                <c:pt idx="4222">
                  <c:v>-3.6749999999999998</c:v>
                </c:pt>
                <c:pt idx="4223">
                  <c:v>-3.67</c:v>
                </c:pt>
                <c:pt idx="4224">
                  <c:v>-3.6659999999999999</c:v>
                </c:pt>
                <c:pt idx="4225">
                  <c:v>-3.661</c:v>
                </c:pt>
                <c:pt idx="4226">
                  <c:v>-3.6560000000000001</c:v>
                </c:pt>
                <c:pt idx="4227">
                  <c:v>-3.6509999999999998</c:v>
                </c:pt>
                <c:pt idx="4228">
                  <c:v>-3.6459999999999999</c:v>
                </c:pt>
                <c:pt idx="4229">
                  <c:v>-3.64</c:v>
                </c:pt>
                <c:pt idx="4230">
                  <c:v>-3.6349999999999998</c:v>
                </c:pt>
                <c:pt idx="4231">
                  <c:v>-3.629</c:v>
                </c:pt>
                <c:pt idx="4232">
                  <c:v>-3.6230000000000002</c:v>
                </c:pt>
                <c:pt idx="4233">
                  <c:v>-3.6179999999999999</c:v>
                </c:pt>
                <c:pt idx="4234">
                  <c:v>-3.6120000000000001</c:v>
                </c:pt>
                <c:pt idx="4235">
                  <c:v>-3.605</c:v>
                </c:pt>
                <c:pt idx="4236">
                  <c:v>-3.5990000000000002</c:v>
                </c:pt>
                <c:pt idx="4237">
                  <c:v>-3.593</c:v>
                </c:pt>
                <c:pt idx="4238">
                  <c:v>-3.5859999999999999</c:v>
                </c:pt>
                <c:pt idx="4239">
                  <c:v>-3.58</c:v>
                </c:pt>
                <c:pt idx="4240">
                  <c:v>-3.573</c:v>
                </c:pt>
                <c:pt idx="4241">
                  <c:v>-3.5670000000000002</c:v>
                </c:pt>
                <c:pt idx="4242">
                  <c:v>-3.56</c:v>
                </c:pt>
                <c:pt idx="4243">
                  <c:v>-3.5529999999999999</c:v>
                </c:pt>
                <c:pt idx="4244">
                  <c:v>-3.5459999999999998</c:v>
                </c:pt>
                <c:pt idx="4245">
                  <c:v>-3.5390000000000001</c:v>
                </c:pt>
                <c:pt idx="4246">
                  <c:v>-3.532</c:v>
                </c:pt>
                <c:pt idx="4247">
                  <c:v>-3.5249999999999999</c:v>
                </c:pt>
                <c:pt idx="4248">
                  <c:v>-3.5179999999999998</c:v>
                </c:pt>
                <c:pt idx="4249">
                  <c:v>-3.5110000000000001</c:v>
                </c:pt>
                <c:pt idx="4250">
                  <c:v>-3.504</c:v>
                </c:pt>
                <c:pt idx="4251">
                  <c:v>-3.4969999999999999</c:v>
                </c:pt>
                <c:pt idx="4252">
                  <c:v>-3.49</c:v>
                </c:pt>
                <c:pt idx="4253">
                  <c:v>-3.4820000000000002</c:v>
                </c:pt>
                <c:pt idx="4254">
                  <c:v>-3.4750000000000001</c:v>
                </c:pt>
                <c:pt idx="4255">
                  <c:v>-3.468</c:v>
                </c:pt>
                <c:pt idx="4256">
                  <c:v>-3.4609999999999999</c:v>
                </c:pt>
                <c:pt idx="4257">
                  <c:v>-3.4529999999999998</c:v>
                </c:pt>
                <c:pt idx="4258">
                  <c:v>-3.4460000000000002</c:v>
                </c:pt>
                <c:pt idx="4259">
                  <c:v>-3.4390000000000001</c:v>
                </c:pt>
                <c:pt idx="4260">
                  <c:v>-3.4319999999999999</c:v>
                </c:pt>
                <c:pt idx="4261">
                  <c:v>-3.4239999999999999</c:v>
                </c:pt>
                <c:pt idx="4262">
                  <c:v>-3.4169999999999998</c:v>
                </c:pt>
                <c:pt idx="4263">
                  <c:v>-3.41</c:v>
                </c:pt>
                <c:pt idx="4264">
                  <c:v>-3.403</c:v>
                </c:pt>
                <c:pt idx="4265">
                  <c:v>-3.3959999999999999</c:v>
                </c:pt>
                <c:pt idx="4266">
                  <c:v>-3.3889999999999998</c:v>
                </c:pt>
                <c:pt idx="4267">
                  <c:v>-3.3820000000000001</c:v>
                </c:pt>
                <c:pt idx="4268">
                  <c:v>-3.375</c:v>
                </c:pt>
                <c:pt idx="4269">
                  <c:v>-3.3679999999999999</c:v>
                </c:pt>
                <c:pt idx="4270">
                  <c:v>-3.3610000000000002</c:v>
                </c:pt>
                <c:pt idx="4271">
                  <c:v>-3.3540000000000001</c:v>
                </c:pt>
                <c:pt idx="4272">
                  <c:v>-3.3479999999999999</c:v>
                </c:pt>
                <c:pt idx="4273">
                  <c:v>-3.3410000000000002</c:v>
                </c:pt>
                <c:pt idx="4274">
                  <c:v>-3.3340000000000001</c:v>
                </c:pt>
                <c:pt idx="4275">
                  <c:v>-3.3279999999999998</c:v>
                </c:pt>
                <c:pt idx="4276">
                  <c:v>-3.3210000000000002</c:v>
                </c:pt>
                <c:pt idx="4277">
                  <c:v>-3.3140000000000001</c:v>
                </c:pt>
                <c:pt idx="4278">
                  <c:v>-3.3079999999999998</c:v>
                </c:pt>
                <c:pt idx="4279">
                  <c:v>-3.3010000000000002</c:v>
                </c:pt>
                <c:pt idx="4280">
                  <c:v>-3.2949999999999999</c:v>
                </c:pt>
                <c:pt idx="4281">
                  <c:v>-3.2890000000000001</c:v>
                </c:pt>
                <c:pt idx="4282">
                  <c:v>-3.282</c:v>
                </c:pt>
                <c:pt idx="4283">
                  <c:v>-3.2759999999999998</c:v>
                </c:pt>
                <c:pt idx="4284">
                  <c:v>-3.27</c:v>
                </c:pt>
                <c:pt idx="4285">
                  <c:v>-3.2639999999999998</c:v>
                </c:pt>
                <c:pt idx="4286">
                  <c:v>-3.2570000000000001</c:v>
                </c:pt>
                <c:pt idx="4287">
                  <c:v>-3.2509999999999999</c:v>
                </c:pt>
                <c:pt idx="4288">
                  <c:v>-3.2450000000000001</c:v>
                </c:pt>
                <c:pt idx="4289">
                  <c:v>-3.2389999999999999</c:v>
                </c:pt>
                <c:pt idx="4290">
                  <c:v>-3.2330000000000001</c:v>
                </c:pt>
                <c:pt idx="4291">
                  <c:v>-3.2269999999999999</c:v>
                </c:pt>
                <c:pt idx="4292">
                  <c:v>-3.2210000000000001</c:v>
                </c:pt>
                <c:pt idx="4293">
                  <c:v>-3.2149999999999999</c:v>
                </c:pt>
                <c:pt idx="4294">
                  <c:v>-3.2090000000000001</c:v>
                </c:pt>
                <c:pt idx="4295">
                  <c:v>-3.2029999999999998</c:v>
                </c:pt>
                <c:pt idx="4296">
                  <c:v>-3.198</c:v>
                </c:pt>
                <c:pt idx="4297">
                  <c:v>-3.1920000000000002</c:v>
                </c:pt>
                <c:pt idx="4298">
                  <c:v>-3.1859999999999999</c:v>
                </c:pt>
                <c:pt idx="4299">
                  <c:v>-3.18</c:v>
                </c:pt>
                <c:pt idx="4300">
                  <c:v>-3.1739999999999999</c:v>
                </c:pt>
                <c:pt idx="4301">
                  <c:v>-3.1680000000000001</c:v>
                </c:pt>
                <c:pt idx="4302">
                  <c:v>-3.1629999999999998</c:v>
                </c:pt>
                <c:pt idx="4303">
                  <c:v>-3.157</c:v>
                </c:pt>
                <c:pt idx="4304">
                  <c:v>-3.1509999999999998</c:v>
                </c:pt>
                <c:pt idx="4305">
                  <c:v>-3.145</c:v>
                </c:pt>
                <c:pt idx="4306">
                  <c:v>-3.1389999999999998</c:v>
                </c:pt>
                <c:pt idx="4307">
                  <c:v>-3.133</c:v>
                </c:pt>
                <c:pt idx="4308">
                  <c:v>-3.1280000000000001</c:v>
                </c:pt>
                <c:pt idx="4309">
                  <c:v>-3.1219999999999999</c:v>
                </c:pt>
                <c:pt idx="4310">
                  <c:v>-3.1160000000000001</c:v>
                </c:pt>
                <c:pt idx="4311">
                  <c:v>-3.11</c:v>
                </c:pt>
                <c:pt idx="4312">
                  <c:v>-3.1040000000000001</c:v>
                </c:pt>
                <c:pt idx="4313">
                  <c:v>-3.097</c:v>
                </c:pt>
                <c:pt idx="4314">
                  <c:v>-3.0910000000000002</c:v>
                </c:pt>
                <c:pt idx="4315">
                  <c:v>-3.085</c:v>
                </c:pt>
                <c:pt idx="4316">
                  <c:v>-3.0790000000000002</c:v>
                </c:pt>
                <c:pt idx="4317">
                  <c:v>-3.0720000000000001</c:v>
                </c:pt>
                <c:pt idx="4318">
                  <c:v>-3.0659999999999998</c:v>
                </c:pt>
                <c:pt idx="4319">
                  <c:v>-3.0590000000000002</c:v>
                </c:pt>
                <c:pt idx="4320">
                  <c:v>-3.052</c:v>
                </c:pt>
                <c:pt idx="4321">
                  <c:v>-3.0449999999999999</c:v>
                </c:pt>
                <c:pt idx="4322">
                  <c:v>-3.0379999999999998</c:v>
                </c:pt>
                <c:pt idx="4323">
                  <c:v>-3.0310000000000001</c:v>
                </c:pt>
                <c:pt idx="4324">
                  <c:v>-3.024</c:v>
                </c:pt>
                <c:pt idx="4325">
                  <c:v>-3.016</c:v>
                </c:pt>
                <c:pt idx="4326">
                  <c:v>-3.008</c:v>
                </c:pt>
                <c:pt idx="4327">
                  <c:v>-3</c:v>
                </c:pt>
                <c:pt idx="4328">
                  <c:v>-2.992</c:v>
                </c:pt>
                <c:pt idx="4329">
                  <c:v>-2.984</c:v>
                </c:pt>
                <c:pt idx="4330">
                  <c:v>-2.976</c:v>
                </c:pt>
                <c:pt idx="4331">
                  <c:v>-2.9670000000000001</c:v>
                </c:pt>
                <c:pt idx="4332">
                  <c:v>-2.9580000000000002</c:v>
                </c:pt>
                <c:pt idx="4333">
                  <c:v>-2.9489999999999998</c:v>
                </c:pt>
                <c:pt idx="4334">
                  <c:v>-2.9390000000000001</c:v>
                </c:pt>
                <c:pt idx="4335">
                  <c:v>-2.93</c:v>
                </c:pt>
                <c:pt idx="4336">
                  <c:v>-2.92</c:v>
                </c:pt>
                <c:pt idx="4337">
                  <c:v>-2.91</c:v>
                </c:pt>
                <c:pt idx="4338">
                  <c:v>-2.9</c:v>
                </c:pt>
                <c:pt idx="4339">
                  <c:v>-2.8889999999999998</c:v>
                </c:pt>
                <c:pt idx="4340">
                  <c:v>-2.8780000000000001</c:v>
                </c:pt>
                <c:pt idx="4341">
                  <c:v>-2.867</c:v>
                </c:pt>
                <c:pt idx="4342">
                  <c:v>-2.8559999999999999</c:v>
                </c:pt>
                <c:pt idx="4343">
                  <c:v>-2.8439999999999999</c:v>
                </c:pt>
                <c:pt idx="4344">
                  <c:v>-2.8330000000000002</c:v>
                </c:pt>
                <c:pt idx="4345">
                  <c:v>-2.82</c:v>
                </c:pt>
                <c:pt idx="4346">
                  <c:v>-2.8079999999999998</c:v>
                </c:pt>
                <c:pt idx="4347">
                  <c:v>-2.7959999999999998</c:v>
                </c:pt>
                <c:pt idx="4348">
                  <c:v>-2.7829999999999999</c:v>
                </c:pt>
                <c:pt idx="4349">
                  <c:v>-2.77</c:v>
                </c:pt>
                <c:pt idx="4350">
                  <c:v>-2.7570000000000001</c:v>
                </c:pt>
                <c:pt idx="4351">
                  <c:v>-2.7429999999999999</c:v>
                </c:pt>
                <c:pt idx="4352">
                  <c:v>-2.7290000000000001</c:v>
                </c:pt>
                <c:pt idx="4353">
                  <c:v>-2.7149999999999999</c:v>
                </c:pt>
                <c:pt idx="4354">
                  <c:v>-2.7010000000000001</c:v>
                </c:pt>
                <c:pt idx="4355">
                  <c:v>-2.6869999999999998</c:v>
                </c:pt>
                <c:pt idx="4356">
                  <c:v>-2.6720000000000002</c:v>
                </c:pt>
                <c:pt idx="4357">
                  <c:v>-2.657</c:v>
                </c:pt>
                <c:pt idx="4358">
                  <c:v>-2.6419999999999999</c:v>
                </c:pt>
                <c:pt idx="4359">
                  <c:v>-2.6269999999999998</c:v>
                </c:pt>
                <c:pt idx="4360">
                  <c:v>-2.6120000000000001</c:v>
                </c:pt>
                <c:pt idx="4361">
                  <c:v>-2.5960000000000001</c:v>
                </c:pt>
                <c:pt idx="4362">
                  <c:v>-2.581</c:v>
                </c:pt>
                <c:pt idx="4363">
                  <c:v>-2.5649999999999999</c:v>
                </c:pt>
                <c:pt idx="4364">
                  <c:v>-2.5489999999999999</c:v>
                </c:pt>
                <c:pt idx="4365">
                  <c:v>-2.5329999999999999</c:v>
                </c:pt>
                <c:pt idx="4366">
                  <c:v>-2.5169999999999999</c:v>
                </c:pt>
                <c:pt idx="4367">
                  <c:v>-2.5</c:v>
                </c:pt>
                <c:pt idx="4368">
                  <c:v>-2.484</c:v>
                </c:pt>
                <c:pt idx="4369">
                  <c:v>-2.4670000000000001</c:v>
                </c:pt>
                <c:pt idx="4370">
                  <c:v>-2.4500000000000002</c:v>
                </c:pt>
                <c:pt idx="4371">
                  <c:v>-2.4329999999999998</c:v>
                </c:pt>
                <c:pt idx="4372">
                  <c:v>-2.4159999999999999</c:v>
                </c:pt>
                <c:pt idx="4373">
                  <c:v>-2.399</c:v>
                </c:pt>
                <c:pt idx="4374">
                  <c:v>-2.3820000000000001</c:v>
                </c:pt>
                <c:pt idx="4375">
                  <c:v>-2.3650000000000002</c:v>
                </c:pt>
                <c:pt idx="4376">
                  <c:v>-2.347</c:v>
                </c:pt>
                <c:pt idx="4377">
                  <c:v>-2.33</c:v>
                </c:pt>
                <c:pt idx="4378">
                  <c:v>-2.3119999999999998</c:v>
                </c:pt>
                <c:pt idx="4379">
                  <c:v>-2.2949999999999999</c:v>
                </c:pt>
                <c:pt idx="4380">
                  <c:v>-2.2770000000000001</c:v>
                </c:pt>
                <c:pt idx="4381">
                  <c:v>-2.2589999999999999</c:v>
                </c:pt>
                <c:pt idx="4382">
                  <c:v>-2.2410000000000001</c:v>
                </c:pt>
                <c:pt idx="4383">
                  <c:v>-2.2229999999999999</c:v>
                </c:pt>
                <c:pt idx="4384">
                  <c:v>-2.2050000000000001</c:v>
                </c:pt>
                <c:pt idx="4385">
                  <c:v>-2.1869999999999998</c:v>
                </c:pt>
                <c:pt idx="4386">
                  <c:v>-2.169</c:v>
                </c:pt>
                <c:pt idx="4387">
                  <c:v>-2.1509999999999998</c:v>
                </c:pt>
                <c:pt idx="4388">
                  <c:v>-2.1320000000000001</c:v>
                </c:pt>
                <c:pt idx="4389">
                  <c:v>-2.1139999999999999</c:v>
                </c:pt>
                <c:pt idx="4390">
                  <c:v>-2.0960000000000001</c:v>
                </c:pt>
                <c:pt idx="4391">
                  <c:v>-2.077</c:v>
                </c:pt>
                <c:pt idx="4392">
                  <c:v>-2.0590000000000002</c:v>
                </c:pt>
                <c:pt idx="4393">
                  <c:v>-2.04</c:v>
                </c:pt>
                <c:pt idx="4394">
                  <c:v>-2.0219999999999998</c:v>
                </c:pt>
                <c:pt idx="4395">
                  <c:v>-2.0030000000000001</c:v>
                </c:pt>
                <c:pt idx="4396">
                  <c:v>-1.9850000000000001</c:v>
                </c:pt>
                <c:pt idx="4397">
                  <c:v>-1.966</c:v>
                </c:pt>
                <c:pt idx="4398">
                  <c:v>-1.9470000000000001</c:v>
                </c:pt>
                <c:pt idx="4399">
                  <c:v>-1.9279999999999999</c:v>
                </c:pt>
                <c:pt idx="4400">
                  <c:v>-1.91</c:v>
                </c:pt>
                <c:pt idx="4401">
                  <c:v>-1.891</c:v>
                </c:pt>
                <c:pt idx="4402">
                  <c:v>-1.8720000000000001</c:v>
                </c:pt>
                <c:pt idx="4403">
                  <c:v>-1.853</c:v>
                </c:pt>
                <c:pt idx="4404">
                  <c:v>-1.8340000000000001</c:v>
                </c:pt>
                <c:pt idx="4405">
                  <c:v>-1.8160000000000001</c:v>
                </c:pt>
                <c:pt idx="4406">
                  <c:v>-1.7969999999999999</c:v>
                </c:pt>
                <c:pt idx="4407">
                  <c:v>-1.778</c:v>
                </c:pt>
                <c:pt idx="4408">
                  <c:v>-1.7589999999999999</c:v>
                </c:pt>
                <c:pt idx="4409">
                  <c:v>-1.74</c:v>
                </c:pt>
                <c:pt idx="4410">
                  <c:v>-1.7210000000000001</c:v>
                </c:pt>
                <c:pt idx="4411">
                  <c:v>-1.7030000000000001</c:v>
                </c:pt>
                <c:pt idx="4412">
                  <c:v>-1.6839999999999999</c:v>
                </c:pt>
                <c:pt idx="4413">
                  <c:v>-1.665</c:v>
                </c:pt>
                <c:pt idx="4414">
                  <c:v>-1.6459999999999999</c:v>
                </c:pt>
                <c:pt idx="4415">
                  <c:v>-1.6279999999999999</c:v>
                </c:pt>
                <c:pt idx="4416">
                  <c:v>-1.609</c:v>
                </c:pt>
                <c:pt idx="4417">
                  <c:v>-1.591</c:v>
                </c:pt>
                <c:pt idx="4418">
                  <c:v>-1.5720000000000001</c:v>
                </c:pt>
                <c:pt idx="4419">
                  <c:v>-1.554</c:v>
                </c:pt>
                <c:pt idx="4420">
                  <c:v>-1.5349999999999999</c:v>
                </c:pt>
                <c:pt idx="4421">
                  <c:v>-1.5169999999999999</c:v>
                </c:pt>
                <c:pt idx="4422">
                  <c:v>-1.4990000000000001</c:v>
                </c:pt>
                <c:pt idx="4423">
                  <c:v>-1.4810000000000001</c:v>
                </c:pt>
                <c:pt idx="4424">
                  <c:v>-1.4630000000000001</c:v>
                </c:pt>
                <c:pt idx="4425">
                  <c:v>-1.4450000000000001</c:v>
                </c:pt>
                <c:pt idx="4426">
                  <c:v>-1.427</c:v>
                </c:pt>
                <c:pt idx="4427">
                  <c:v>-1.409</c:v>
                </c:pt>
                <c:pt idx="4428">
                  <c:v>-1.391</c:v>
                </c:pt>
                <c:pt idx="4429">
                  <c:v>-1.373</c:v>
                </c:pt>
                <c:pt idx="4430">
                  <c:v>-1.3560000000000001</c:v>
                </c:pt>
                <c:pt idx="4431">
                  <c:v>-1.339</c:v>
                </c:pt>
                <c:pt idx="4432">
                  <c:v>-1.321</c:v>
                </c:pt>
                <c:pt idx="4433">
                  <c:v>-1.304</c:v>
                </c:pt>
                <c:pt idx="4434">
                  <c:v>-1.2869999999999999</c:v>
                </c:pt>
                <c:pt idx="4435">
                  <c:v>-1.27</c:v>
                </c:pt>
                <c:pt idx="4436">
                  <c:v>-1.2529999999999999</c:v>
                </c:pt>
                <c:pt idx="4437">
                  <c:v>-1.236</c:v>
                </c:pt>
                <c:pt idx="4438">
                  <c:v>-1.22</c:v>
                </c:pt>
                <c:pt idx="4439">
                  <c:v>-1.2030000000000001</c:v>
                </c:pt>
                <c:pt idx="4440">
                  <c:v>-1.1859999999999999</c:v>
                </c:pt>
                <c:pt idx="4441">
                  <c:v>-1.17</c:v>
                </c:pt>
                <c:pt idx="4442">
                  <c:v>-1.1539999999999999</c:v>
                </c:pt>
                <c:pt idx="4443">
                  <c:v>-1.1379999999999999</c:v>
                </c:pt>
                <c:pt idx="4444">
                  <c:v>-1.1220000000000001</c:v>
                </c:pt>
                <c:pt idx="4445">
                  <c:v>-1.1060000000000001</c:v>
                </c:pt>
                <c:pt idx="4446">
                  <c:v>-1.0900000000000001</c:v>
                </c:pt>
                <c:pt idx="4447">
                  <c:v>-1.0740000000000001</c:v>
                </c:pt>
                <c:pt idx="4448">
                  <c:v>-1.0580000000000001</c:v>
                </c:pt>
                <c:pt idx="4449">
                  <c:v>-1.0429999999999999</c:v>
                </c:pt>
                <c:pt idx="4450">
                  <c:v>-1.0269999999999999</c:v>
                </c:pt>
                <c:pt idx="4451">
                  <c:v>-1.012</c:v>
                </c:pt>
                <c:pt idx="4452">
                  <c:v>-0.997</c:v>
                </c:pt>
                <c:pt idx="4453">
                  <c:v>-0.98199999999999998</c:v>
                </c:pt>
                <c:pt idx="4454">
                  <c:v>-0.96699999999999997</c:v>
                </c:pt>
                <c:pt idx="4455">
                  <c:v>-0.95199999999999996</c:v>
                </c:pt>
                <c:pt idx="4456">
                  <c:v>-0.93700000000000006</c:v>
                </c:pt>
                <c:pt idx="4457">
                  <c:v>-0.92200000000000004</c:v>
                </c:pt>
                <c:pt idx="4458">
                  <c:v>-0.90700000000000003</c:v>
                </c:pt>
                <c:pt idx="4459">
                  <c:v>-0.89300000000000002</c:v>
                </c:pt>
                <c:pt idx="4460">
                  <c:v>-0.878</c:v>
                </c:pt>
                <c:pt idx="4461">
                  <c:v>-0.86399999999999999</c:v>
                </c:pt>
                <c:pt idx="4462">
                  <c:v>-0.85</c:v>
                </c:pt>
                <c:pt idx="4463">
                  <c:v>-0.83599999999999997</c:v>
                </c:pt>
                <c:pt idx="4464">
                  <c:v>-0.82199999999999995</c:v>
                </c:pt>
                <c:pt idx="4465">
                  <c:v>-0.80800000000000005</c:v>
                </c:pt>
                <c:pt idx="4466">
                  <c:v>-0.79400000000000004</c:v>
                </c:pt>
                <c:pt idx="4467">
                  <c:v>-0.78</c:v>
                </c:pt>
                <c:pt idx="4468">
                  <c:v>-0.76700000000000002</c:v>
                </c:pt>
                <c:pt idx="4469">
                  <c:v>-0.753</c:v>
                </c:pt>
                <c:pt idx="4470">
                  <c:v>-0.74</c:v>
                </c:pt>
                <c:pt idx="4471">
                  <c:v>-0.72699999999999998</c:v>
                </c:pt>
                <c:pt idx="4472">
                  <c:v>-0.71399999999999997</c:v>
                </c:pt>
                <c:pt idx="4473">
                  <c:v>-0.70099999999999996</c:v>
                </c:pt>
                <c:pt idx="4474">
                  <c:v>-0.68799999999999994</c:v>
                </c:pt>
                <c:pt idx="4475">
                  <c:v>-0.67500000000000004</c:v>
                </c:pt>
                <c:pt idx="4476">
                  <c:v>-0.66300000000000003</c:v>
                </c:pt>
                <c:pt idx="4477">
                  <c:v>-0.65</c:v>
                </c:pt>
                <c:pt idx="4478">
                  <c:v>-0.63800000000000001</c:v>
                </c:pt>
                <c:pt idx="4479">
                  <c:v>-0.626</c:v>
                </c:pt>
                <c:pt idx="4480">
                  <c:v>-0.61399999999999999</c:v>
                </c:pt>
                <c:pt idx="4481">
                  <c:v>-0.60199999999999998</c:v>
                </c:pt>
                <c:pt idx="4482">
                  <c:v>-0.59</c:v>
                </c:pt>
                <c:pt idx="4483">
                  <c:v>-0.57799999999999996</c:v>
                </c:pt>
                <c:pt idx="4484">
                  <c:v>-0.56699999999999995</c:v>
                </c:pt>
                <c:pt idx="4485">
                  <c:v>-0.55500000000000005</c:v>
                </c:pt>
                <c:pt idx="4486">
                  <c:v>-0.54400000000000004</c:v>
                </c:pt>
                <c:pt idx="4487">
                  <c:v>-0.53300000000000003</c:v>
                </c:pt>
                <c:pt idx="4488">
                  <c:v>-0.52200000000000002</c:v>
                </c:pt>
                <c:pt idx="4489">
                  <c:v>-0.51100000000000001</c:v>
                </c:pt>
                <c:pt idx="4490">
                  <c:v>-0.501</c:v>
                </c:pt>
                <c:pt idx="4491">
                  <c:v>-0.49</c:v>
                </c:pt>
                <c:pt idx="4492">
                  <c:v>-0.48</c:v>
                </c:pt>
                <c:pt idx="4493">
                  <c:v>-0.46899999999999997</c:v>
                </c:pt>
                <c:pt idx="4494">
                  <c:v>-0.45900000000000002</c:v>
                </c:pt>
                <c:pt idx="4495">
                  <c:v>-0.44900000000000001</c:v>
                </c:pt>
                <c:pt idx="4496">
                  <c:v>-0.439</c:v>
                </c:pt>
                <c:pt idx="4497">
                  <c:v>-0.43</c:v>
                </c:pt>
                <c:pt idx="4498">
                  <c:v>-0.42</c:v>
                </c:pt>
                <c:pt idx="4499">
                  <c:v>-0.41</c:v>
                </c:pt>
                <c:pt idx="4500">
                  <c:v>-0.40100000000000002</c:v>
                </c:pt>
                <c:pt idx="4501">
                  <c:v>-0.39200000000000002</c:v>
                </c:pt>
                <c:pt idx="4502">
                  <c:v>-0.38300000000000001</c:v>
                </c:pt>
                <c:pt idx="4503">
                  <c:v>-0.374</c:v>
                </c:pt>
                <c:pt idx="4504">
                  <c:v>-0.36499999999999999</c:v>
                </c:pt>
                <c:pt idx="4505">
                  <c:v>-0.35599999999999998</c:v>
                </c:pt>
                <c:pt idx="4506">
                  <c:v>-0.34799999999999998</c:v>
                </c:pt>
                <c:pt idx="4507">
                  <c:v>-0.33900000000000002</c:v>
                </c:pt>
                <c:pt idx="4508">
                  <c:v>-0.33100000000000002</c:v>
                </c:pt>
                <c:pt idx="4509">
                  <c:v>-0.32300000000000001</c:v>
                </c:pt>
                <c:pt idx="4510">
                  <c:v>-0.315</c:v>
                </c:pt>
                <c:pt idx="4511">
                  <c:v>-0.307</c:v>
                </c:pt>
                <c:pt idx="4512">
                  <c:v>-0.29899999999999999</c:v>
                </c:pt>
                <c:pt idx="4513">
                  <c:v>-0.29199999999999998</c:v>
                </c:pt>
                <c:pt idx="4514">
                  <c:v>-0.28399999999999997</c:v>
                </c:pt>
                <c:pt idx="4515">
                  <c:v>-0.27700000000000002</c:v>
                </c:pt>
                <c:pt idx="4516">
                  <c:v>-0.27</c:v>
                </c:pt>
                <c:pt idx="4517">
                  <c:v>-0.26300000000000001</c:v>
                </c:pt>
                <c:pt idx="4518">
                  <c:v>-0.25600000000000001</c:v>
                </c:pt>
                <c:pt idx="4519">
                  <c:v>-0.249</c:v>
                </c:pt>
                <c:pt idx="4520">
                  <c:v>-0.24199999999999999</c:v>
                </c:pt>
                <c:pt idx="4521">
                  <c:v>-0.23599999999999999</c:v>
                </c:pt>
                <c:pt idx="4522">
                  <c:v>-0.22900000000000001</c:v>
                </c:pt>
                <c:pt idx="4523">
                  <c:v>-0.223</c:v>
                </c:pt>
                <c:pt idx="4524">
                  <c:v>-0.217</c:v>
                </c:pt>
                <c:pt idx="4525">
                  <c:v>-0.21099999999999999</c:v>
                </c:pt>
                <c:pt idx="4526">
                  <c:v>-0.20499999999999999</c:v>
                </c:pt>
                <c:pt idx="4527">
                  <c:v>-0.2</c:v>
                </c:pt>
                <c:pt idx="4528">
                  <c:v>-0.19400000000000001</c:v>
                </c:pt>
                <c:pt idx="4529">
                  <c:v>-0.189</c:v>
                </c:pt>
                <c:pt idx="4530">
                  <c:v>-0.184</c:v>
                </c:pt>
                <c:pt idx="4531">
                  <c:v>-0.17899999999999999</c:v>
                </c:pt>
                <c:pt idx="4532">
                  <c:v>-0.17399999999999999</c:v>
                </c:pt>
                <c:pt idx="4533">
                  <c:v>-0.16900000000000001</c:v>
                </c:pt>
                <c:pt idx="4534">
                  <c:v>-0.16400000000000001</c:v>
                </c:pt>
                <c:pt idx="4535">
                  <c:v>-0.16</c:v>
                </c:pt>
                <c:pt idx="4536">
                  <c:v>-0.155</c:v>
                </c:pt>
                <c:pt idx="4537">
                  <c:v>-0.151</c:v>
                </c:pt>
                <c:pt idx="4538">
                  <c:v>-0.14699999999999999</c:v>
                </c:pt>
                <c:pt idx="4539">
                  <c:v>-0.14299999999999999</c:v>
                </c:pt>
                <c:pt idx="4540">
                  <c:v>-0.13900000000000001</c:v>
                </c:pt>
                <c:pt idx="4541">
                  <c:v>-0.13500000000000001</c:v>
                </c:pt>
                <c:pt idx="4542">
                  <c:v>-0.13200000000000001</c:v>
                </c:pt>
                <c:pt idx="4543">
                  <c:v>-0.128</c:v>
                </c:pt>
                <c:pt idx="4544">
                  <c:v>-0.125</c:v>
                </c:pt>
                <c:pt idx="4545">
                  <c:v>-0.121</c:v>
                </c:pt>
                <c:pt idx="4546">
                  <c:v>-0.11799999999999999</c:v>
                </c:pt>
                <c:pt idx="4547">
                  <c:v>-0.115</c:v>
                </c:pt>
                <c:pt idx="4548">
                  <c:v>-0.112</c:v>
                </c:pt>
                <c:pt idx="4549">
                  <c:v>-0.109</c:v>
                </c:pt>
                <c:pt idx="4550">
                  <c:v>-0.106</c:v>
                </c:pt>
                <c:pt idx="4551">
                  <c:v>-0.10299999999999999</c:v>
                </c:pt>
                <c:pt idx="4552">
                  <c:v>-0.10100000000000001</c:v>
                </c:pt>
                <c:pt idx="4553">
                  <c:v>-9.8000000000000004E-2</c:v>
                </c:pt>
                <c:pt idx="4554">
                  <c:v>-9.6000000000000002E-2</c:v>
                </c:pt>
                <c:pt idx="4555">
                  <c:v>-9.2999999999999999E-2</c:v>
                </c:pt>
                <c:pt idx="4556">
                  <c:v>-9.0999999999999998E-2</c:v>
                </c:pt>
                <c:pt idx="4557">
                  <c:v>-8.8999999999999996E-2</c:v>
                </c:pt>
                <c:pt idx="4558">
                  <c:v>-8.5999999999999993E-2</c:v>
                </c:pt>
                <c:pt idx="4559">
                  <c:v>-8.4000000000000005E-2</c:v>
                </c:pt>
                <c:pt idx="4560">
                  <c:v>-8.2000000000000003E-2</c:v>
                </c:pt>
                <c:pt idx="4561">
                  <c:v>-0.08</c:v>
                </c:pt>
                <c:pt idx="4562">
                  <c:v>-7.8E-2</c:v>
                </c:pt>
                <c:pt idx="4563">
                  <c:v>-7.5999999999999998E-2</c:v>
                </c:pt>
                <c:pt idx="4564">
                  <c:v>-7.3999999999999996E-2</c:v>
                </c:pt>
                <c:pt idx="4565">
                  <c:v>-7.2999999999999995E-2</c:v>
                </c:pt>
                <c:pt idx="4566">
                  <c:v>-7.0999999999999994E-2</c:v>
                </c:pt>
                <c:pt idx="4567">
                  <c:v>-6.9000000000000006E-2</c:v>
                </c:pt>
                <c:pt idx="4568">
                  <c:v>-6.7000000000000004E-2</c:v>
                </c:pt>
                <c:pt idx="4569">
                  <c:v>-6.6000000000000003E-2</c:v>
                </c:pt>
                <c:pt idx="4570">
                  <c:v>-6.4000000000000001E-2</c:v>
                </c:pt>
                <c:pt idx="4571">
                  <c:v>-6.2E-2</c:v>
                </c:pt>
                <c:pt idx="4572">
                  <c:v>-6.0999999999999999E-2</c:v>
                </c:pt>
                <c:pt idx="4573">
                  <c:v>-5.8999999999999997E-2</c:v>
                </c:pt>
                <c:pt idx="4574">
                  <c:v>-5.8000000000000003E-2</c:v>
                </c:pt>
                <c:pt idx="4575">
                  <c:v>-5.6000000000000001E-2</c:v>
                </c:pt>
                <c:pt idx="4576">
                  <c:v>-5.5E-2</c:v>
                </c:pt>
                <c:pt idx="4577">
                  <c:v>-5.2999999999999999E-2</c:v>
                </c:pt>
                <c:pt idx="4578">
                  <c:v>-5.1999999999999998E-2</c:v>
                </c:pt>
                <c:pt idx="4579">
                  <c:v>-0.05</c:v>
                </c:pt>
                <c:pt idx="4580">
                  <c:v>-4.9000000000000002E-2</c:v>
                </c:pt>
                <c:pt idx="4581">
                  <c:v>-4.8000000000000001E-2</c:v>
                </c:pt>
                <c:pt idx="4582">
                  <c:v>-4.5999999999999999E-2</c:v>
                </c:pt>
                <c:pt idx="4583">
                  <c:v>-4.4999999999999998E-2</c:v>
                </c:pt>
                <c:pt idx="4584">
                  <c:v>-4.3999999999999997E-2</c:v>
                </c:pt>
                <c:pt idx="4585">
                  <c:v>-4.2000000000000003E-2</c:v>
                </c:pt>
                <c:pt idx="4586">
                  <c:v>-4.1000000000000002E-2</c:v>
                </c:pt>
                <c:pt idx="4587">
                  <c:v>-0.04</c:v>
                </c:pt>
                <c:pt idx="4588">
                  <c:v>-3.9E-2</c:v>
                </c:pt>
                <c:pt idx="4589">
                  <c:v>-3.6999999999999998E-2</c:v>
                </c:pt>
                <c:pt idx="4590">
                  <c:v>-3.5999999999999997E-2</c:v>
                </c:pt>
                <c:pt idx="4591">
                  <c:v>-3.5000000000000003E-2</c:v>
                </c:pt>
                <c:pt idx="4592">
                  <c:v>-3.4000000000000002E-2</c:v>
                </c:pt>
                <c:pt idx="4593">
                  <c:v>-3.3000000000000002E-2</c:v>
                </c:pt>
                <c:pt idx="4594">
                  <c:v>-3.2000000000000001E-2</c:v>
                </c:pt>
                <c:pt idx="4595">
                  <c:v>-3.1E-2</c:v>
                </c:pt>
                <c:pt idx="4596">
                  <c:v>-0.03</c:v>
                </c:pt>
                <c:pt idx="4597">
                  <c:v>-2.9000000000000001E-2</c:v>
                </c:pt>
                <c:pt idx="4598">
                  <c:v>-2.8000000000000001E-2</c:v>
                </c:pt>
                <c:pt idx="4599">
                  <c:v>-2.7E-2</c:v>
                </c:pt>
                <c:pt idx="4600">
                  <c:v>-2.5999999999999999E-2</c:v>
                </c:pt>
                <c:pt idx="4601">
                  <c:v>-2.5000000000000001E-2</c:v>
                </c:pt>
                <c:pt idx="4602">
                  <c:v>-2.4E-2</c:v>
                </c:pt>
                <c:pt idx="4603">
                  <c:v>-2.3E-2</c:v>
                </c:pt>
                <c:pt idx="4604">
                  <c:v>-2.1999999999999999E-2</c:v>
                </c:pt>
                <c:pt idx="4605">
                  <c:v>-2.1999999999999999E-2</c:v>
                </c:pt>
                <c:pt idx="4606">
                  <c:v>-2.1000000000000001E-2</c:v>
                </c:pt>
                <c:pt idx="4607">
                  <c:v>-0.02</c:v>
                </c:pt>
                <c:pt idx="4608">
                  <c:v>-0.02</c:v>
                </c:pt>
                <c:pt idx="4609">
                  <c:v>-1.9E-2</c:v>
                </c:pt>
                <c:pt idx="4610">
                  <c:v>-1.9E-2</c:v>
                </c:pt>
                <c:pt idx="4611">
                  <c:v>-1.7999999999999999E-2</c:v>
                </c:pt>
                <c:pt idx="4612">
                  <c:v>-1.7999999999999999E-2</c:v>
                </c:pt>
                <c:pt idx="4613">
                  <c:v>-1.7999999999999999E-2</c:v>
                </c:pt>
                <c:pt idx="4614">
                  <c:v>-1.7000000000000001E-2</c:v>
                </c:pt>
                <c:pt idx="4615">
                  <c:v>-1.7000000000000001E-2</c:v>
                </c:pt>
                <c:pt idx="4616">
                  <c:v>-1.7000000000000001E-2</c:v>
                </c:pt>
                <c:pt idx="4617">
                  <c:v>-1.7000000000000001E-2</c:v>
                </c:pt>
                <c:pt idx="4618">
                  <c:v>-1.6E-2</c:v>
                </c:pt>
                <c:pt idx="4619">
                  <c:v>-1.6E-2</c:v>
                </c:pt>
                <c:pt idx="4620">
                  <c:v>-1.6E-2</c:v>
                </c:pt>
                <c:pt idx="4621">
                  <c:v>-1.6E-2</c:v>
                </c:pt>
                <c:pt idx="4622">
                  <c:v>-1.6E-2</c:v>
                </c:pt>
                <c:pt idx="4623">
                  <c:v>-1.6E-2</c:v>
                </c:pt>
                <c:pt idx="4624">
                  <c:v>-1.6E-2</c:v>
                </c:pt>
                <c:pt idx="4625">
                  <c:v>-1.6E-2</c:v>
                </c:pt>
                <c:pt idx="4626">
                  <c:v>-1.6E-2</c:v>
                </c:pt>
                <c:pt idx="4627">
                  <c:v>-1.6E-2</c:v>
                </c:pt>
                <c:pt idx="4628">
                  <c:v>-1.6E-2</c:v>
                </c:pt>
                <c:pt idx="4629">
                  <c:v>-1.7000000000000001E-2</c:v>
                </c:pt>
                <c:pt idx="4630">
                  <c:v>-1.7000000000000001E-2</c:v>
                </c:pt>
                <c:pt idx="4631">
                  <c:v>-1.7000000000000001E-2</c:v>
                </c:pt>
                <c:pt idx="4632">
                  <c:v>-1.7000000000000001E-2</c:v>
                </c:pt>
                <c:pt idx="4633">
                  <c:v>-1.7000000000000001E-2</c:v>
                </c:pt>
                <c:pt idx="4634">
                  <c:v>-1.7000000000000001E-2</c:v>
                </c:pt>
                <c:pt idx="4635">
                  <c:v>-1.7000000000000001E-2</c:v>
                </c:pt>
                <c:pt idx="4636">
                  <c:v>-1.7999999999999999E-2</c:v>
                </c:pt>
                <c:pt idx="4637">
                  <c:v>-1.7999999999999999E-2</c:v>
                </c:pt>
                <c:pt idx="4638">
                  <c:v>-1.7999999999999999E-2</c:v>
                </c:pt>
                <c:pt idx="4639">
                  <c:v>-1.7999999999999999E-2</c:v>
                </c:pt>
                <c:pt idx="4640">
                  <c:v>-1.7999999999999999E-2</c:v>
                </c:pt>
                <c:pt idx="4641">
                  <c:v>-1.7999999999999999E-2</c:v>
                </c:pt>
                <c:pt idx="4642">
                  <c:v>-1.7999999999999999E-2</c:v>
                </c:pt>
                <c:pt idx="4643">
                  <c:v>-1.7999999999999999E-2</c:v>
                </c:pt>
                <c:pt idx="4644">
                  <c:v>-1.7999999999999999E-2</c:v>
                </c:pt>
                <c:pt idx="4645">
                  <c:v>-1.9E-2</c:v>
                </c:pt>
                <c:pt idx="4646">
                  <c:v>-1.9E-2</c:v>
                </c:pt>
                <c:pt idx="4647">
                  <c:v>-1.9E-2</c:v>
                </c:pt>
                <c:pt idx="4648">
                  <c:v>-1.9E-2</c:v>
                </c:pt>
                <c:pt idx="4649">
                  <c:v>-1.9E-2</c:v>
                </c:pt>
                <c:pt idx="4650">
                  <c:v>-1.9E-2</c:v>
                </c:pt>
                <c:pt idx="4651">
                  <c:v>-1.9E-2</c:v>
                </c:pt>
                <c:pt idx="4652">
                  <c:v>-1.9E-2</c:v>
                </c:pt>
                <c:pt idx="4653">
                  <c:v>-1.9E-2</c:v>
                </c:pt>
                <c:pt idx="4654">
                  <c:v>-1.9E-2</c:v>
                </c:pt>
                <c:pt idx="4655">
                  <c:v>-1.9E-2</c:v>
                </c:pt>
                <c:pt idx="4656">
                  <c:v>-1.9E-2</c:v>
                </c:pt>
                <c:pt idx="4657">
                  <c:v>-1.9E-2</c:v>
                </c:pt>
                <c:pt idx="4658">
                  <c:v>-1.9E-2</c:v>
                </c:pt>
                <c:pt idx="4659">
                  <c:v>-1.9E-2</c:v>
                </c:pt>
                <c:pt idx="4660">
                  <c:v>-1.9E-2</c:v>
                </c:pt>
                <c:pt idx="4661">
                  <c:v>-1.7999999999999999E-2</c:v>
                </c:pt>
                <c:pt idx="4662">
                  <c:v>-1.7999999999999999E-2</c:v>
                </c:pt>
                <c:pt idx="4663">
                  <c:v>-1.7999999999999999E-2</c:v>
                </c:pt>
                <c:pt idx="4664">
                  <c:v>-1.7999999999999999E-2</c:v>
                </c:pt>
                <c:pt idx="4665">
                  <c:v>-1.7999999999999999E-2</c:v>
                </c:pt>
                <c:pt idx="4666">
                  <c:v>-1.7999999999999999E-2</c:v>
                </c:pt>
                <c:pt idx="4667">
                  <c:v>-1.7999999999999999E-2</c:v>
                </c:pt>
                <c:pt idx="4668">
                  <c:v>-1.7999999999999999E-2</c:v>
                </c:pt>
                <c:pt idx="4669">
                  <c:v>-1.7999999999999999E-2</c:v>
                </c:pt>
                <c:pt idx="4670">
                  <c:v>-1.7999999999999999E-2</c:v>
                </c:pt>
                <c:pt idx="4671">
                  <c:v>-1.7999999999999999E-2</c:v>
                </c:pt>
                <c:pt idx="4672">
                  <c:v>-1.7999999999999999E-2</c:v>
                </c:pt>
                <c:pt idx="4673">
                  <c:v>-1.7999999999999999E-2</c:v>
                </c:pt>
                <c:pt idx="4674">
                  <c:v>-1.7999999999999999E-2</c:v>
                </c:pt>
                <c:pt idx="4675">
                  <c:v>-1.7999999999999999E-2</c:v>
                </c:pt>
                <c:pt idx="4676">
                  <c:v>-1.7999999999999999E-2</c:v>
                </c:pt>
                <c:pt idx="4677">
                  <c:v>-1.7999999999999999E-2</c:v>
                </c:pt>
                <c:pt idx="4678">
                  <c:v>-1.7999999999999999E-2</c:v>
                </c:pt>
                <c:pt idx="4679">
                  <c:v>-1.7999999999999999E-2</c:v>
                </c:pt>
                <c:pt idx="4680">
                  <c:v>-1.7999999999999999E-2</c:v>
                </c:pt>
                <c:pt idx="4681">
                  <c:v>-1.7999999999999999E-2</c:v>
                </c:pt>
                <c:pt idx="4682">
                  <c:v>-1.7000000000000001E-2</c:v>
                </c:pt>
                <c:pt idx="4683">
                  <c:v>-1.7000000000000001E-2</c:v>
                </c:pt>
                <c:pt idx="4684">
                  <c:v>-1.7000000000000001E-2</c:v>
                </c:pt>
                <c:pt idx="4685">
                  <c:v>-1.7000000000000001E-2</c:v>
                </c:pt>
                <c:pt idx="4686">
                  <c:v>-1.7000000000000001E-2</c:v>
                </c:pt>
                <c:pt idx="4687">
                  <c:v>-1.7000000000000001E-2</c:v>
                </c:pt>
                <c:pt idx="4688">
                  <c:v>-1.7000000000000001E-2</c:v>
                </c:pt>
                <c:pt idx="4689">
                  <c:v>-1.7000000000000001E-2</c:v>
                </c:pt>
                <c:pt idx="4690">
                  <c:v>-1.7000000000000001E-2</c:v>
                </c:pt>
                <c:pt idx="4691">
                  <c:v>-1.7000000000000001E-2</c:v>
                </c:pt>
                <c:pt idx="4692">
                  <c:v>-1.7000000000000001E-2</c:v>
                </c:pt>
                <c:pt idx="4693">
                  <c:v>-1.7000000000000001E-2</c:v>
                </c:pt>
                <c:pt idx="4694">
                  <c:v>-1.7000000000000001E-2</c:v>
                </c:pt>
                <c:pt idx="4695">
                  <c:v>-1.7000000000000001E-2</c:v>
                </c:pt>
                <c:pt idx="4696">
                  <c:v>-1.7000000000000001E-2</c:v>
                </c:pt>
                <c:pt idx="4697">
                  <c:v>-1.7000000000000001E-2</c:v>
                </c:pt>
                <c:pt idx="4698">
                  <c:v>-1.7000000000000001E-2</c:v>
                </c:pt>
                <c:pt idx="4699">
                  <c:v>-1.7000000000000001E-2</c:v>
                </c:pt>
                <c:pt idx="4700">
                  <c:v>-1.7000000000000001E-2</c:v>
                </c:pt>
                <c:pt idx="4701">
                  <c:v>-1.7000000000000001E-2</c:v>
                </c:pt>
                <c:pt idx="4702">
                  <c:v>-1.7000000000000001E-2</c:v>
                </c:pt>
                <c:pt idx="4703">
                  <c:v>-1.7000000000000001E-2</c:v>
                </c:pt>
                <c:pt idx="4704">
                  <c:v>-1.7000000000000001E-2</c:v>
                </c:pt>
                <c:pt idx="4705">
                  <c:v>-1.7000000000000001E-2</c:v>
                </c:pt>
                <c:pt idx="4706">
                  <c:v>-1.7000000000000001E-2</c:v>
                </c:pt>
                <c:pt idx="4707">
                  <c:v>-1.7000000000000001E-2</c:v>
                </c:pt>
                <c:pt idx="4708">
                  <c:v>-1.7000000000000001E-2</c:v>
                </c:pt>
                <c:pt idx="4709">
                  <c:v>-1.7000000000000001E-2</c:v>
                </c:pt>
                <c:pt idx="4710">
                  <c:v>-1.7999999999999999E-2</c:v>
                </c:pt>
                <c:pt idx="4711">
                  <c:v>-1.7999999999999999E-2</c:v>
                </c:pt>
                <c:pt idx="4712">
                  <c:v>-1.7999999999999999E-2</c:v>
                </c:pt>
                <c:pt idx="4713">
                  <c:v>-1.7999999999999999E-2</c:v>
                </c:pt>
                <c:pt idx="4714">
                  <c:v>-1.7999999999999999E-2</c:v>
                </c:pt>
                <c:pt idx="4715">
                  <c:v>-1.7999999999999999E-2</c:v>
                </c:pt>
                <c:pt idx="4716">
                  <c:v>-1.7999999999999999E-2</c:v>
                </c:pt>
                <c:pt idx="4717">
                  <c:v>-1.7999999999999999E-2</c:v>
                </c:pt>
                <c:pt idx="4718">
                  <c:v>-1.9E-2</c:v>
                </c:pt>
                <c:pt idx="4719">
                  <c:v>-1.9E-2</c:v>
                </c:pt>
                <c:pt idx="4720">
                  <c:v>-1.9E-2</c:v>
                </c:pt>
                <c:pt idx="4721">
                  <c:v>-1.9E-2</c:v>
                </c:pt>
                <c:pt idx="4722">
                  <c:v>-1.9E-2</c:v>
                </c:pt>
                <c:pt idx="4723">
                  <c:v>-1.9E-2</c:v>
                </c:pt>
                <c:pt idx="4724">
                  <c:v>-0.02</c:v>
                </c:pt>
                <c:pt idx="4725">
                  <c:v>-0.02</c:v>
                </c:pt>
                <c:pt idx="4726">
                  <c:v>-0.02</c:v>
                </c:pt>
                <c:pt idx="4727">
                  <c:v>-0.02</c:v>
                </c:pt>
                <c:pt idx="4728">
                  <c:v>-0.02</c:v>
                </c:pt>
                <c:pt idx="4729">
                  <c:v>-0.02</c:v>
                </c:pt>
                <c:pt idx="4730">
                  <c:v>-0.02</c:v>
                </c:pt>
                <c:pt idx="4731">
                  <c:v>-0.02</c:v>
                </c:pt>
                <c:pt idx="4732">
                  <c:v>-2.1000000000000001E-2</c:v>
                </c:pt>
                <c:pt idx="4733">
                  <c:v>-2.1000000000000001E-2</c:v>
                </c:pt>
                <c:pt idx="4734">
                  <c:v>-2.1000000000000001E-2</c:v>
                </c:pt>
                <c:pt idx="4735">
                  <c:v>-2.1000000000000001E-2</c:v>
                </c:pt>
                <c:pt idx="4736">
                  <c:v>-2.1000000000000001E-2</c:v>
                </c:pt>
                <c:pt idx="4737">
                  <c:v>-2.1000000000000001E-2</c:v>
                </c:pt>
                <c:pt idx="4738">
                  <c:v>-2.1000000000000001E-2</c:v>
                </c:pt>
                <c:pt idx="4739">
                  <c:v>-2.1000000000000001E-2</c:v>
                </c:pt>
                <c:pt idx="4740">
                  <c:v>-2.1000000000000001E-2</c:v>
                </c:pt>
                <c:pt idx="4741">
                  <c:v>-2.1000000000000001E-2</c:v>
                </c:pt>
                <c:pt idx="4742">
                  <c:v>-2.1000000000000001E-2</c:v>
                </c:pt>
                <c:pt idx="4743">
                  <c:v>-2.1000000000000001E-2</c:v>
                </c:pt>
                <c:pt idx="4744">
                  <c:v>-2.1000000000000001E-2</c:v>
                </c:pt>
                <c:pt idx="4745">
                  <c:v>-2.1000000000000001E-2</c:v>
                </c:pt>
                <c:pt idx="4746">
                  <c:v>-2.1000000000000001E-2</c:v>
                </c:pt>
                <c:pt idx="4747">
                  <c:v>-2.1000000000000001E-2</c:v>
                </c:pt>
                <c:pt idx="4748">
                  <c:v>-0.02</c:v>
                </c:pt>
                <c:pt idx="4749">
                  <c:v>-0.02</c:v>
                </c:pt>
                <c:pt idx="4750">
                  <c:v>-0.02</c:v>
                </c:pt>
                <c:pt idx="4751">
                  <c:v>-0.02</c:v>
                </c:pt>
                <c:pt idx="4752">
                  <c:v>-0.02</c:v>
                </c:pt>
                <c:pt idx="4753">
                  <c:v>-0.02</c:v>
                </c:pt>
                <c:pt idx="4754">
                  <c:v>-1.9E-2</c:v>
                </c:pt>
                <c:pt idx="4755">
                  <c:v>-1.9E-2</c:v>
                </c:pt>
                <c:pt idx="4756">
                  <c:v>-1.9E-2</c:v>
                </c:pt>
                <c:pt idx="4757">
                  <c:v>-1.9E-2</c:v>
                </c:pt>
                <c:pt idx="4758">
                  <c:v>-1.9E-2</c:v>
                </c:pt>
                <c:pt idx="4759">
                  <c:v>-1.7999999999999999E-2</c:v>
                </c:pt>
                <c:pt idx="4760">
                  <c:v>-1.7999999999999999E-2</c:v>
                </c:pt>
                <c:pt idx="4761">
                  <c:v>-1.7999999999999999E-2</c:v>
                </c:pt>
                <c:pt idx="4762">
                  <c:v>-1.7000000000000001E-2</c:v>
                </c:pt>
                <c:pt idx="4763">
                  <c:v>-1.7000000000000001E-2</c:v>
                </c:pt>
                <c:pt idx="4764">
                  <c:v>-1.7000000000000001E-2</c:v>
                </c:pt>
                <c:pt idx="4765">
                  <c:v>-1.6E-2</c:v>
                </c:pt>
                <c:pt idx="4766">
                  <c:v>-1.6E-2</c:v>
                </c:pt>
                <c:pt idx="4767">
                  <c:v>-1.6E-2</c:v>
                </c:pt>
                <c:pt idx="4768">
                  <c:v>-1.4999999999999999E-2</c:v>
                </c:pt>
                <c:pt idx="4769">
                  <c:v>-1.4999999999999999E-2</c:v>
                </c:pt>
                <c:pt idx="4770">
                  <c:v>-1.4999999999999999E-2</c:v>
                </c:pt>
                <c:pt idx="4771">
                  <c:v>-1.4E-2</c:v>
                </c:pt>
                <c:pt idx="4772">
                  <c:v>-1.4E-2</c:v>
                </c:pt>
                <c:pt idx="4773">
                  <c:v>-1.4E-2</c:v>
                </c:pt>
                <c:pt idx="4774">
                  <c:v>-1.2999999999999999E-2</c:v>
                </c:pt>
                <c:pt idx="4775">
                  <c:v>-1.2999999999999999E-2</c:v>
                </c:pt>
                <c:pt idx="4776">
                  <c:v>-1.2999999999999999E-2</c:v>
                </c:pt>
                <c:pt idx="4777">
                  <c:v>-1.2E-2</c:v>
                </c:pt>
                <c:pt idx="4778">
                  <c:v>-1.2E-2</c:v>
                </c:pt>
                <c:pt idx="4779">
                  <c:v>-1.2E-2</c:v>
                </c:pt>
                <c:pt idx="4780">
                  <c:v>-1.0999999999999999E-2</c:v>
                </c:pt>
                <c:pt idx="4781">
                  <c:v>-1.0999999999999999E-2</c:v>
                </c:pt>
                <c:pt idx="4782">
                  <c:v>-1.0999999999999999E-2</c:v>
                </c:pt>
                <c:pt idx="4783">
                  <c:v>-0.01</c:v>
                </c:pt>
                <c:pt idx="4784">
                  <c:v>-0.01</c:v>
                </c:pt>
                <c:pt idx="4785" formatCode="0.00E+00">
                  <c:v>-9.8219999999999991E-3</c:v>
                </c:pt>
                <c:pt idx="4786" formatCode="0.00E+00">
                  <c:v>-9.606E-3</c:v>
                </c:pt>
                <c:pt idx="4787" formatCode="0.00E+00">
                  <c:v>-9.4149999999999998E-3</c:v>
                </c:pt>
                <c:pt idx="4788" formatCode="0.00E+00">
                  <c:v>-9.2490000000000003E-3</c:v>
                </c:pt>
                <c:pt idx="4789" formatCode="0.00E+00">
                  <c:v>-9.1109999999999993E-3</c:v>
                </c:pt>
                <c:pt idx="4790" formatCode="0.00E+00">
                  <c:v>-9.0019999999999996E-3</c:v>
                </c:pt>
                <c:pt idx="4791" formatCode="0.00E+00">
                  <c:v>-8.9230000000000004E-3</c:v>
                </c:pt>
                <c:pt idx="4792" formatCode="0.00E+00">
                  <c:v>-8.8749999999999992E-3</c:v>
                </c:pt>
                <c:pt idx="4793" formatCode="0.00E+00">
                  <c:v>-8.8590000000000006E-3</c:v>
                </c:pt>
                <c:pt idx="4794" formatCode="0.00E+00">
                  <c:v>-8.8760000000000002E-3</c:v>
                </c:pt>
                <c:pt idx="4795" formatCode="0.00E+00">
                  <c:v>-8.9250000000000006E-3</c:v>
                </c:pt>
                <c:pt idx="4796" formatCode="0.00E+00">
                  <c:v>-9.0089999999999996E-3</c:v>
                </c:pt>
                <c:pt idx="4797" formatCode="0.00E+00">
                  <c:v>-9.1260000000000004E-3</c:v>
                </c:pt>
                <c:pt idx="4798" formatCode="0.00E+00">
                  <c:v>-9.2759999999999995E-3</c:v>
                </c:pt>
                <c:pt idx="4799" formatCode="0.00E+00">
                  <c:v>-9.4599999999999997E-3</c:v>
                </c:pt>
                <c:pt idx="4800" formatCode="0.00E+00">
                  <c:v>-9.6760000000000006E-3</c:v>
                </c:pt>
                <c:pt idx="4801" formatCode="0.00E+00">
                  <c:v>-9.9249999999999998E-3</c:v>
                </c:pt>
                <c:pt idx="4802">
                  <c:v>-0.01</c:v>
                </c:pt>
                <c:pt idx="4803">
                  <c:v>-1.0999999999999999E-2</c:v>
                </c:pt>
                <c:pt idx="4804">
                  <c:v>-1.0999999999999999E-2</c:v>
                </c:pt>
                <c:pt idx="4805">
                  <c:v>-1.0999999999999999E-2</c:v>
                </c:pt>
                <c:pt idx="4806">
                  <c:v>-1.2E-2</c:v>
                </c:pt>
                <c:pt idx="4807">
                  <c:v>-1.2E-2</c:v>
                </c:pt>
                <c:pt idx="4808">
                  <c:v>-1.2E-2</c:v>
                </c:pt>
                <c:pt idx="4809">
                  <c:v>-1.2999999999999999E-2</c:v>
                </c:pt>
                <c:pt idx="4810">
                  <c:v>-1.2999999999999999E-2</c:v>
                </c:pt>
                <c:pt idx="4811">
                  <c:v>-1.4E-2</c:v>
                </c:pt>
                <c:pt idx="4812">
                  <c:v>-1.4E-2</c:v>
                </c:pt>
                <c:pt idx="4813">
                  <c:v>-1.4999999999999999E-2</c:v>
                </c:pt>
                <c:pt idx="4814">
                  <c:v>-1.4999999999999999E-2</c:v>
                </c:pt>
                <c:pt idx="4815">
                  <c:v>-1.6E-2</c:v>
                </c:pt>
                <c:pt idx="4816">
                  <c:v>-1.6E-2</c:v>
                </c:pt>
                <c:pt idx="4817">
                  <c:v>-1.7000000000000001E-2</c:v>
                </c:pt>
                <c:pt idx="4818">
                  <c:v>-1.7000000000000001E-2</c:v>
                </c:pt>
                <c:pt idx="4819">
                  <c:v>-1.7999999999999999E-2</c:v>
                </c:pt>
                <c:pt idx="4820">
                  <c:v>-1.9E-2</c:v>
                </c:pt>
                <c:pt idx="4821">
                  <c:v>-1.9E-2</c:v>
                </c:pt>
                <c:pt idx="4822">
                  <c:v>-0.02</c:v>
                </c:pt>
                <c:pt idx="4823">
                  <c:v>-0.02</c:v>
                </c:pt>
                <c:pt idx="4824">
                  <c:v>-2.1000000000000001E-2</c:v>
                </c:pt>
                <c:pt idx="4825">
                  <c:v>-2.1000000000000001E-2</c:v>
                </c:pt>
                <c:pt idx="4826">
                  <c:v>-2.1000000000000001E-2</c:v>
                </c:pt>
                <c:pt idx="4827">
                  <c:v>-2.1999999999999999E-2</c:v>
                </c:pt>
                <c:pt idx="4828">
                  <c:v>-2.1999999999999999E-2</c:v>
                </c:pt>
                <c:pt idx="4829">
                  <c:v>-2.3E-2</c:v>
                </c:pt>
                <c:pt idx="4830">
                  <c:v>-2.3E-2</c:v>
                </c:pt>
                <c:pt idx="4831">
                  <c:v>-2.3E-2</c:v>
                </c:pt>
                <c:pt idx="4832">
                  <c:v>-2.4E-2</c:v>
                </c:pt>
                <c:pt idx="4833">
                  <c:v>-2.4E-2</c:v>
                </c:pt>
                <c:pt idx="4834">
                  <c:v>-2.4E-2</c:v>
                </c:pt>
                <c:pt idx="4835">
                  <c:v>-2.5000000000000001E-2</c:v>
                </c:pt>
                <c:pt idx="4836">
                  <c:v>-2.5000000000000001E-2</c:v>
                </c:pt>
                <c:pt idx="4837">
                  <c:v>-2.5000000000000001E-2</c:v>
                </c:pt>
                <c:pt idx="4838">
                  <c:v>-2.5000000000000001E-2</c:v>
                </c:pt>
                <c:pt idx="4839">
                  <c:v>-2.5000000000000001E-2</c:v>
                </c:pt>
                <c:pt idx="4840">
                  <c:v>-2.5000000000000001E-2</c:v>
                </c:pt>
                <c:pt idx="4841">
                  <c:v>-2.5999999999999999E-2</c:v>
                </c:pt>
                <c:pt idx="4842">
                  <c:v>-2.5999999999999999E-2</c:v>
                </c:pt>
                <c:pt idx="4843">
                  <c:v>-2.5999999999999999E-2</c:v>
                </c:pt>
                <c:pt idx="4844">
                  <c:v>-2.5999999999999999E-2</c:v>
                </c:pt>
                <c:pt idx="4845">
                  <c:v>-2.5999999999999999E-2</c:v>
                </c:pt>
                <c:pt idx="4846">
                  <c:v>-2.5999999999999999E-2</c:v>
                </c:pt>
                <c:pt idx="4847">
                  <c:v>-2.5999999999999999E-2</c:v>
                </c:pt>
                <c:pt idx="4848">
                  <c:v>-2.5999999999999999E-2</c:v>
                </c:pt>
                <c:pt idx="4849">
                  <c:v>-2.5000000000000001E-2</c:v>
                </c:pt>
                <c:pt idx="4850">
                  <c:v>-2.5000000000000001E-2</c:v>
                </c:pt>
                <c:pt idx="4851">
                  <c:v>-2.5000000000000001E-2</c:v>
                </c:pt>
                <c:pt idx="4852">
                  <c:v>-2.5000000000000001E-2</c:v>
                </c:pt>
                <c:pt idx="4853">
                  <c:v>-2.5000000000000001E-2</c:v>
                </c:pt>
                <c:pt idx="4854">
                  <c:v>-2.5000000000000001E-2</c:v>
                </c:pt>
                <c:pt idx="4855">
                  <c:v>-2.4E-2</c:v>
                </c:pt>
                <c:pt idx="4856">
                  <c:v>-2.4E-2</c:v>
                </c:pt>
                <c:pt idx="4857">
                  <c:v>-2.4E-2</c:v>
                </c:pt>
                <c:pt idx="4858">
                  <c:v>-2.4E-2</c:v>
                </c:pt>
                <c:pt idx="4859">
                  <c:v>-2.3E-2</c:v>
                </c:pt>
                <c:pt idx="4860">
                  <c:v>-2.3E-2</c:v>
                </c:pt>
                <c:pt idx="4861">
                  <c:v>-2.3E-2</c:v>
                </c:pt>
                <c:pt idx="4862">
                  <c:v>-2.1999999999999999E-2</c:v>
                </c:pt>
                <c:pt idx="4863">
                  <c:v>-2.1999999999999999E-2</c:v>
                </c:pt>
                <c:pt idx="4864">
                  <c:v>-2.1999999999999999E-2</c:v>
                </c:pt>
                <c:pt idx="4865">
                  <c:v>-2.1000000000000001E-2</c:v>
                </c:pt>
                <c:pt idx="4866">
                  <c:v>-2.1000000000000001E-2</c:v>
                </c:pt>
                <c:pt idx="4867">
                  <c:v>-2.1000000000000001E-2</c:v>
                </c:pt>
                <c:pt idx="4868">
                  <c:v>-0.02</c:v>
                </c:pt>
                <c:pt idx="4869">
                  <c:v>-0.02</c:v>
                </c:pt>
                <c:pt idx="4870">
                  <c:v>-0.02</c:v>
                </c:pt>
                <c:pt idx="4871">
                  <c:v>-1.9E-2</c:v>
                </c:pt>
                <c:pt idx="4872">
                  <c:v>-1.9E-2</c:v>
                </c:pt>
                <c:pt idx="4873">
                  <c:v>-1.9E-2</c:v>
                </c:pt>
                <c:pt idx="4874">
                  <c:v>-1.7999999999999999E-2</c:v>
                </c:pt>
                <c:pt idx="4875">
                  <c:v>-1.7999999999999999E-2</c:v>
                </c:pt>
                <c:pt idx="4876">
                  <c:v>-1.7999999999999999E-2</c:v>
                </c:pt>
                <c:pt idx="4877">
                  <c:v>-1.7000000000000001E-2</c:v>
                </c:pt>
                <c:pt idx="4878">
                  <c:v>-1.7000000000000001E-2</c:v>
                </c:pt>
                <c:pt idx="4879">
                  <c:v>-1.7000000000000001E-2</c:v>
                </c:pt>
                <c:pt idx="4880">
                  <c:v>-1.6E-2</c:v>
                </c:pt>
                <c:pt idx="4881">
                  <c:v>-1.6E-2</c:v>
                </c:pt>
                <c:pt idx="4882">
                  <c:v>-1.6E-2</c:v>
                </c:pt>
                <c:pt idx="4883">
                  <c:v>-1.6E-2</c:v>
                </c:pt>
                <c:pt idx="4884">
                  <c:v>-1.6E-2</c:v>
                </c:pt>
                <c:pt idx="4885">
                  <c:v>-1.4999999999999999E-2</c:v>
                </c:pt>
                <c:pt idx="4886">
                  <c:v>-1.4999999999999999E-2</c:v>
                </c:pt>
                <c:pt idx="4887">
                  <c:v>-1.4999999999999999E-2</c:v>
                </c:pt>
                <c:pt idx="4888">
                  <c:v>-1.4999999999999999E-2</c:v>
                </c:pt>
                <c:pt idx="4889">
                  <c:v>-1.4999999999999999E-2</c:v>
                </c:pt>
                <c:pt idx="4890">
                  <c:v>-1.4999999999999999E-2</c:v>
                </c:pt>
                <c:pt idx="4891">
                  <c:v>-1.4999999999999999E-2</c:v>
                </c:pt>
                <c:pt idx="4892">
                  <c:v>-1.4999999999999999E-2</c:v>
                </c:pt>
                <c:pt idx="4893">
                  <c:v>-1.4999999999999999E-2</c:v>
                </c:pt>
                <c:pt idx="4894">
                  <c:v>-1.4999999999999999E-2</c:v>
                </c:pt>
                <c:pt idx="4895">
                  <c:v>-1.4999999999999999E-2</c:v>
                </c:pt>
                <c:pt idx="4896">
                  <c:v>-1.4999999999999999E-2</c:v>
                </c:pt>
                <c:pt idx="4897">
                  <c:v>-1.6E-2</c:v>
                </c:pt>
                <c:pt idx="4898">
                  <c:v>-1.6E-2</c:v>
                </c:pt>
                <c:pt idx="4899">
                  <c:v>-1.6E-2</c:v>
                </c:pt>
                <c:pt idx="4900">
                  <c:v>-1.6E-2</c:v>
                </c:pt>
                <c:pt idx="4901">
                  <c:v>-1.7000000000000001E-2</c:v>
                </c:pt>
                <c:pt idx="4902">
                  <c:v>-1.7000000000000001E-2</c:v>
                </c:pt>
                <c:pt idx="4903">
                  <c:v>-1.7000000000000001E-2</c:v>
                </c:pt>
                <c:pt idx="4904">
                  <c:v>-1.7999999999999999E-2</c:v>
                </c:pt>
                <c:pt idx="4905">
                  <c:v>-1.7999999999999999E-2</c:v>
                </c:pt>
                <c:pt idx="4906">
                  <c:v>-1.7999999999999999E-2</c:v>
                </c:pt>
                <c:pt idx="4907">
                  <c:v>-1.9E-2</c:v>
                </c:pt>
                <c:pt idx="4908">
                  <c:v>-1.9E-2</c:v>
                </c:pt>
                <c:pt idx="4909">
                  <c:v>-1.9E-2</c:v>
                </c:pt>
                <c:pt idx="4910">
                  <c:v>-0.02</c:v>
                </c:pt>
                <c:pt idx="4911">
                  <c:v>-0.02</c:v>
                </c:pt>
                <c:pt idx="4912">
                  <c:v>-2.1000000000000001E-2</c:v>
                </c:pt>
                <c:pt idx="4913">
                  <c:v>-2.1000000000000001E-2</c:v>
                </c:pt>
                <c:pt idx="4914">
                  <c:v>-2.1999999999999999E-2</c:v>
                </c:pt>
                <c:pt idx="4915">
                  <c:v>-2.1999999999999999E-2</c:v>
                </c:pt>
                <c:pt idx="4916">
                  <c:v>-2.1999999999999999E-2</c:v>
                </c:pt>
                <c:pt idx="4917">
                  <c:v>-2.3E-2</c:v>
                </c:pt>
                <c:pt idx="4918">
                  <c:v>-2.3E-2</c:v>
                </c:pt>
                <c:pt idx="4919">
                  <c:v>-2.4E-2</c:v>
                </c:pt>
                <c:pt idx="4920">
                  <c:v>-2.4E-2</c:v>
                </c:pt>
                <c:pt idx="4921">
                  <c:v>-2.4E-2</c:v>
                </c:pt>
                <c:pt idx="4922">
                  <c:v>-2.5000000000000001E-2</c:v>
                </c:pt>
                <c:pt idx="4923">
                  <c:v>-2.5000000000000001E-2</c:v>
                </c:pt>
                <c:pt idx="4924">
                  <c:v>-2.5000000000000001E-2</c:v>
                </c:pt>
                <c:pt idx="4925">
                  <c:v>-2.5999999999999999E-2</c:v>
                </c:pt>
                <c:pt idx="4926">
                  <c:v>-2.5999999999999999E-2</c:v>
                </c:pt>
                <c:pt idx="4927">
                  <c:v>-2.5999999999999999E-2</c:v>
                </c:pt>
                <c:pt idx="4928">
                  <c:v>-2.5999999999999999E-2</c:v>
                </c:pt>
                <c:pt idx="4929">
                  <c:v>-2.7E-2</c:v>
                </c:pt>
                <c:pt idx="4930">
                  <c:v>-2.7E-2</c:v>
                </c:pt>
                <c:pt idx="4931">
                  <c:v>-2.7E-2</c:v>
                </c:pt>
                <c:pt idx="4932">
                  <c:v>-2.7E-2</c:v>
                </c:pt>
                <c:pt idx="4933">
                  <c:v>-2.7E-2</c:v>
                </c:pt>
                <c:pt idx="4934">
                  <c:v>-2.7E-2</c:v>
                </c:pt>
                <c:pt idx="4935">
                  <c:v>-2.7E-2</c:v>
                </c:pt>
                <c:pt idx="4936">
                  <c:v>-2.7E-2</c:v>
                </c:pt>
                <c:pt idx="4937">
                  <c:v>-2.7E-2</c:v>
                </c:pt>
                <c:pt idx="4938">
                  <c:v>-2.7E-2</c:v>
                </c:pt>
                <c:pt idx="4939">
                  <c:v>-2.5999999999999999E-2</c:v>
                </c:pt>
                <c:pt idx="4940">
                  <c:v>-2.5999999999999999E-2</c:v>
                </c:pt>
                <c:pt idx="4941">
                  <c:v>-2.5999999999999999E-2</c:v>
                </c:pt>
                <c:pt idx="4942">
                  <c:v>-2.5999999999999999E-2</c:v>
                </c:pt>
                <c:pt idx="4943">
                  <c:v>-2.5999999999999999E-2</c:v>
                </c:pt>
                <c:pt idx="4944">
                  <c:v>-2.5000000000000001E-2</c:v>
                </c:pt>
                <c:pt idx="4945">
                  <c:v>-2.5000000000000001E-2</c:v>
                </c:pt>
                <c:pt idx="4946">
                  <c:v>-2.5000000000000001E-2</c:v>
                </c:pt>
                <c:pt idx="4947">
                  <c:v>-2.4E-2</c:v>
                </c:pt>
                <c:pt idx="4948">
                  <c:v>-2.4E-2</c:v>
                </c:pt>
                <c:pt idx="4949">
                  <c:v>-2.3E-2</c:v>
                </c:pt>
                <c:pt idx="4950">
                  <c:v>-2.3E-2</c:v>
                </c:pt>
                <c:pt idx="4951">
                  <c:v>-2.1999999999999999E-2</c:v>
                </c:pt>
                <c:pt idx="4952">
                  <c:v>-2.1999999999999999E-2</c:v>
                </c:pt>
                <c:pt idx="4953">
                  <c:v>-2.1999999999999999E-2</c:v>
                </c:pt>
                <c:pt idx="4954">
                  <c:v>-2.1000000000000001E-2</c:v>
                </c:pt>
                <c:pt idx="4955">
                  <c:v>-2.1000000000000001E-2</c:v>
                </c:pt>
                <c:pt idx="4956">
                  <c:v>-0.02</c:v>
                </c:pt>
                <c:pt idx="4957">
                  <c:v>-0.02</c:v>
                </c:pt>
                <c:pt idx="4958">
                  <c:v>-1.9E-2</c:v>
                </c:pt>
                <c:pt idx="4959">
                  <c:v>-1.9E-2</c:v>
                </c:pt>
                <c:pt idx="4960">
                  <c:v>-1.7999999999999999E-2</c:v>
                </c:pt>
                <c:pt idx="4961">
                  <c:v>-1.7999999999999999E-2</c:v>
                </c:pt>
                <c:pt idx="4962">
                  <c:v>-1.7999999999999999E-2</c:v>
                </c:pt>
                <c:pt idx="4963">
                  <c:v>-1.7000000000000001E-2</c:v>
                </c:pt>
                <c:pt idx="4964">
                  <c:v>-1.7000000000000001E-2</c:v>
                </c:pt>
                <c:pt idx="4965">
                  <c:v>-1.7000000000000001E-2</c:v>
                </c:pt>
                <c:pt idx="4966">
                  <c:v>-1.6E-2</c:v>
                </c:pt>
                <c:pt idx="4967">
                  <c:v>-1.6E-2</c:v>
                </c:pt>
                <c:pt idx="4968">
                  <c:v>-1.6E-2</c:v>
                </c:pt>
                <c:pt idx="4969">
                  <c:v>-1.6E-2</c:v>
                </c:pt>
                <c:pt idx="4970">
                  <c:v>-1.4999999999999999E-2</c:v>
                </c:pt>
                <c:pt idx="4971">
                  <c:v>-1.4999999999999999E-2</c:v>
                </c:pt>
                <c:pt idx="4972">
                  <c:v>-1.4999999999999999E-2</c:v>
                </c:pt>
                <c:pt idx="4973">
                  <c:v>-1.4999999999999999E-2</c:v>
                </c:pt>
                <c:pt idx="4974">
                  <c:v>-1.4999999999999999E-2</c:v>
                </c:pt>
                <c:pt idx="4975">
                  <c:v>-1.4999999999999999E-2</c:v>
                </c:pt>
                <c:pt idx="4976">
                  <c:v>-1.4999999999999999E-2</c:v>
                </c:pt>
                <c:pt idx="4977">
                  <c:v>-1.4999999999999999E-2</c:v>
                </c:pt>
                <c:pt idx="4978">
                  <c:v>-1.4999999999999999E-2</c:v>
                </c:pt>
                <c:pt idx="4979">
                  <c:v>-1.4999999999999999E-2</c:v>
                </c:pt>
                <c:pt idx="4980">
                  <c:v>-1.4999999999999999E-2</c:v>
                </c:pt>
                <c:pt idx="4981">
                  <c:v>-1.6E-2</c:v>
                </c:pt>
                <c:pt idx="4982">
                  <c:v>-1.6E-2</c:v>
                </c:pt>
                <c:pt idx="4983">
                  <c:v>-1.6E-2</c:v>
                </c:pt>
                <c:pt idx="4984">
                  <c:v>-1.6E-2</c:v>
                </c:pt>
                <c:pt idx="4985">
                  <c:v>-1.7000000000000001E-2</c:v>
                </c:pt>
                <c:pt idx="4986">
                  <c:v>-1.7000000000000001E-2</c:v>
                </c:pt>
                <c:pt idx="4987">
                  <c:v>-1.7000000000000001E-2</c:v>
                </c:pt>
                <c:pt idx="4988">
                  <c:v>-1.7999999999999999E-2</c:v>
                </c:pt>
                <c:pt idx="4989">
                  <c:v>-1.7999999999999999E-2</c:v>
                </c:pt>
                <c:pt idx="4990">
                  <c:v>-1.7999999999999999E-2</c:v>
                </c:pt>
                <c:pt idx="4991">
                  <c:v>-1.9E-2</c:v>
                </c:pt>
                <c:pt idx="4992">
                  <c:v>-1.9E-2</c:v>
                </c:pt>
                <c:pt idx="4993">
                  <c:v>-0.02</c:v>
                </c:pt>
                <c:pt idx="4994">
                  <c:v>-0.02</c:v>
                </c:pt>
                <c:pt idx="4995">
                  <c:v>-2.1000000000000001E-2</c:v>
                </c:pt>
                <c:pt idx="4996">
                  <c:v>-2.1000000000000001E-2</c:v>
                </c:pt>
                <c:pt idx="4997">
                  <c:v>-2.1999999999999999E-2</c:v>
                </c:pt>
                <c:pt idx="4998">
                  <c:v>-2.1999999999999999E-2</c:v>
                </c:pt>
                <c:pt idx="4999">
                  <c:v>-2.1999999999999999E-2</c:v>
                </c:pt>
                <c:pt idx="5000">
                  <c:v>-2.3E-2</c:v>
                </c:pt>
                <c:pt idx="5001">
                  <c:v>-2.3E-2</c:v>
                </c:pt>
                <c:pt idx="5002">
                  <c:v>-2.4E-2</c:v>
                </c:pt>
                <c:pt idx="5003">
                  <c:v>-2.4E-2</c:v>
                </c:pt>
                <c:pt idx="5004">
                  <c:v>-2.5000000000000001E-2</c:v>
                </c:pt>
                <c:pt idx="5005">
                  <c:v>-2.5000000000000001E-2</c:v>
                </c:pt>
                <c:pt idx="5006">
                  <c:v>-2.5000000000000001E-2</c:v>
                </c:pt>
                <c:pt idx="5007">
                  <c:v>-2.5999999999999999E-2</c:v>
                </c:pt>
                <c:pt idx="5008">
                  <c:v>-2.5999999999999999E-2</c:v>
                </c:pt>
                <c:pt idx="5009">
                  <c:v>-2.5999999999999999E-2</c:v>
                </c:pt>
                <c:pt idx="5010">
                  <c:v>-2.7E-2</c:v>
                </c:pt>
                <c:pt idx="5011">
                  <c:v>-2.7E-2</c:v>
                </c:pt>
                <c:pt idx="5012">
                  <c:v>-2.7E-2</c:v>
                </c:pt>
                <c:pt idx="5013">
                  <c:v>-2.8000000000000001E-2</c:v>
                </c:pt>
                <c:pt idx="5014">
                  <c:v>-2.8000000000000001E-2</c:v>
                </c:pt>
                <c:pt idx="5015">
                  <c:v>-2.8000000000000001E-2</c:v>
                </c:pt>
                <c:pt idx="5016">
                  <c:v>-2.8000000000000001E-2</c:v>
                </c:pt>
                <c:pt idx="5017">
                  <c:v>-2.8000000000000001E-2</c:v>
                </c:pt>
                <c:pt idx="5018">
                  <c:v>-2.8000000000000001E-2</c:v>
                </c:pt>
                <c:pt idx="5019">
                  <c:v>-2.9000000000000001E-2</c:v>
                </c:pt>
                <c:pt idx="5020">
                  <c:v>-2.9000000000000001E-2</c:v>
                </c:pt>
                <c:pt idx="5021">
                  <c:v>-2.9000000000000001E-2</c:v>
                </c:pt>
                <c:pt idx="5022">
                  <c:v>-2.9000000000000001E-2</c:v>
                </c:pt>
                <c:pt idx="5023">
                  <c:v>-2.9000000000000001E-2</c:v>
                </c:pt>
                <c:pt idx="5024">
                  <c:v>-2.8000000000000001E-2</c:v>
                </c:pt>
                <c:pt idx="5025">
                  <c:v>-2.8000000000000001E-2</c:v>
                </c:pt>
                <c:pt idx="5026">
                  <c:v>-2.8000000000000001E-2</c:v>
                </c:pt>
                <c:pt idx="5027">
                  <c:v>-2.8000000000000001E-2</c:v>
                </c:pt>
                <c:pt idx="5028">
                  <c:v>-2.8000000000000001E-2</c:v>
                </c:pt>
                <c:pt idx="5029">
                  <c:v>-2.8000000000000001E-2</c:v>
                </c:pt>
                <c:pt idx="5030">
                  <c:v>-2.7E-2</c:v>
                </c:pt>
                <c:pt idx="5031">
                  <c:v>-2.7E-2</c:v>
                </c:pt>
                <c:pt idx="5032">
                  <c:v>-2.7E-2</c:v>
                </c:pt>
                <c:pt idx="5033">
                  <c:v>-2.5999999999999999E-2</c:v>
                </c:pt>
                <c:pt idx="5034">
                  <c:v>-2.5999999999999999E-2</c:v>
                </c:pt>
                <c:pt idx="5035">
                  <c:v>-2.5999999999999999E-2</c:v>
                </c:pt>
                <c:pt idx="5036">
                  <c:v>-2.5000000000000001E-2</c:v>
                </c:pt>
                <c:pt idx="5037">
                  <c:v>-2.5000000000000001E-2</c:v>
                </c:pt>
                <c:pt idx="5038">
                  <c:v>-2.4E-2</c:v>
                </c:pt>
                <c:pt idx="5039">
                  <c:v>-2.4E-2</c:v>
                </c:pt>
                <c:pt idx="5040">
                  <c:v>-2.4E-2</c:v>
                </c:pt>
                <c:pt idx="5041">
                  <c:v>-2.3E-2</c:v>
                </c:pt>
                <c:pt idx="5042">
                  <c:v>-2.3E-2</c:v>
                </c:pt>
                <c:pt idx="5043">
                  <c:v>-2.1999999999999999E-2</c:v>
                </c:pt>
                <c:pt idx="5044">
                  <c:v>-2.1999999999999999E-2</c:v>
                </c:pt>
                <c:pt idx="5045">
                  <c:v>-2.1000000000000001E-2</c:v>
                </c:pt>
                <c:pt idx="5046">
                  <c:v>-2.1000000000000001E-2</c:v>
                </c:pt>
                <c:pt idx="5047">
                  <c:v>-0.02</c:v>
                </c:pt>
                <c:pt idx="5048">
                  <c:v>-1.9E-2</c:v>
                </c:pt>
                <c:pt idx="5049">
                  <c:v>-1.9E-2</c:v>
                </c:pt>
                <c:pt idx="5050">
                  <c:v>-1.7999999999999999E-2</c:v>
                </c:pt>
                <c:pt idx="5051">
                  <c:v>-1.7999999999999999E-2</c:v>
                </c:pt>
                <c:pt idx="5052">
                  <c:v>-1.7000000000000001E-2</c:v>
                </c:pt>
                <c:pt idx="5053">
                  <c:v>-1.7000000000000001E-2</c:v>
                </c:pt>
                <c:pt idx="5054">
                  <c:v>-1.7000000000000001E-2</c:v>
                </c:pt>
                <c:pt idx="5055">
                  <c:v>-1.6E-2</c:v>
                </c:pt>
                <c:pt idx="5056">
                  <c:v>-1.6E-2</c:v>
                </c:pt>
                <c:pt idx="5057">
                  <c:v>-1.4999999999999999E-2</c:v>
                </c:pt>
                <c:pt idx="5058">
                  <c:v>-1.4999999999999999E-2</c:v>
                </c:pt>
                <c:pt idx="5059">
                  <c:v>-1.4999999999999999E-2</c:v>
                </c:pt>
                <c:pt idx="5060">
                  <c:v>-1.4E-2</c:v>
                </c:pt>
                <c:pt idx="5061">
                  <c:v>-1.4E-2</c:v>
                </c:pt>
                <c:pt idx="5062">
                  <c:v>-1.4E-2</c:v>
                </c:pt>
                <c:pt idx="5063">
                  <c:v>-1.4E-2</c:v>
                </c:pt>
                <c:pt idx="5064">
                  <c:v>-1.4E-2</c:v>
                </c:pt>
                <c:pt idx="5065">
                  <c:v>-1.2999999999999999E-2</c:v>
                </c:pt>
                <c:pt idx="5066">
                  <c:v>-1.2999999999999999E-2</c:v>
                </c:pt>
                <c:pt idx="5067">
                  <c:v>-1.2999999999999999E-2</c:v>
                </c:pt>
                <c:pt idx="5068">
                  <c:v>-1.2999999999999999E-2</c:v>
                </c:pt>
                <c:pt idx="5069">
                  <c:v>-1.2999999999999999E-2</c:v>
                </c:pt>
                <c:pt idx="5070">
                  <c:v>-1.2999999999999999E-2</c:v>
                </c:pt>
                <c:pt idx="5071">
                  <c:v>-1.2999999999999999E-2</c:v>
                </c:pt>
                <c:pt idx="5072">
                  <c:v>-1.4E-2</c:v>
                </c:pt>
                <c:pt idx="5073">
                  <c:v>-1.4E-2</c:v>
                </c:pt>
                <c:pt idx="5074">
                  <c:v>-1.4E-2</c:v>
                </c:pt>
                <c:pt idx="5075">
                  <c:v>-1.4E-2</c:v>
                </c:pt>
                <c:pt idx="5076">
                  <c:v>-1.4E-2</c:v>
                </c:pt>
                <c:pt idx="5077">
                  <c:v>-1.4999999999999999E-2</c:v>
                </c:pt>
                <c:pt idx="5078">
                  <c:v>-1.4999999999999999E-2</c:v>
                </c:pt>
                <c:pt idx="5079">
                  <c:v>-1.4999999999999999E-2</c:v>
                </c:pt>
                <c:pt idx="5080">
                  <c:v>-1.6E-2</c:v>
                </c:pt>
                <c:pt idx="5081">
                  <c:v>-1.6E-2</c:v>
                </c:pt>
                <c:pt idx="5082">
                  <c:v>-1.7000000000000001E-2</c:v>
                </c:pt>
                <c:pt idx="5083">
                  <c:v>-1.7000000000000001E-2</c:v>
                </c:pt>
                <c:pt idx="5084">
                  <c:v>-1.7999999999999999E-2</c:v>
                </c:pt>
                <c:pt idx="5085">
                  <c:v>-1.7999999999999999E-2</c:v>
                </c:pt>
                <c:pt idx="5086">
                  <c:v>-1.9E-2</c:v>
                </c:pt>
                <c:pt idx="5087">
                  <c:v>-1.9E-2</c:v>
                </c:pt>
                <c:pt idx="5088">
                  <c:v>-0.02</c:v>
                </c:pt>
                <c:pt idx="5089">
                  <c:v>-0.02</c:v>
                </c:pt>
                <c:pt idx="5090">
                  <c:v>-2.1000000000000001E-2</c:v>
                </c:pt>
                <c:pt idx="5091">
                  <c:v>-2.1000000000000001E-2</c:v>
                </c:pt>
                <c:pt idx="5092">
                  <c:v>-2.1999999999999999E-2</c:v>
                </c:pt>
                <c:pt idx="5093">
                  <c:v>-2.1999999999999999E-2</c:v>
                </c:pt>
                <c:pt idx="5094">
                  <c:v>-2.3E-2</c:v>
                </c:pt>
                <c:pt idx="5095">
                  <c:v>-2.3E-2</c:v>
                </c:pt>
                <c:pt idx="5096">
                  <c:v>-2.4E-2</c:v>
                </c:pt>
                <c:pt idx="5097">
                  <c:v>-2.4E-2</c:v>
                </c:pt>
                <c:pt idx="5098">
                  <c:v>-2.5000000000000001E-2</c:v>
                </c:pt>
                <c:pt idx="5099">
                  <c:v>-2.5000000000000001E-2</c:v>
                </c:pt>
                <c:pt idx="5100">
                  <c:v>-2.5999999999999999E-2</c:v>
                </c:pt>
                <c:pt idx="5101">
                  <c:v>-2.5999999999999999E-2</c:v>
                </c:pt>
                <c:pt idx="5102">
                  <c:v>-2.5999999999999999E-2</c:v>
                </c:pt>
                <c:pt idx="5103">
                  <c:v>-2.7E-2</c:v>
                </c:pt>
                <c:pt idx="5104">
                  <c:v>-2.7E-2</c:v>
                </c:pt>
                <c:pt idx="5105">
                  <c:v>-2.8000000000000001E-2</c:v>
                </c:pt>
                <c:pt idx="5106">
                  <c:v>-2.8000000000000001E-2</c:v>
                </c:pt>
                <c:pt idx="5107">
                  <c:v>-2.8000000000000001E-2</c:v>
                </c:pt>
                <c:pt idx="5108">
                  <c:v>-2.8000000000000001E-2</c:v>
                </c:pt>
                <c:pt idx="5109">
                  <c:v>-2.9000000000000001E-2</c:v>
                </c:pt>
                <c:pt idx="5110">
                  <c:v>-2.9000000000000001E-2</c:v>
                </c:pt>
                <c:pt idx="5111">
                  <c:v>-2.9000000000000001E-2</c:v>
                </c:pt>
                <c:pt idx="5112">
                  <c:v>-2.9000000000000001E-2</c:v>
                </c:pt>
                <c:pt idx="5113">
                  <c:v>-2.9000000000000001E-2</c:v>
                </c:pt>
                <c:pt idx="5114">
                  <c:v>-2.9000000000000001E-2</c:v>
                </c:pt>
                <c:pt idx="5115">
                  <c:v>-2.9000000000000001E-2</c:v>
                </c:pt>
                <c:pt idx="5116">
                  <c:v>-2.9000000000000001E-2</c:v>
                </c:pt>
                <c:pt idx="5117">
                  <c:v>-2.9000000000000001E-2</c:v>
                </c:pt>
                <c:pt idx="5118">
                  <c:v>-2.9000000000000001E-2</c:v>
                </c:pt>
                <c:pt idx="5119">
                  <c:v>-2.9000000000000001E-2</c:v>
                </c:pt>
                <c:pt idx="5120">
                  <c:v>-2.9000000000000001E-2</c:v>
                </c:pt>
                <c:pt idx="5121">
                  <c:v>-2.9000000000000001E-2</c:v>
                </c:pt>
                <c:pt idx="5122">
                  <c:v>-2.9000000000000001E-2</c:v>
                </c:pt>
                <c:pt idx="5123">
                  <c:v>-2.8000000000000001E-2</c:v>
                </c:pt>
                <c:pt idx="5124">
                  <c:v>-2.8000000000000001E-2</c:v>
                </c:pt>
                <c:pt idx="5125">
                  <c:v>-2.8000000000000001E-2</c:v>
                </c:pt>
                <c:pt idx="5126">
                  <c:v>-2.7E-2</c:v>
                </c:pt>
                <c:pt idx="5127">
                  <c:v>-2.7E-2</c:v>
                </c:pt>
                <c:pt idx="5128">
                  <c:v>-2.7E-2</c:v>
                </c:pt>
                <c:pt idx="5129">
                  <c:v>-2.5999999999999999E-2</c:v>
                </c:pt>
                <c:pt idx="5130">
                  <c:v>-2.5999999999999999E-2</c:v>
                </c:pt>
                <c:pt idx="5131">
                  <c:v>-2.5000000000000001E-2</c:v>
                </c:pt>
                <c:pt idx="5132">
                  <c:v>-2.5000000000000001E-2</c:v>
                </c:pt>
                <c:pt idx="5133">
                  <c:v>-2.4E-2</c:v>
                </c:pt>
                <c:pt idx="5134">
                  <c:v>-2.4E-2</c:v>
                </c:pt>
                <c:pt idx="5135">
                  <c:v>-2.3E-2</c:v>
                </c:pt>
                <c:pt idx="5136">
                  <c:v>-2.3E-2</c:v>
                </c:pt>
                <c:pt idx="5137">
                  <c:v>-2.1999999999999999E-2</c:v>
                </c:pt>
                <c:pt idx="5138">
                  <c:v>-2.1000000000000001E-2</c:v>
                </c:pt>
                <c:pt idx="5139">
                  <c:v>-2.1000000000000001E-2</c:v>
                </c:pt>
                <c:pt idx="5140">
                  <c:v>-0.02</c:v>
                </c:pt>
                <c:pt idx="5141">
                  <c:v>-0.02</c:v>
                </c:pt>
                <c:pt idx="5142">
                  <c:v>-1.9E-2</c:v>
                </c:pt>
                <c:pt idx="5143">
                  <c:v>-1.9E-2</c:v>
                </c:pt>
                <c:pt idx="5144">
                  <c:v>-1.7999999999999999E-2</c:v>
                </c:pt>
                <c:pt idx="5145">
                  <c:v>-1.7000000000000001E-2</c:v>
                </c:pt>
                <c:pt idx="5146">
                  <c:v>-1.7000000000000001E-2</c:v>
                </c:pt>
                <c:pt idx="5147">
                  <c:v>-1.6E-2</c:v>
                </c:pt>
                <c:pt idx="5148">
                  <c:v>-1.6E-2</c:v>
                </c:pt>
                <c:pt idx="5149">
                  <c:v>-1.6E-2</c:v>
                </c:pt>
                <c:pt idx="5150">
                  <c:v>-1.4999999999999999E-2</c:v>
                </c:pt>
                <c:pt idx="5151">
                  <c:v>-1.4999999999999999E-2</c:v>
                </c:pt>
                <c:pt idx="5152">
                  <c:v>-1.4999999999999999E-2</c:v>
                </c:pt>
                <c:pt idx="5153">
                  <c:v>-1.4E-2</c:v>
                </c:pt>
                <c:pt idx="5154">
                  <c:v>-1.4E-2</c:v>
                </c:pt>
                <c:pt idx="5155">
                  <c:v>-1.4E-2</c:v>
                </c:pt>
                <c:pt idx="5156">
                  <c:v>-1.4E-2</c:v>
                </c:pt>
                <c:pt idx="5157">
                  <c:v>-1.4E-2</c:v>
                </c:pt>
                <c:pt idx="5158">
                  <c:v>-1.4E-2</c:v>
                </c:pt>
                <c:pt idx="5159">
                  <c:v>-1.4E-2</c:v>
                </c:pt>
                <c:pt idx="5160">
                  <c:v>-1.4E-2</c:v>
                </c:pt>
                <c:pt idx="5161">
                  <c:v>-1.4E-2</c:v>
                </c:pt>
                <c:pt idx="5162">
                  <c:v>-1.4E-2</c:v>
                </c:pt>
                <c:pt idx="5163">
                  <c:v>-1.4999999999999999E-2</c:v>
                </c:pt>
                <c:pt idx="5164">
                  <c:v>-1.4999999999999999E-2</c:v>
                </c:pt>
                <c:pt idx="5165">
                  <c:v>-1.4999999999999999E-2</c:v>
                </c:pt>
                <c:pt idx="5166">
                  <c:v>-1.6E-2</c:v>
                </c:pt>
                <c:pt idx="5167">
                  <c:v>-1.6E-2</c:v>
                </c:pt>
                <c:pt idx="5168">
                  <c:v>-1.7000000000000001E-2</c:v>
                </c:pt>
                <c:pt idx="5169">
                  <c:v>-1.7000000000000001E-2</c:v>
                </c:pt>
                <c:pt idx="5170">
                  <c:v>-1.7999999999999999E-2</c:v>
                </c:pt>
                <c:pt idx="5171">
                  <c:v>-1.7999999999999999E-2</c:v>
                </c:pt>
                <c:pt idx="5172">
                  <c:v>-1.9E-2</c:v>
                </c:pt>
                <c:pt idx="5173">
                  <c:v>-1.9E-2</c:v>
                </c:pt>
                <c:pt idx="5174">
                  <c:v>-0.02</c:v>
                </c:pt>
                <c:pt idx="5175">
                  <c:v>-2.1000000000000001E-2</c:v>
                </c:pt>
                <c:pt idx="5176">
                  <c:v>-2.1000000000000001E-2</c:v>
                </c:pt>
                <c:pt idx="5177">
                  <c:v>-2.1999999999999999E-2</c:v>
                </c:pt>
                <c:pt idx="5178">
                  <c:v>-2.3E-2</c:v>
                </c:pt>
                <c:pt idx="5179">
                  <c:v>-2.4E-2</c:v>
                </c:pt>
                <c:pt idx="5180">
                  <c:v>-2.4E-2</c:v>
                </c:pt>
                <c:pt idx="5181">
                  <c:v>-2.5000000000000001E-2</c:v>
                </c:pt>
                <c:pt idx="5182">
                  <c:v>-2.5999999999999999E-2</c:v>
                </c:pt>
                <c:pt idx="5183">
                  <c:v>-2.5999999999999999E-2</c:v>
                </c:pt>
                <c:pt idx="5184">
                  <c:v>-2.7E-2</c:v>
                </c:pt>
                <c:pt idx="5185">
                  <c:v>-2.8000000000000001E-2</c:v>
                </c:pt>
                <c:pt idx="5186">
                  <c:v>-2.8000000000000001E-2</c:v>
                </c:pt>
                <c:pt idx="5187">
                  <c:v>-2.9000000000000001E-2</c:v>
                </c:pt>
                <c:pt idx="5188">
                  <c:v>-0.03</c:v>
                </c:pt>
                <c:pt idx="5189">
                  <c:v>-0.03</c:v>
                </c:pt>
                <c:pt idx="5190">
                  <c:v>-3.1E-2</c:v>
                </c:pt>
                <c:pt idx="5191">
                  <c:v>-3.1E-2</c:v>
                </c:pt>
                <c:pt idx="5192">
                  <c:v>-3.2000000000000001E-2</c:v>
                </c:pt>
                <c:pt idx="5193">
                  <c:v>-3.2000000000000001E-2</c:v>
                </c:pt>
                <c:pt idx="5194">
                  <c:v>-3.3000000000000002E-2</c:v>
                </c:pt>
                <c:pt idx="5195">
                  <c:v>-3.3000000000000002E-2</c:v>
                </c:pt>
                <c:pt idx="5196">
                  <c:v>-3.3000000000000002E-2</c:v>
                </c:pt>
                <c:pt idx="5197">
                  <c:v>-3.4000000000000002E-2</c:v>
                </c:pt>
                <c:pt idx="5198">
                  <c:v>-3.4000000000000002E-2</c:v>
                </c:pt>
                <c:pt idx="5199">
                  <c:v>-3.4000000000000002E-2</c:v>
                </c:pt>
                <c:pt idx="5200">
                  <c:v>-3.5000000000000003E-2</c:v>
                </c:pt>
                <c:pt idx="5201">
                  <c:v>-3.5000000000000003E-2</c:v>
                </c:pt>
                <c:pt idx="5202">
                  <c:v>-3.5000000000000003E-2</c:v>
                </c:pt>
                <c:pt idx="5203">
                  <c:v>-3.5000000000000003E-2</c:v>
                </c:pt>
                <c:pt idx="5204">
                  <c:v>-3.5000000000000003E-2</c:v>
                </c:pt>
                <c:pt idx="5205">
                  <c:v>-3.5000000000000003E-2</c:v>
                </c:pt>
                <c:pt idx="5206">
                  <c:v>-3.5000000000000003E-2</c:v>
                </c:pt>
                <c:pt idx="5207">
                  <c:v>-3.5000000000000003E-2</c:v>
                </c:pt>
                <c:pt idx="5208">
                  <c:v>-3.5000000000000003E-2</c:v>
                </c:pt>
                <c:pt idx="5209">
                  <c:v>-3.5000000000000003E-2</c:v>
                </c:pt>
                <c:pt idx="5210">
                  <c:v>-3.5000000000000003E-2</c:v>
                </c:pt>
                <c:pt idx="5211">
                  <c:v>-3.5000000000000003E-2</c:v>
                </c:pt>
                <c:pt idx="5212">
                  <c:v>-3.5000000000000003E-2</c:v>
                </c:pt>
                <c:pt idx="5213">
                  <c:v>-3.5000000000000003E-2</c:v>
                </c:pt>
                <c:pt idx="5214">
                  <c:v>-3.5000000000000003E-2</c:v>
                </c:pt>
                <c:pt idx="5215">
                  <c:v>-3.5000000000000003E-2</c:v>
                </c:pt>
                <c:pt idx="5216">
                  <c:v>-3.4000000000000002E-2</c:v>
                </c:pt>
                <c:pt idx="5217">
                  <c:v>-3.4000000000000002E-2</c:v>
                </c:pt>
                <c:pt idx="5218">
                  <c:v>-3.4000000000000002E-2</c:v>
                </c:pt>
                <c:pt idx="5219">
                  <c:v>-3.4000000000000002E-2</c:v>
                </c:pt>
                <c:pt idx="5220">
                  <c:v>-3.3000000000000002E-2</c:v>
                </c:pt>
                <c:pt idx="5221">
                  <c:v>-3.3000000000000002E-2</c:v>
                </c:pt>
                <c:pt idx="5222">
                  <c:v>-3.3000000000000002E-2</c:v>
                </c:pt>
                <c:pt idx="5223">
                  <c:v>-3.2000000000000001E-2</c:v>
                </c:pt>
                <c:pt idx="5224">
                  <c:v>-3.2000000000000001E-2</c:v>
                </c:pt>
                <c:pt idx="5225">
                  <c:v>-3.2000000000000001E-2</c:v>
                </c:pt>
                <c:pt idx="5226">
                  <c:v>-3.1E-2</c:v>
                </c:pt>
                <c:pt idx="5227">
                  <c:v>-3.1E-2</c:v>
                </c:pt>
                <c:pt idx="5228">
                  <c:v>-0.03</c:v>
                </c:pt>
                <c:pt idx="5229">
                  <c:v>-0.03</c:v>
                </c:pt>
                <c:pt idx="5230">
                  <c:v>-0.03</c:v>
                </c:pt>
                <c:pt idx="5231">
                  <c:v>-2.9000000000000001E-2</c:v>
                </c:pt>
                <c:pt idx="5232">
                  <c:v>-2.9000000000000001E-2</c:v>
                </c:pt>
                <c:pt idx="5233">
                  <c:v>-2.8000000000000001E-2</c:v>
                </c:pt>
                <c:pt idx="5234">
                  <c:v>-2.8000000000000001E-2</c:v>
                </c:pt>
                <c:pt idx="5235">
                  <c:v>-2.7E-2</c:v>
                </c:pt>
                <c:pt idx="5236">
                  <c:v>-2.7E-2</c:v>
                </c:pt>
                <c:pt idx="5237">
                  <c:v>-2.7E-2</c:v>
                </c:pt>
                <c:pt idx="5238">
                  <c:v>-2.5999999999999999E-2</c:v>
                </c:pt>
                <c:pt idx="5239">
                  <c:v>-2.5999999999999999E-2</c:v>
                </c:pt>
                <c:pt idx="5240">
                  <c:v>-2.5999999999999999E-2</c:v>
                </c:pt>
                <c:pt idx="5241">
                  <c:v>-2.5000000000000001E-2</c:v>
                </c:pt>
                <c:pt idx="5242">
                  <c:v>-2.5000000000000001E-2</c:v>
                </c:pt>
                <c:pt idx="5243">
                  <c:v>-2.5000000000000001E-2</c:v>
                </c:pt>
                <c:pt idx="5244">
                  <c:v>-2.5000000000000001E-2</c:v>
                </c:pt>
                <c:pt idx="5245">
                  <c:v>-2.4E-2</c:v>
                </c:pt>
                <c:pt idx="5246">
                  <c:v>-2.4E-2</c:v>
                </c:pt>
                <c:pt idx="5247">
                  <c:v>-2.4E-2</c:v>
                </c:pt>
                <c:pt idx="5248">
                  <c:v>-2.4E-2</c:v>
                </c:pt>
                <c:pt idx="5249">
                  <c:v>-2.4E-2</c:v>
                </c:pt>
                <c:pt idx="5250">
                  <c:v>-2.4E-2</c:v>
                </c:pt>
                <c:pt idx="5251">
                  <c:v>-2.4E-2</c:v>
                </c:pt>
                <c:pt idx="5252">
                  <c:v>-2.4E-2</c:v>
                </c:pt>
                <c:pt idx="5253">
                  <c:v>-2.4E-2</c:v>
                </c:pt>
                <c:pt idx="5254">
                  <c:v>-2.4E-2</c:v>
                </c:pt>
                <c:pt idx="5255">
                  <c:v>-2.5000000000000001E-2</c:v>
                </c:pt>
                <c:pt idx="5256">
                  <c:v>-2.5000000000000001E-2</c:v>
                </c:pt>
                <c:pt idx="5257">
                  <c:v>-2.5000000000000001E-2</c:v>
                </c:pt>
                <c:pt idx="5258">
                  <c:v>-2.5000000000000001E-2</c:v>
                </c:pt>
                <c:pt idx="5259">
                  <c:v>-2.5999999999999999E-2</c:v>
                </c:pt>
                <c:pt idx="5260">
                  <c:v>-2.5999999999999999E-2</c:v>
                </c:pt>
                <c:pt idx="5261">
                  <c:v>-2.7E-2</c:v>
                </c:pt>
                <c:pt idx="5262">
                  <c:v>-2.7E-2</c:v>
                </c:pt>
                <c:pt idx="5263">
                  <c:v>-2.8000000000000001E-2</c:v>
                </c:pt>
                <c:pt idx="5264">
                  <c:v>-2.8000000000000001E-2</c:v>
                </c:pt>
                <c:pt idx="5265">
                  <c:v>-2.9000000000000001E-2</c:v>
                </c:pt>
                <c:pt idx="5266">
                  <c:v>-2.9000000000000001E-2</c:v>
                </c:pt>
                <c:pt idx="5267">
                  <c:v>-0.03</c:v>
                </c:pt>
                <c:pt idx="5268">
                  <c:v>-3.1E-2</c:v>
                </c:pt>
                <c:pt idx="5269">
                  <c:v>-3.1E-2</c:v>
                </c:pt>
                <c:pt idx="5270">
                  <c:v>-3.2000000000000001E-2</c:v>
                </c:pt>
                <c:pt idx="5271">
                  <c:v>-3.3000000000000002E-2</c:v>
                </c:pt>
                <c:pt idx="5272">
                  <c:v>-3.3000000000000002E-2</c:v>
                </c:pt>
                <c:pt idx="5273">
                  <c:v>-3.4000000000000002E-2</c:v>
                </c:pt>
                <c:pt idx="5274">
                  <c:v>-3.5000000000000003E-2</c:v>
                </c:pt>
                <c:pt idx="5275">
                  <c:v>-3.5000000000000003E-2</c:v>
                </c:pt>
                <c:pt idx="5276">
                  <c:v>-3.5999999999999997E-2</c:v>
                </c:pt>
                <c:pt idx="5277">
                  <c:v>-3.6999999999999998E-2</c:v>
                </c:pt>
                <c:pt idx="5278">
                  <c:v>-3.6999999999999998E-2</c:v>
                </c:pt>
                <c:pt idx="5279">
                  <c:v>-3.7999999999999999E-2</c:v>
                </c:pt>
                <c:pt idx="5280">
                  <c:v>-3.9E-2</c:v>
                </c:pt>
                <c:pt idx="5281">
                  <c:v>-3.9E-2</c:v>
                </c:pt>
                <c:pt idx="5282">
                  <c:v>-0.04</c:v>
                </c:pt>
                <c:pt idx="5283">
                  <c:v>-0.04</c:v>
                </c:pt>
                <c:pt idx="5284">
                  <c:v>-4.1000000000000002E-2</c:v>
                </c:pt>
                <c:pt idx="5285">
                  <c:v>-4.1000000000000002E-2</c:v>
                </c:pt>
                <c:pt idx="5286">
                  <c:v>-4.2000000000000003E-2</c:v>
                </c:pt>
                <c:pt idx="5287">
                  <c:v>-4.2000000000000003E-2</c:v>
                </c:pt>
                <c:pt idx="5288">
                  <c:v>-4.2999999999999997E-2</c:v>
                </c:pt>
                <c:pt idx="5289">
                  <c:v>-4.2999999999999997E-2</c:v>
                </c:pt>
                <c:pt idx="5290">
                  <c:v>-4.2999999999999997E-2</c:v>
                </c:pt>
                <c:pt idx="5291">
                  <c:v>-4.2999999999999997E-2</c:v>
                </c:pt>
                <c:pt idx="5292">
                  <c:v>-4.3999999999999997E-2</c:v>
                </c:pt>
                <c:pt idx="5293">
                  <c:v>-4.3999999999999997E-2</c:v>
                </c:pt>
                <c:pt idx="5294">
                  <c:v>-4.3999999999999997E-2</c:v>
                </c:pt>
                <c:pt idx="5295">
                  <c:v>-4.3999999999999997E-2</c:v>
                </c:pt>
                <c:pt idx="5296">
                  <c:v>-4.3999999999999997E-2</c:v>
                </c:pt>
                <c:pt idx="5297">
                  <c:v>-4.3999999999999997E-2</c:v>
                </c:pt>
                <c:pt idx="5298">
                  <c:v>-4.3999999999999997E-2</c:v>
                </c:pt>
                <c:pt idx="5299">
                  <c:v>-4.3999999999999997E-2</c:v>
                </c:pt>
                <c:pt idx="5300">
                  <c:v>-4.3999999999999997E-2</c:v>
                </c:pt>
                <c:pt idx="5301">
                  <c:v>-4.3999999999999997E-2</c:v>
                </c:pt>
                <c:pt idx="5302">
                  <c:v>-4.3999999999999997E-2</c:v>
                </c:pt>
                <c:pt idx="5303">
                  <c:v>-4.3999999999999997E-2</c:v>
                </c:pt>
                <c:pt idx="5304">
                  <c:v>-4.2999999999999997E-2</c:v>
                </c:pt>
                <c:pt idx="5305">
                  <c:v>-4.2999999999999997E-2</c:v>
                </c:pt>
                <c:pt idx="5306">
                  <c:v>-4.2999999999999997E-2</c:v>
                </c:pt>
                <c:pt idx="5307">
                  <c:v>-4.2000000000000003E-2</c:v>
                </c:pt>
                <c:pt idx="5308">
                  <c:v>-4.2000000000000003E-2</c:v>
                </c:pt>
                <c:pt idx="5309">
                  <c:v>-4.1000000000000002E-2</c:v>
                </c:pt>
                <c:pt idx="5310">
                  <c:v>-4.1000000000000002E-2</c:v>
                </c:pt>
                <c:pt idx="5311">
                  <c:v>-4.1000000000000002E-2</c:v>
                </c:pt>
                <c:pt idx="5312">
                  <c:v>-0.04</c:v>
                </c:pt>
                <c:pt idx="5313">
                  <c:v>-3.9E-2</c:v>
                </c:pt>
                <c:pt idx="5314">
                  <c:v>-3.9E-2</c:v>
                </c:pt>
                <c:pt idx="5315">
                  <c:v>-3.7999999999999999E-2</c:v>
                </c:pt>
                <c:pt idx="5316">
                  <c:v>-3.7999999999999999E-2</c:v>
                </c:pt>
                <c:pt idx="5317">
                  <c:v>-3.6999999999999998E-2</c:v>
                </c:pt>
                <c:pt idx="5318">
                  <c:v>-3.5999999999999997E-2</c:v>
                </c:pt>
                <c:pt idx="5319">
                  <c:v>-3.5999999999999997E-2</c:v>
                </c:pt>
                <c:pt idx="5320">
                  <c:v>-3.5000000000000003E-2</c:v>
                </c:pt>
                <c:pt idx="5321">
                  <c:v>-3.5000000000000003E-2</c:v>
                </c:pt>
                <c:pt idx="5322">
                  <c:v>-3.4000000000000002E-2</c:v>
                </c:pt>
                <c:pt idx="5323">
                  <c:v>-3.3000000000000002E-2</c:v>
                </c:pt>
                <c:pt idx="5324">
                  <c:v>-3.3000000000000002E-2</c:v>
                </c:pt>
                <c:pt idx="5325">
                  <c:v>-3.2000000000000001E-2</c:v>
                </c:pt>
                <c:pt idx="5326">
                  <c:v>-3.1E-2</c:v>
                </c:pt>
                <c:pt idx="5327">
                  <c:v>-3.1E-2</c:v>
                </c:pt>
                <c:pt idx="5328">
                  <c:v>-0.03</c:v>
                </c:pt>
                <c:pt idx="5329">
                  <c:v>-0.03</c:v>
                </c:pt>
                <c:pt idx="5330">
                  <c:v>-2.9000000000000001E-2</c:v>
                </c:pt>
                <c:pt idx="5331">
                  <c:v>-2.9000000000000001E-2</c:v>
                </c:pt>
                <c:pt idx="5332">
                  <c:v>-2.8000000000000001E-2</c:v>
                </c:pt>
                <c:pt idx="5333">
                  <c:v>-2.8000000000000001E-2</c:v>
                </c:pt>
                <c:pt idx="5334">
                  <c:v>-2.8000000000000001E-2</c:v>
                </c:pt>
                <c:pt idx="5335">
                  <c:v>-2.7E-2</c:v>
                </c:pt>
                <c:pt idx="5336">
                  <c:v>-2.7E-2</c:v>
                </c:pt>
                <c:pt idx="5337">
                  <c:v>-2.7E-2</c:v>
                </c:pt>
                <c:pt idx="5338">
                  <c:v>-2.7E-2</c:v>
                </c:pt>
                <c:pt idx="5339">
                  <c:v>-2.7E-2</c:v>
                </c:pt>
                <c:pt idx="5340">
                  <c:v>-2.7E-2</c:v>
                </c:pt>
                <c:pt idx="5341">
                  <c:v>-2.7E-2</c:v>
                </c:pt>
                <c:pt idx="5342">
                  <c:v>-2.7E-2</c:v>
                </c:pt>
                <c:pt idx="5343">
                  <c:v>-2.8000000000000001E-2</c:v>
                </c:pt>
                <c:pt idx="5344">
                  <c:v>-2.8000000000000001E-2</c:v>
                </c:pt>
                <c:pt idx="5345">
                  <c:v>-2.9000000000000001E-2</c:v>
                </c:pt>
                <c:pt idx="5346">
                  <c:v>-2.9000000000000001E-2</c:v>
                </c:pt>
                <c:pt idx="5347">
                  <c:v>-0.03</c:v>
                </c:pt>
                <c:pt idx="5348">
                  <c:v>-3.1E-2</c:v>
                </c:pt>
                <c:pt idx="5349">
                  <c:v>-3.2000000000000001E-2</c:v>
                </c:pt>
                <c:pt idx="5350">
                  <c:v>-3.3000000000000002E-2</c:v>
                </c:pt>
                <c:pt idx="5351">
                  <c:v>-3.5000000000000003E-2</c:v>
                </c:pt>
                <c:pt idx="5352">
                  <c:v>-3.5999999999999997E-2</c:v>
                </c:pt>
                <c:pt idx="5353">
                  <c:v>-3.7999999999999999E-2</c:v>
                </c:pt>
                <c:pt idx="5354">
                  <c:v>-0.04</c:v>
                </c:pt>
                <c:pt idx="5355">
                  <c:v>-4.2000000000000003E-2</c:v>
                </c:pt>
                <c:pt idx="5356">
                  <c:v>-4.4999999999999998E-2</c:v>
                </c:pt>
                <c:pt idx="5357">
                  <c:v>-4.7E-2</c:v>
                </c:pt>
                <c:pt idx="5358">
                  <c:v>-0.05</c:v>
                </c:pt>
                <c:pt idx="5359">
                  <c:v>-5.3999999999999999E-2</c:v>
                </c:pt>
                <c:pt idx="5360">
                  <c:v>-5.7000000000000002E-2</c:v>
                </c:pt>
                <c:pt idx="5361">
                  <c:v>-6.0999999999999999E-2</c:v>
                </c:pt>
                <c:pt idx="5362">
                  <c:v>-6.5000000000000002E-2</c:v>
                </c:pt>
                <c:pt idx="5363">
                  <c:v>-7.0000000000000007E-2</c:v>
                </c:pt>
                <c:pt idx="5364">
                  <c:v>-7.4999999999999997E-2</c:v>
                </c:pt>
                <c:pt idx="5365">
                  <c:v>-0.08</c:v>
                </c:pt>
                <c:pt idx="5366">
                  <c:v>-8.5999999999999993E-2</c:v>
                </c:pt>
                <c:pt idx="5367">
                  <c:v>-9.2999999999999999E-2</c:v>
                </c:pt>
                <c:pt idx="5368">
                  <c:v>-9.9000000000000005E-2</c:v>
                </c:pt>
                <c:pt idx="5369">
                  <c:v>-0.107</c:v>
                </c:pt>
                <c:pt idx="5370">
                  <c:v>-0.114</c:v>
                </c:pt>
                <c:pt idx="5371">
                  <c:v>-0.123</c:v>
                </c:pt>
                <c:pt idx="5372">
                  <c:v>-0.13100000000000001</c:v>
                </c:pt>
                <c:pt idx="5373">
                  <c:v>-0.14000000000000001</c:v>
                </c:pt>
                <c:pt idx="5374">
                  <c:v>-0.15</c:v>
                </c:pt>
                <c:pt idx="5375">
                  <c:v>-0.16</c:v>
                </c:pt>
                <c:pt idx="5376">
                  <c:v>-0.17</c:v>
                </c:pt>
                <c:pt idx="5377">
                  <c:v>-0.182</c:v>
                </c:pt>
                <c:pt idx="5378">
                  <c:v>-0.19400000000000001</c:v>
                </c:pt>
                <c:pt idx="5379">
                  <c:v>-0.20599999999999999</c:v>
                </c:pt>
                <c:pt idx="5380">
                  <c:v>-0.219</c:v>
                </c:pt>
                <c:pt idx="5381">
                  <c:v>-0.23400000000000001</c:v>
                </c:pt>
                <c:pt idx="5382">
                  <c:v>-0.249</c:v>
                </c:pt>
                <c:pt idx="5383">
                  <c:v>-0.26500000000000001</c:v>
                </c:pt>
                <c:pt idx="5384">
                  <c:v>-0.28199999999999997</c:v>
                </c:pt>
                <c:pt idx="5385">
                  <c:v>-0.29599999999999999</c:v>
                </c:pt>
                <c:pt idx="5386">
                  <c:v>-0.31</c:v>
                </c:pt>
                <c:pt idx="5387">
                  <c:v>-0.32500000000000001</c:v>
                </c:pt>
                <c:pt idx="5388">
                  <c:v>-0.34100000000000003</c:v>
                </c:pt>
                <c:pt idx="5389">
                  <c:v>-0.35799999999999998</c:v>
                </c:pt>
                <c:pt idx="5390">
                  <c:v>-0.376</c:v>
                </c:pt>
                <c:pt idx="5391">
                  <c:v>-0.39500000000000002</c:v>
                </c:pt>
                <c:pt idx="5392">
                  <c:v>-0.41399999999999998</c:v>
                </c:pt>
                <c:pt idx="5393">
                  <c:v>-0.435</c:v>
                </c:pt>
                <c:pt idx="5394">
                  <c:v>-0.45700000000000002</c:v>
                </c:pt>
                <c:pt idx="5395">
                  <c:v>-0.48199999999999998</c:v>
                </c:pt>
                <c:pt idx="5396">
                  <c:v>-0.51</c:v>
                </c:pt>
                <c:pt idx="5397">
                  <c:v>-0.54</c:v>
                </c:pt>
                <c:pt idx="5398">
                  <c:v>-0.57599999999999996</c:v>
                </c:pt>
                <c:pt idx="5399">
                  <c:v>-0.624</c:v>
                </c:pt>
              </c:numCache>
            </c:numRef>
          </c:yVal>
          <c:smooth val="1"/>
          <c:extLst>
            <c:ext xmlns:c16="http://schemas.microsoft.com/office/drawing/2014/chart" uri="{C3380CC4-5D6E-409C-BE32-E72D297353CC}">
              <c16:uniqueId val="{00000001-B7A6-49BA-A565-9ED3CF7A97F3}"/>
            </c:ext>
          </c:extLst>
        </c:ser>
        <c:dLbls>
          <c:showLegendKey val="0"/>
          <c:showVal val="0"/>
          <c:showCatName val="0"/>
          <c:showSerName val="0"/>
          <c:showPercent val="0"/>
          <c:showBubbleSize val="0"/>
        </c:dLbls>
        <c:axId val="3"/>
        <c:axId val="4"/>
      </c:scatterChart>
      <c:valAx>
        <c:axId val="959587663"/>
        <c:scaling>
          <c:orientation val="minMax"/>
          <c:max val="900"/>
          <c:min val="30"/>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800">
                    <a:solidFill>
                      <a:sysClr val="windowText" lastClr="000000"/>
                    </a:solidFill>
                    <a:latin typeface="Times New Roman" panose="02020603050405020304" pitchFamily="18" charset="0"/>
                    <a:cs typeface="Times New Roman" panose="02020603050405020304" pitchFamily="18" charset="0"/>
                  </a:rPr>
                  <a:t>Temperature (°C)</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800" b="0" i="0" u="none" strike="noStrike" baseline="0">
                <a:solidFill>
                  <a:srgbClr val="333333"/>
                </a:solidFill>
                <a:latin typeface="Times New Roman" panose="02020603050405020304" pitchFamily="18" charset="0"/>
                <a:ea typeface="Calibri"/>
                <a:cs typeface="Times New Roman" panose="02020603050405020304" pitchFamily="18" charset="0"/>
              </a:defRPr>
            </a:pPr>
            <a:endParaRPr lang="en-US"/>
          </a:p>
        </c:txPr>
        <c:crossAx val="1"/>
        <c:crosses val="autoZero"/>
        <c:crossBetween val="midCat"/>
      </c:valAx>
      <c:valAx>
        <c:axId val="1"/>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800">
                    <a:solidFill>
                      <a:sysClr val="windowText" lastClr="000000"/>
                    </a:solidFill>
                    <a:latin typeface="Times New Roman" panose="02020603050405020304" pitchFamily="18" charset="0"/>
                    <a:cs typeface="Times New Roman" panose="02020603050405020304" pitchFamily="18" charset="0"/>
                  </a:rPr>
                  <a:t>Weight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59587663"/>
        <c:crosses val="autoZero"/>
        <c:crossBetween val="midCat"/>
      </c:valAx>
      <c:valAx>
        <c:axId val="3"/>
        <c:scaling>
          <c:orientation val="minMax"/>
        </c:scaling>
        <c:delete val="1"/>
        <c:axPos val="b"/>
        <c:numFmt formatCode="General" sourceLinked="1"/>
        <c:majorTickMark val="out"/>
        <c:minorTickMark val="none"/>
        <c:tickLblPos val="nextTo"/>
        <c:crossAx val="4"/>
        <c:crosses val="autoZero"/>
        <c:crossBetween val="midCat"/>
      </c:valAx>
      <c:valAx>
        <c:axId val="4"/>
        <c:scaling>
          <c:orientation val="minMax"/>
        </c:scaling>
        <c:delete val="0"/>
        <c:axPos val="r"/>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
        <c:crosses val="max"/>
        <c:crossBetween val="midCat"/>
      </c:valAx>
      <c:spPr>
        <a:noFill/>
        <a:ln w="25400">
          <a:noFill/>
        </a:ln>
      </c:spPr>
    </c:plotArea>
    <c:legend>
      <c:legendPos val="r"/>
      <c:layout>
        <c:manualLayout>
          <c:xMode val="edge"/>
          <c:yMode val="edge"/>
          <c:x val="0.88175966313563325"/>
          <c:y val="5.2402210407459751E-2"/>
          <c:w val="0.10821522309711289"/>
          <c:h val="0.1282060255288601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0.90301</cdr:x>
      <cdr:y>0.20655</cdr:y>
    </cdr:from>
    <cdr:to>
      <cdr:x>0.94812</cdr:x>
      <cdr:y>0.4886</cdr:y>
    </cdr:to>
    <cdr:sp macro="" textlink="">
      <cdr:nvSpPr>
        <cdr:cNvPr id="2" name="TextBox 1">
          <a:extLst xmlns:a="http://schemas.openxmlformats.org/drawingml/2006/main">
            <a:ext uri="{FF2B5EF4-FFF2-40B4-BE49-F238E27FC236}">
              <a16:creationId xmlns:a16="http://schemas.microsoft.com/office/drawing/2014/main" id="{6D90031F-130D-47FE-9340-7315FF1B202C}"/>
            </a:ext>
          </a:extLst>
        </cdr:cNvPr>
        <cdr:cNvSpPr txBox="1"/>
      </cdr:nvSpPr>
      <cdr:spPr>
        <a:xfrm xmlns:a="http://schemas.openxmlformats.org/drawingml/2006/main" rot="16200000">
          <a:off x="5391150" y="1019175"/>
          <a:ext cx="942975"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0.90977</cdr:x>
      <cdr:y>0.32479</cdr:y>
    </cdr:from>
    <cdr:to>
      <cdr:x>0.98797</cdr:x>
      <cdr:y>0.4302</cdr:y>
    </cdr:to>
    <cdr:sp macro="" textlink="">
      <cdr:nvSpPr>
        <cdr:cNvPr id="3" name="TextBox 2">
          <a:extLst xmlns:a="http://schemas.openxmlformats.org/drawingml/2006/main">
            <a:ext uri="{FF2B5EF4-FFF2-40B4-BE49-F238E27FC236}">
              <a16:creationId xmlns:a16="http://schemas.microsoft.com/office/drawing/2014/main" id="{9C31933D-C4B6-4F5B-9885-C1EE018AB551}"/>
            </a:ext>
          </a:extLst>
        </cdr:cNvPr>
        <cdr:cNvSpPr txBox="1"/>
      </cdr:nvSpPr>
      <cdr:spPr>
        <a:xfrm xmlns:a="http://schemas.openxmlformats.org/drawingml/2006/main">
          <a:off x="5762625" y="1085850"/>
          <a:ext cx="495300" cy="3524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0.89398</cdr:x>
      <cdr:y>0.20798</cdr:y>
    </cdr:from>
    <cdr:to>
      <cdr:x>0.94361</cdr:x>
      <cdr:y>0.70228</cdr:y>
    </cdr:to>
    <cdr:sp macro="" textlink="">
      <cdr:nvSpPr>
        <cdr:cNvPr id="4" name="TextBox 3">
          <a:extLst xmlns:a="http://schemas.openxmlformats.org/drawingml/2006/main">
            <a:ext uri="{FF2B5EF4-FFF2-40B4-BE49-F238E27FC236}">
              <a16:creationId xmlns:a16="http://schemas.microsoft.com/office/drawing/2014/main" id="{388CD08F-EFA5-488D-9BB4-0DF32497535B}"/>
            </a:ext>
          </a:extLst>
        </cdr:cNvPr>
        <cdr:cNvSpPr txBox="1"/>
      </cdr:nvSpPr>
      <cdr:spPr>
        <a:xfrm xmlns:a="http://schemas.openxmlformats.org/drawingml/2006/main" rot="16200000">
          <a:off x="4993481" y="1364456"/>
          <a:ext cx="1652588"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a:latin typeface="Times New Roman" panose="02020603050405020304" pitchFamily="18" charset="0"/>
              <a:cs typeface="Times New Roman" panose="02020603050405020304" pitchFamily="18" charset="0"/>
            </a:rPr>
            <a:t>Derivative</a:t>
          </a:r>
          <a:r>
            <a:rPr lang="en-US" sz="800"/>
            <a:t> weight (%/m)</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60504-88B4-4153-8DB4-DBB452499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5268</Words>
  <Characters>30028</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UMT2020</cp:lastModifiedBy>
  <cp:revision>3</cp:revision>
  <cp:lastPrinted>2021-04-01T06:37:00Z</cp:lastPrinted>
  <dcterms:created xsi:type="dcterms:W3CDTF">2022-04-21T04:37:00Z</dcterms:created>
  <dcterms:modified xsi:type="dcterms:W3CDTF">2022-06-28T04:17:00Z</dcterms:modified>
</cp:coreProperties>
</file>